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ECABC" w14:textId="77777777" w:rsidR="0008177B" w:rsidRDefault="0008177B" w:rsidP="00550EFD">
      <w:pPr>
        <w:spacing w:after="0" w:line="480" w:lineRule="auto"/>
        <w:rPr>
          <w:rFonts w:ascii="Times New Roman" w:hAnsi="Times New Roman" w:cs="Times New Roman"/>
          <w:sz w:val="24"/>
          <w:szCs w:val="24"/>
        </w:rPr>
      </w:pPr>
    </w:p>
    <w:p w14:paraId="05446871" w14:textId="77777777" w:rsidR="0008177B" w:rsidRDefault="0008177B" w:rsidP="00550EFD">
      <w:pPr>
        <w:spacing w:after="0" w:line="480" w:lineRule="auto"/>
        <w:rPr>
          <w:rFonts w:ascii="Times New Roman" w:hAnsi="Times New Roman" w:cs="Times New Roman"/>
          <w:sz w:val="24"/>
          <w:szCs w:val="24"/>
        </w:rPr>
      </w:pPr>
    </w:p>
    <w:p w14:paraId="2C6757DF" w14:textId="77777777" w:rsidR="0008177B" w:rsidRDefault="0008177B" w:rsidP="00550EFD">
      <w:pPr>
        <w:spacing w:after="0" w:line="480" w:lineRule="auto"/>
        <w:rPr>
          <w:rFonts w:ascii="Times New Roman" w:hAnsi="Times New Roman" w:cs="Times New Roman"/>
          <w:sz w:val="24"/>
          <w:szCs w:val="24"/>
        </w:rPr>
      </w:pPr>
    </w:p>
    <w:p w14:paraId="13A2CEEC" w14:textId="77777777" w:rsidR="0008177B" w:rsidRDefault="0008177B" w:rsidP="00550EFD">
      <w:pPr>
        <w:spacing w:after="0" w:line="480" w:lineRule="auto"/>
        <w:rPr>
          <w:rFonts w:ascii="Times New Roman" w:hAnsi="Times New Roman" w:cs="Times New Roman"/>
          <w:sz w:val="24"/>
          <w:szCs w:val="24"/>
        </w:rPr>
      </w:pPr>
    </w:p>
    <w:p w14:paraId="67E8DD18" w14:textId="77777777" w:rsidR="0008177B" w:rsidRDefault="0008177B" w:rsidP="00550EFD">
      <w:pPr>
        <w:spacing w:after="0" w:line="480" w:lineRule="auto"/>
        <w:rPr>
          <w:rFonts w:ascii="Times New Roman" w:hAnsi="Times New Roman" w:cs="Times New Roman"/>
          <w:sz w:val="24"/>
          <w:szCs w:val="24"/>
        </w:rPr>
      </w:pPr>
    </w:p>
    <w:p w14:paraId="6B76C5BF" w14:textId="77777777" w:rsidR="0008177B" w:rsidRDefault="0008177B" w:rsidP="00550EFD">
      <w:pPr>
        <w:spacing w:after="0" w:line="480" w:lineRule="auto"/>
        <w:rPr>
          <w:rFonts w:ascii="Times New Roman" w:hAnsi="Times New Roman" w:cs="Times New Roman"/>
          <w:sz w:val="24"/>
          <w:szCs w:val="24"/>
        </w:rPr>
      </w:pPr>
    </w:p>
    <w:p w14:paraId="468D1D08" w14:textId="77777777" w:rsidR="00035B82" w:rsidRDefault="00F84F65" w:rsidP="00550EFD">
      <w:pPr>
        <w:spacing w:after="0" w:line="480" w:lineRule="auto"/>
        <w:jc w:val="center"/>
        <w:rPr>
          <w:rFonts w:ascii="Times New Roman" w:hAnsi="Times New Roman" w:cs="Times New Roman"/>
          <w:sz w:val="24"/>
          <w:szCs w:val="24"/>
        </w:rPr>
      </w:pPr>
      <w:r w:rsidRPr="00035B82">
        <w:rPr>
          <w:rFonts w:ascii="Times New Roman" w:hAnsi="Times New Roman" w:cs="Times New Roman"/>
          <w:sz w:val="24"/>
          <w:szCs w:val="24"/>
        </w:rPr>
        <w:t xml:space="preserve">Response to Lisa </w:t>
      </w:r>
    </w:p>
    <w:p w14:paraId="2E9FA46F" w14:textId="77777777" w:rsidR="0008177B" w:rsidRDefault="00F84F6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3D73F8B6" w14:textId="77777777" w:rsidR="0008177B" w:rsidRPr="0008177B" w:rsidRDefault="00F84F6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25193569" w14:textId="77777777" w:rsidR="00A106AF" w:rsidRDefault="00A106AF" w:rsidP="00550EFD">
      <w:pPr>
        <w:spacing w:after="0" w:line="480" w:lineRule="auto"/>
        <w:jc w:val="center"/>
        <w:rPr>
          <w:rFonts w:ascii="Times New Roman" w:hAnsi="Times New Roman" w:cs="Times New Roman"/>
          <w:sz w:val="24"/>
          <w:szCs w:val="24"/>
        </w:rPr>
      </w:pPr>
    </w:p>
    <w:p w14:paraId="5322C812"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14:paraId="78624CF4" w14:textId="77777777" w:rsidR="00035B82" w:rsidRPr="00CE27E1" w:rsidRDefault="00F84F65" w:rsidP="00035B82">
      <w:pPr>
        <w:spacing w:after="0" w:line="480" w:lineRule="auto"/>
        <w:jc w:val="center"/>
        <w:rPr>
          <w:rFonts w:ascii="Times New Roman" w:hAnsi="Times New Roman" w:cs="Times New Roman"/>
          <w:b/>
          <w:sz w:val="24"/>
          <w:szCs w:val="24"/>
        </w:rPr>
      </w:pPr>
      <w:r w:rsidRPr="00CE27E1">
        <w:rPr>
          <w:rFonts w:ascii="Times New Roman" w:hAnsi="Times New Roman" w:cs="Times New Roman"/>
          <w:b/>
          <w:sz w:val="24"/>
          <w:szCs w:val="24"/>
        </w:rPr>
        <w:lastRenderedPageBreak/>
        <w:t xml:space="preserve">Response to Lisa </w:t>
      </w:r>
    </w:p>
    <w:p w14:paraId="6E2F147D" w14:textId="1DDD72BB" w:rsidR="00035B82" w:rsidRPr="00CE27E1" w:rsidRDefault="00F84F65" w:rsidP="00CE27E1">
      <w:pPr>
        <w:spacing w:after="0" w:line="480" w:lineRule="auto"/>
        <w:rPr>
          <w:rFonts w:ascii="Times New Roman" w:hAnsi="Times New Roman" w:cs="Times New Roman"/>
          <w:sz w:val="24"/>
          <w:szCs w:val="24"/>
        </w:rPr>
      </w:pPr>
      <w:r>
        <w:rPr>
          <w:rFonts w:ascii="Times New Roman" w:hAnsi="Times New Roman" w:cs="Times New Roman"/>
          <w:sz w:val="24"/>
          <w:szCs w:val="24"/>
        </w:rPr>
        <w:tab/>
        <w:t>The discussion you have made is well structured starting from the issue and followed by the intervention. The issue of unsafe sex is</w:t>
      </w:r>
      <w:r w:rsidR="004C2D39">
        <w:rPr>
          <w:rFonts w:ascii="Times New Roman" w:hAnsi="Times New Roman" w:cs="Times New Roman"/>
          <w:sz w:val="24"/>
          <w:szCs w:val="24"/>
        </w:rPr>
        <w:t xml:space="preserve"> increasing in older adults especially those are living in the community center. The main reason for the issue is the lack of knowledge because older adults do not talk about sex</w:t>
      </w:r>
      <w:r w:rsidR="00893767">
        <w:rPr>
          <w:rFonts w:ascii="Times New Roman" w:hAnsi="Times New Roman" w:cs="Times New Roman"/>
          <w:sz w:val="24"/>
          <w:szCs w:val="24"/>
        </w:rPr>
        <w:t xml:space="preserve"> usually</w:t>
      </w:r>
      <w:r w:rsidR="004C2D39">
        <w:rPr>
          <w:rFonts w:ascii="Times New Roman" w:hAnsi="Times New Roman" w:cs="Times New Roman"/>
          <w:sz w:val="24"/>
          <w:szCs w:val="24"/>
        </w:rPr>
        <w:t xml:space="preserve">. </w:t>
      </w:r>
      <w:r w:rsidR="007F4F84">
        <w:rPr>
          <w:rFonts w:ascii="Times New Roman" w:hAnsi="Times New Roman" w:cs="Times New Roman"/>
          <w:sz w:val="24"/>
          <w:szCs w:val="24"/>
        </w:rPr>
        <w:t xml:space="preserve">As a nurse providing care, it </w:t>
      </w:r>
      <w:r w:rsidR="00577A12">
        <w:rPr>
          <w:rFonts w:ascii="Times New Roman" w:hAnsi="Times New Roman" w:cs="Times New Roman"/>
          <w:sz w:val="24"/>
          <w:szCs w:val="24"/>
        </w:rPr>
        <w:t xml:space="preserve">is </w:t>
      </w:r>
      <w:r w:rsidR="007F4F84">
        <w:rPr>
          <w:rFonts w:ascii="Times New Roman" w:hAnsi="Times New Roman" w:cs="Times New Roman"/>
          <w:sz w:val="24"/>
          <w:szCs w:val="24"/>
        </w:rPr>
        <w:t>our duty to enhance</w:t>
      </w:r>
      <w:r w:rsidR="00577A12">
        <w:rPr>
          <w:rFonts w:ascii="Times New Roman" w:hAnsi="Times New Roman" w:cs="Times New Roman"/>
          <w:sz w:val="24"/>
          <w:szCs w:val="24"/>
        </w:rPr>
        <w:t xml:space="preserve"> our</w:t>
      </w:r>
      <w:r w:rsidR="007F4F84">
        <w:rPr>
          <w:rFonts w:ascii="Times New Roman" w:hAnsi="Times New Roman" w:cs="Times New Roman"/>
          <w:sz w:val="24"/>
          <w:szCs w:val="24"/>
        </w:rPr>
        <w:t xml:space="preserve"> skill</w:t>
      </w:r>
      <w:r w:rsidR="00893767">
        <w:rPr>
          <w:rFonts w:ascii="Times New Roman" w:hAnsi="Times New Roman" w:cs="Times New Roman"/>
          <w:sz w:val="24"/>
          <w:szCs w:val="24"/>
        </w:rPr>
        <w:t>s</w:t>
      </w:r>
      <w:r w:rsidR="007F4F84">
        <w:rPr>
          <w:rFonts w:ascii="Times New Roman" w:hAnsi="Times New Roman" w:cs="Times New Roman"/>
          <w:sz w:val="24"/>
          <w:szCs w:val="24"/>
        </w:rPr>
        <w:t xml:space="preserve"> to provide guidance to older adults regarding the issue. The useful intervention you discussed include literature, free condom</w:t>
      </w:r>
      <w:r w:rsidR="00893767">
        <w:rPr>
          <w:rFonts w:ascii="Times New Roman" w:hAnsi="Times New Roman" w:cs="Times New Roman"/>
          <w:sz w:val="24"/>
          <w:szCs w:val="24"/>
        </w:rPr>
        <w:t>s</w:t>
      </w:r>
      <w:r w:rsidR="007F4F84">
        <w:rPr>
          <w:rFonts w:ascii="Times New Roman" w:hAnsi="Times New Roman" w:cs="Times New Roman"/>
          <w:sz w:val="24"/>
          <w:szCs w:val="24"/>
        </w:rPr>
        <w:t>, sex education,</w:t>
      </w:r>
      <w:r w:rsidR="00893767">
        <w:rPr>
          <w:rFonts w:ascii="Times New Roman" w:hAnsi="Times New Roman" w:cs="Times New Roman"/>
          <w:sz w:val="24"/>
          <w:szCs w:val="24"/>
        </w:rPr>
        <w:t xml:space="preserve"> and </w:t>
      </w:r>
      <w:r w:rsidR="007F4F84">
        <w:rPr>
          <w:rFonts w:ascii="Times New Roman" w:hAnsi="Times New Roman" w:cs="Times New Roman"/>
          <w:sz w:val="24"/>
          <w:szCs w:val="24"/>
        </w:rPr>
        <w:t xml:space="preserve">creating a mailer. </w:t>
      </w:r>
      <w:r w:rsidR="00893767">
        <w:rPr>
          <w:rFonts w:ascii="Times New Roman" w:hAnsi="Times New Roman" w:cs="Times New Roman"/>
          <w:sz w:val="24"/>
          <w:szCs w:val="24"/>
        </w:rPr>
        <w:t>All these interventions are useful</w:t>
      </w:r>
      <w:r w:rsidR="007F4F84">
        <w:rPr>
          <w:rFonts w:ascii="Times New Roman" w:hAnsi="Times New Roman" w:cs="Times New Roman"/>
          <w:sz w:val="24"/>
          <w:szCs w:val="24"/>
        </w:rPr>
        <w:t xml:space="preserve"> however it is crucial to adopt a technique along with the intervention which brings the interest of the adults in the </w:t>
      </w:r>
      <w:r w:rsidR="00893767">
        <w:rPr>
          <w:rFonts w:ascii="Times New Roman" w:hAnsi="Times New Roman" w:cs="Times New Roman"/>
          <w:sz w:val="24"/>
          <w:szCs w:val="24"/>
        </w:rPr>
        <w:t>cause</w:t>
      </w:r>
      <w:r w:rsidR="007F4F84">
        <w:rPr>
          <w:rFonts w:ascii="Times New Roman" w:hAnsi="Times New Roman" w:cs="Times New Roman"/>
          <w:sz w:val="24"/>
          <w:szCs w:val="24"/>
        </w:rPr>
        <w:t xml:space="preserve"> as they do not talk or like to listen about the sex and sex education at later age. Involvement of older adults </w:t>
      </w:r>
      <w:r w:rsidR="00893767">
        <w:rPr>
          <w:rFonts w:ascii="Times New Roman" w:hAnsi="Times New Roman" w:cs="Times New Roman"/>
          <w:sz w:val="24"/>
          <w:szCs w:val="24"/>
        </w:rPr>
        <w:t>in the movement, or as a speaker</w:t>
      </w:r>
      <w:r w:rsidR="007F4F84">
        <w:rPr>
          <w:rFonts w:ascii="Times New Roman" w:hAnsi="Times New Roman" w:cs="Times New Roman"/>
          <w:sz w:val="24"/>
          <w:szCs w:val="24"/>
        </w:rPr>
        <w:t xml:space="preserve"> can be beneficial because elder speakers can understand better how to deal with the seniors and what they need to know and what they already know</w:t>
      </w:r>
      <w:r w:rsidR="000E3967">
        <w:rPr>
          <w:rFonts w:ascii="Times New Roman" w:hAnsi="Times New Roman" w:cs="Times New Roman"/>
          <w:sz w:val="24"/>
          <w:szCs w:val="24"/>
        </w:rPr>
        <w:t xml:space="preserve"> </w:t>
      </w:r>
      <w:r w:rsidR="000E3967">
        <w:rPr>
          <w:rFonts w:ascii="Times New Roman" w:hAnsi="Times New Roman" w:cs="Times New Roman"/>
          <w:sz w:val="24"/>
          <w:szCs w:val="24"/>
        </w:rPr>
        <w:fldChar w:fldCharType="begin"/>
      </w:r>
      <w:r w:rsidR="000E3967">
        <w:rPr>
          <w:rFonts w:ascii="Times New Roman" w:hAnsi="Times New Roman" w:cs="Times New Roman"/>
          <w:sz w:val="24"/>
          <w:szCs w:val="24"/>
        </w:rPr>
        <w:instrText xml:space="preserve"> ADDIN ZOTERO_ITEM CSL_CITATION {"citationID":"0Ckig2ml","properties":{"formattedCitation":"(Ports, Barnack-Tavlaris, Syme, Perera, &amp; Lafata, 2014)","plainCitation":"(Ports, Barnack-Tavlaris, Syme, Perera, &amp; Lafata, 2014)","noteIndex":0},"citationItems":[{"id":726,"uris":["http://zotero.org/users/local/mlRB1JqV/items/S8J4F6HG"],"uri":["http://zotero.org/users/local/mlRB1JqV/items/S8J4F6HG"],"itemData":{"id":726,"type":"article-journal","title":"Sexual Health Discussions with Older Adult Patients During Periodic Health Exams","container-title":"The journal of sexual medicine","page":"901-908","volume":"11","issue":"4","source":"PubMed Central","abstract":"Introduction\nSexual health is an integral part of overall health across the lifespan. In order to address sexual health issues, such as sexually transmitted infections (STIs) and sexual functioning, the sexual history of adult patients should be incorporated as a routine part of the medical history throughout life. Physicians and healthcare professionals cite many barriers to attending to and assessing the sexual health needs of older adult patients, underscoring the importance of additional research to improve sexual history taking among older patients.\n\nAim\nThe purpose of this paper is to explore the content and context of physician-patient sexual health discussions during periodic health exams (PHEs) with adults aged 50–80 years.\n\nMethods\nPatients completed a pre-visit telephone survey and attended a scheduled PHE with their permission to audio-record the exam. Transcribed audio recordings of 483 PHEs were analyzed according to the principles of qualitative content analysis.\n\nMain Outcome Measures\nFrequency of sexual history taking components as observed in transcripts of PHEs. Physician characteristics were obtained from health system records and patient characteristics were obtained from the pre-visit survey.\n\nResults\nAnalyses revealed that approximately one-half of the PHEs included some discussion about sexual health, with the majority of those conversations initiated by physicians. A two-level logistic regression model revealed that patient-physician gender concordance, race discordance and increasing physician age were significantly associated with sexual health discussions.\n\nConclusion\nInterventions should focus on increasing physician self-efficacy for assessing sexual health in gender discordant and race/ethnicity concordant patient interactions. Interventions for older adults should increase education about sexual health and sexual risk behaviors, as well as empower individuals to seek information from their health care providers.","DOI":"10.1111/jsm.12448","ISSN":"1743-6095","note":"PMID: 24517714\nPMCID: PMC4657130","journalAbbreviation":"J Sex Med","author":[{"family":"Ports","given":"Katie A."},{"family":"Barnack-Tavlaris","given":"Jessica L"},{"family":"Syme","given":"Maggie L."},{"family":"Perera","given":"Robert A."},{"family":"Lafata","given":"Jennifer Elston"}],"issued":{"date-parts":[["2014",4]]}}}],"schema":"https://github.com/citation-style-language/schema/raw/master/csl-citation.json"} </w:instrText>
      </w:r>
      <w:r w:rsidR="000E3967">
        <w:rPr>
          <w:rFonts w:ascii="Times New Roman" w:hAnsi="Times New Roman" w:cs="Times New Roman"/>
          <w:sz w:val="24"/>
          <w:szCs w:val="24"/>
        </w:rPr>
        <w:fldChar w:fldCharType="separate"/>
      </w:r>
      <w:r w:rsidR="000E3967" w:rsidRPr="000E3967">
        <w:rPr>
          <w:rFonts w:ascii="Times New Roman" w:hAnsi="Times New Roman" w:cs="Times New Roman"/>
          <w:sz w:val="24"/>
        </w:rPr>
        <w:t>(Ports, Barnack-Tavlaris, Syme, Perera, &amp; Lafata, 2014)</w:t>
      </w:r>
      <w:r w:rsidR="000E3967">
        <w:rPr>
          <w:rFonts w:ascii="Times New Roman" w:hAnsi="Times New Roman" w:cs="Times New Roman"/>
          <w:sz w:val="24"/>
          <w:szCs w:val="24"/>
        </w:rPr>
        <w:fldChar w:fldCharType="end"/>
      </w:r>
      <w:r w:rsidR="007F4F84">
        <w:rPr>
          <w:rFonts w:ascii="Times New Roman" w:hAnsi="Times New Roman" w:cs="Times New Roman"/>
          <w:sz w:val="24"/>
          <w:szCs w:val="24"/>
        </w:rPr>
        <w:t xml:space="preserve">. </w:t>
      </w:r>
      <w:bookmarkStart w:id="0" w:name="_GoBack"/>
      <w:r w:rsidR="007F4F84">
        <w:rPr>
          <w:rFonts w:ascii="Times New Roman" w:hAnsi="Times New Roman" w:cs="Times New Roman"/>
          <w:sz w:val="24"/>
          <w:szCs w:val="24"/>
        </w:rPr>
        <w:t xml:space="preserve">Whereas people of age 30 and below may face </w:t>
      </w:r>
      <w:r w:rsidR="00893767">
        <w:rPr>
          <w:rFonts w:ascii="Times New Roman" w:hAnsi="Times New Roman" w:cs="Times New Roman"/>
          <w:sz w:val="24"/>
          <w:szCs w:val="24"/>
        </w:rPr>
        <w:t xml:space="preserve">the </w:t>
      </w:r>
      <w:bookmarkEnd w:id="0"/>
      <w:r w:rsidR="00893767">
        <w:rPr>
          <w:rFonts w:ascii="Times New Roman" w:hAnsi="Times New Roman" w:cs="Times New Roman"/>
          <w:sz w:val="24"/>
          <w:szCs w:val="24"/>
        </w:rPr>
        <w:t xml:space="preserve">issue of </w:t>
      </w:r>
      <w:r w:rsidR="007F4F84">
        <w:rPr>
          <w:rFonts w:ascii="Times New Roman" w:hAnsi="Times New Roman" w:cs="Times New Roman"/>
          <w:sz w:val="24"/>
          <w:szCs w:val="24"/>
        </w:rPr>
        <w:t xml:space="preserve">communication gap between them and seniors. </w:t>
      </w:r>
    </w:p>
    <w:p w14:paraId="1F31F653" w14:textId="77777777" w:rsidR="00035B82" w:rsidRDefault="00035B82" w:rsidP="00550EFD">
      <w:pPr>
        <w:spacing w:after="0" w:line="480" w:lineRule="auto"/>
        <w:jc w:val="center"/>
        <w:rPr>
          <w:rFonts w:ascii="Times New Roman" w:hAnsi="Times New Roman" w:cs="Times New Roman"/>
          <w:b/>
          <w:sz w:val="24"/>
          <w:szCs w:val="24"/>
        </w:rPr>
      </w:pPr>
    </w:p>
    <w:p w14:paraId="5AC38BD1" w14:textId="77777777" w:rsidR="00035B82" w:rsidRDefault="00035B82" w:rsidP="00550EFD">
      <w:pPr>
        <w:spacing w:after="0" w:line="480" w:lineRule="auto"/>
        <w:jc w:val="center"/>
        <w:rPr>
          <w:rFonts w:ascii="Times New Roman" w:hAnsi="Times New Roman" w:cs="Times New Roman"/>
          <w:b/>
          <w:sz w:val="24"/>
          <w:szCs w:val="24"/>
        </w:rPr>
      </w:pPr>
    </w:p>
    <w:p w14:paraId="1AD7BD93" w14:textId="77777777" w:rsidR="00035B82" w:rsidRDefault="00035B82" w:rsidP="00550EFD">
      <w:pPr>
        <w:spacing w:after="0" w:line="480" w:lineRule="auto"/>
        <w:jc w:val="center"/>
        <w:rPr>
          <w:rFonts w:ascii="Times New Roman" w:hAnsi="Times New Roman" w:cs="Times New Roman"/>
          <w:b/>
          <w:sz w:val="24"/>
          <w:szCs w:val="24"/>
        </w:rPr>
      </w:pPr>
    </w:p>
    <w:p w14:paraId="6190726A" w14:textId="77777777" w:rsidR="00035B82" w:rsidRDefault="00035B82" w:rsidP="00550EFD">
      <w:pPr>
        <w:spacing w:after="0" w:line="480" w:lineRule="auto"/>
        <w:jc w:val="center"/>
        <w:rPr>
          <w:rFonts w:ascii="Times New Roman" w:hAnsi="Times New Roman" w:cs="Times New Roman"/>
          <w:b/>
          <w:sz w:val="24"/>
          <w:szCs w:val="24"/>
        </w:rPr>
      </w:pPr>
    </w:p>
    <w:p w14:paraId="7D822751" w14:textId="77777777" w:rsidR="00035B82" w:rsidRDefault="00035B82" w:rsidP="00550EFD">
      <w:pPr>
        <w:spacing w:after="0" w:line="480" w:lineRule="auto"/>
        <w:jc w:val="center"/>
        <w:rPr>
          <w:rFonts w:ascii="Times New Roman" w:hAnsi="Times New Roman" w:cs="Times New Roman"/>
          <w:b/>
          <w:sz w:val="24"/>
          <w:szCs w:val="24"/>
        </w:rPr>
      </w:pPr>
    </w:p>
    <w:p w14:paraId="052B5454" w14:textId="77777777" w:rsidR="00035B82" w:rsidRDefault="00035B82" w:rsidP="00550EFD">
      <w:pPr>
        <w:spacing w:after="0" w:line="480" w:lineRule="auto"/>
        <w:jc w:val="center"/>
        <w:rPr>
          <w:rFonts w:ascii="Times New Roman" w:hAnsi="Times New Roman" w:cs="Times New Roman"/>
          <w:b/>
          <w:sz w:val="24"/>
          <w:szCs w:val="24"/>
        </w:rPr>
      </w:pPr>
    </w:p>
    <w:p w14:paraId="6A4EBE67" w14:textId="77777777" w:rsidR="000E3967" w:rsidRDefault="000E3967" w:rsidP="00550EFD">
      <w:pPr>
        <w:spacing w:after="0" w:line="480" w:lineRule="auto"/>
        <w:jc w:val="center"/>
        <w:rPr>
          <w:rFonts w:ascii="Times New Roman" w:hAnsi="Times New Roman" w:cs="Times New Roman"/>
          <w:b/>
          <w:sz w:val="24"/>
          <w:szCs w:val="24"/>
        </w:rPr>
      </w:pPr>
    </w:p>
    <w:p w14:paraId="69EB75D8" w14:textId="77777777" w:rsidR="000E3967" w:rsidRDefault="000E3967" w:rsidP="00550EFD">
      <w:pPr>
        <w:spacing w:after="0" w:line="480" w:lineRule="auto"/>
        <w:jc w:val="center"/>
        <w:rPr>
          <w:rFonts w:ascii="Times New Roman" w:hAnsi="Times New Roman" w:cs="Times New Roman"/>
          <w:b/>
          <w:sz w:val="24"/>
          <w:szCs w:val="24"/>
        </w:rPr>
      </w:pPr>
    </w:p>
    <w:p w14:paraId="0914C60D" w14:textId="77777777" w:rsidR="00035B82" w:rsidRDefault="00035B82" w:rsidP="00550EFD">
      <w:pPr>
        <w:spacing w:after="0" w:line="480" w:lineRule="auto"/>
        <w:jc w:val="center"/>
        <w:rPr>
          <w:rFonts w:ascii="Times New Roman" w:hAnsi="Times New Roman" w:cs="Times New Roman"/>
          <w:b/>
          <w:sz w:val="24"/>
          <w:szCs w:val="24"/>
        </w:rPr>
      </w:pPr>
    </w:p>
    <w:p w14:paraId="7CFE8762" w14:textId="77777777" w:rsidR="0008177B" w:rsidRPr="00267851" w:rsidRDefault="00F84F65"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4B9CB050" w14:textId="77777777" w:rsidR="000E3967" w:rsidRPr="000E3967" w:rsidRDefault="00F84F65" w:rsidP="000E3967">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0E3967">
        <w:rPr>
          <w:rFonts w:ascii="Times New Roman" w:hAnsi="Times New Roman" w:cs="Times New Roman"/>
          <w:sz w:val="24"/>
        </w:rPr>
        <w:t xml:space="preserve">Ports, K. A., Barnack-Tavlaris, J. L., Syme, M. L., Perera, R. A., &amp; Lafata, J. E. (2014). Sexual Health Discussions with Older Adult Patients During Periodic Health Exams. </w:t>
      </w:r>
      <w:r w:rsidRPr="000E3967">
        <w:rPr>
          <w:rFonts w:ascii="Times New Roman" w:hAnsi="Times New Roman" w:cs="Times New Roman"/>
          <w:i/>
          <w:iCs/>
          <w:sz w:val="24"/>
        </w:rPr>
        <w:t>The Journal of Sexual Medicine</w:t>
      </w:r>
      <w:r w:rsidRPr="000E3967">
        <w:rPr>
          <w:rFonts w:ascii="Times New Roman" w:hAnsi="Times New Roman" w:cs="Times New Roman"/>
          <w:sz w:val="24"/>
        </w:rPr>
        <w:t xml:space="preserve">, </w:t>
      </w:r>
      <w:r w:rsidRPr="000E3967">
        <w:rPr>
          <w:rFonts w:ascii="Times New Roman" w:hAnsi="Times New Roman" w:cs="Times New Roman"/>
          <w:i/>
          <w:iCs/>
          <w:sz w:val="24"/>
        </w:rPr>
        <w:t>11</w:t>
      </w:r>
      <w:r w:rsidRPr="000E3967">
        <w:rPr>
          <w:rFonts w:ascii="Times New Roman" w:hAnsi="Times New Roman" w:cs="Times New Roman"/>
          <w:sz w:val="24"/>
        </w:rPr>
        <w:t>(4), 901–908. https://doi.org/10.1111/jsm.12448</w:t>
      </w:r>
    </w:p>
    <w:p w14:paraId="5524D4B0" w14:textId="77777777" w:rsidR="00C74D28" w:rsidRPr="0008177B" w:rsidRDefault="00F84F65" w:rsidP="00550EF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fldChar w:fldCharType="end"/>
      </w:r>
    </w:p>
    <w:sectPr w:rsidR="00C74D28" w:rsidRPr="0008177B"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DF581" w14:textId="77777777" w:rsidR="00121DCF" w:rsidRDefault="00121DCF">
      <w:pPr>
        <w:spacing w:after="0" w:line="240" w:lineRule="auto"/>
      </w:pPr>
      <w:r>
        <w:separator/>
      </w:r>
    </w:p>
  </w:endnote>
  <w:endnote w:type="continuationSeparator" w:id="0">
    <w:p w14:paraId="5C81946F" w14:textId="77777777" w:rsidR="00121DCF" w:rsidRDefault="00121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02F55" w14:textId="77777777" w:rsidR="00121DCF" w:rsidRDefault="00121DCF">
      <w:pPr>
        <w:spacing w:after="0" w:line="240" w:lineRule="auto"/>
      </w:pPr>
      <w:r>
        <w:separator/>
      </w:r>
    </w:p>
  </w:footnote>
  <w:footnote w:type="continuationSeparator" w:id="0">
    <w:p w14:paraId="7CE0EDC8" w14:textId="77777777" w:rsidR="00121DCF" w:rsidRDefault="00121D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3D67B" w14:textId="77777777" w:rsidR="00A106AF" w:rsidRPr="001A02CC" w:rsidRDefault="00F84F6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035B82">
      <w:rPr>
        <w:rFonts w:ascii="Times New Roman" w:hAnsi="Times New Roman" w:cs="Times New Roman"/>
        <w:sz w:val="24"/>
        <w:szCs w:val="24"/>
      </w:rPr>
      <w:t>RESPONSE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93767">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37183A99"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D3D7" w14:textId="77777777" w:rsidR="00A106AF" w:rsidRPr="001A02CC" w:rsidRDefault="00F84F6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RESPONSE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93767">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14:paraId="27EA9CEC" w14:textId="77777777"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35B82"/>
    <w:rsid w:val="0008177B"/>
    <w:rsid w:val="000E3967"/>
    <w:rsid w:val="00121DCF"/>
    <w:rsid w:val="00130A33"/>
    <w:rsid w:val="00141074"/>
    <w:rsid w:val="00187C02"/>
    <w:rsid w:val="001A02CC"/>
    <w:rsid w:val="00267851"/>
    <w:rsid w:val="002777E7"/>
    <w:rsid w:val="002D4968"/>
    <w:rsid w:val="0034125C"/>
    <w:rsid w:val="00471063"/>
    <w:rsid w:val="00487BDF"/>
    <w:rsid w:val="004A07E8"/>
    <w:rsid w:val="004C2D39"/>
    <w:rsid w:val="004D6074"/>
    <w:rsid w:val="004F621C"/>
    <w:rsid w:val="00550EFD"/>
    <w:rsid w:val="00577A12"/>
    <w:rsid w:val="005C20F1"/>
    <w:rsid w:val="007F4F84"/>
    <w:rsid w:val="00877CA7"/>
    <w:rsid w:val="00893767"/>
    <w:rsid w:val="00A106AF"/>
    <w:rsid w:val="00A4374D"/>
    <w:rsid w:val="00B405F9"/>
    <w:rsid w:val="00B73412"/>
    <w:rsid w:val="00C5356B"/>
    <w:rsid w:val="00C74D28"/>
    <w:rsid w:val="00C75C92"/>
    <w:rsid w:val="00CA2688"/>
    <w:rsid w:val="00CE27E1"/>
    <w:rsid w:val="00CF0A51"/>
    <w:rsid w:val="00D5076D"/>
    <w:rsid w:val="00D95087"/>
    <w:rsid w:val="00EF1641"/>
    <w:rsid w:val="00F84F65"/>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E623"/>
  <w15:docId w15:val="{B9CF6DA7-1EBF-4242-AE01-5DCD540D5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Bibliography">
    <w:name w:val="Bibliography"/>
    <w:basedOn w:val="Normal"/>
    <w:next w:val="Normal"/>
    <w:uiPriority w:val="37"/>
    <w:unhideWhenUsed/>
    <w:rsid w:val="000E3967"/>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winsome</cp:lastModifiedBy>
  <cp:revision>2</cp:revision>
  <dcterms:created xsi:type="dcterms:W3CDTF">2019-06-28T05:53:00Z</dcterms:created>
  <dcterms:modified xsi:type="dcterms:W3CDTF">2019-06-28T05:53:00Z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id="SpXCJR9R"/&gt;&lt;style id="http://www.zotero.org/styles/apa" locale="en-US" hasBibliography="1" bibliographyStyleHasBeenSet="1"/&gt;&lt;prefs&gt;&lt;pref name="fieldType" value="Field"/&gt;&lt;/prefs&gt;&lt;/data&gt;</vt:lpwstr>
  </property>
</Properties>
</file>