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21"/>
        <w:gridCol w:w="1268"/>
        <w:gridCol w:w="1378"/>
        <w:gridCol w:w="2625"/>
        <w:gridCol w:w="1524"/>
      </w:tblGrid>
      <w:tr w:rsidR="00A5434E" w:rsidRPr="00DA5B81" w14:paraId="7A47E80E" w14:textId="77777777" w:rsidTr="00123D6F">
        <w:tc>
          <w:tcPr>
            <w:tcW w:w="0" w:type="auto"/>
          </w:tcPr>
          <w:p w14:paraId="6943E1EA" w14:textId="48D954A9" w:rsidR="00123D6F" w:rsidRPr="00DA5B81" w:rsidRDefault="00123D6F">
            <w:pPr>
              <w:rPr>
                <w:rFonts w:ascii="Times New Roman" w:hAnsi="Times New Roman" w:cs="Times New Roman"/>
                <w:b/>
                <w:sz w:val="24"/>
                <w:szCs w:val="24"/>
              </w:rPr>
            </w:pPr>
            <w:r w:rsidRPr="00DA5B81">
              <w:rPr>
                <w:rFonts w:ascii="Times New Roman" w:hAnsi="Times New Roman" w:cs="Times New Roman"/>
                <w:b/>
                <w:sz w:val="24"/>
                <w:szCs w:val="24"/>
              </w:rPr>
              <w:t>Action / Activity</w:t>
            </w:r>
          </w:p>
        </w:tc>
        <w:tc>
          <w:tcPr>
            <w:tcW w:w="0" w:type="auto"/>
          </w:tcPr>
          <w:p w14:paraId="6C3EB555" w14:textId="2EAAD300" w:rsidR="00123D6F" w:rsidRPr="00DA5B81" w:rsidRDefault="00123D6F">
            <w:pPr>
              <w:rPr>
                <w:rFonts w:ascii="Times New Roman" w:hAnsi="Times New Roman" w:cs="Times New Roman"/>
                <w:b/>
                <w:sz w:val="24"/>
                <w:szCs w:val="24"/>
              </w:rPr>
            </w:pPr>
            <w:r w:rsidRPr="00DA5B81">
              <w:rPr>
                <w:rFonts w:ascii="Times New Roman" w:hAnsi="Times New Roman" w:cs="Times New Roman"/>
                <w:b/>
                <w:sz w:val="24"/>
                <w:szCs w:val="24"/>
              </w:rPr>
              <w:t>Timeframe</w:t>
            </w:r>
          </w:p>
        </w:tc>
        <w:tc>
          <w:tcPr>
            <w:tcW w:w="0" w:type="auto"/>
          </w:tcPr>
          <w:p w14:paraId="3CBF6A3A" w14:textId="29828A97" w:rsidR="00123D6F" w:rsidRPr="00DA5B81" w:rsidRDefault="00123D6F">
            <w:pPr>
              <w:rPr>
                <w:rFonts w:ascii="Times New Roman" w:hAnsi="Times New Roman" w:cs="Times New Roman"/>
                <w:b/>
                <w:sz w:val="24"/>
                <w:szCs w:val="24"/>
              </w:rPr>
            </w:pPr>
            <w:r w:rsidRPr="00DA5B81">
              <w:rPr>
                <w:rFonts w:ascii="Times New Roman" w:hAnsi="Times New Roman" w:cs="Times New Roman"/>
                <w:b/>
                <w:sz w:val="24"/>
                <w:szCs w:val="24"/>
              </w:rPr>
              <w:t>Person (s) Responsible</w:t>
            </w:r>
          </w:p>
        </w:tc>
        <w:tc>
          <w:tcPr>
            <w:tcW w:w="0" w:type="auto"/>
          </w:tcPr>
          <w:p w14:paraId="165AFFBA" w14:textId="79A22DC8" w:rsidR="00123D6F" w:rsidRPr="00DA5B81" w:rsidRDefault="00123D6F">
            <w:pPr>
              <w:rPr>
                <w:rFonts w:ascii="Times New Roman" w:hAnsi="Times New Roman" w:cs="Times New Roman"/>
                <w:b/>
                <w:sz w:val="24"/>
                <w:szCs w:val="24"/>
              </w:rPr>
            </w:pPr>
            <w:r w:rsidRPr="00DA5B81">
              <w:rPr>
                <w:rFonts w:ascii="Times New Roman" w:hAnsi="Times New Roman" w:cs="Times New Roman"/>
                <w:b/>
                <w:sz w:val="24"/>
                <w:szCs w:val="24"/>
              </w:rPr>
              <w:t>Description of Strategy/Tactic/Rationale for Action</w:t>
            </w:r>
          </w:p>
        </w:tc>
        <w:tc>
          <w:tcPr>
            <w:tcW w:w="0" w:type="auto"/>
          </w:tcPr>
          <w:p w14:paraId="3C112F14" w14:textId="0570B62D" w:rsidR="00123D6F" w:rsidRPr="00DA5B81" w:rsidRDefault="00123D6F">
            <w:pPr>
              <w:rPr>
                <w:rFonts w:ascii="Times New Roman" w:hAnsi="Times New Roman" w:cs="Times New Roman"/>
                <w:b/>
                <w:sz w:val="24"/>
                <w:szCs w:val="24"/>
              </w:rPr>
            </w:pPr>
            <w:r w:rsidRPr="00DA5B81">
              <w:rPr>
                <w:rFonts w:ascii="Times New Roman" w:hAnsi="Times New Roman" w:cs="Times New Roman"/>
                <w:b/>
                <w:sz w:val="24"/>
                <w:szCs w:val="24"/>
              </w:rPr>
              <w:t>Resources (If Required)</w:t>
            </w:r>
          </w:p>
        </w:tc>
      </w:tr>
      <w:tr w:rsidR="00A5434E" w:rsidRPr="00DA5B81" w14:paraId="44557E8B" w14:textId="77777777" w:rsidTr="00123D6F">
        <w:tc>
          <w:tcPr>
            <w:tcW w:w="0" w:type="auto"/>
          </w:tcPr>
          <w:p w14:paraId="339E6077" w14:textId="5101CB30" w:rsidR="00123D6F" w:rsidRPr="00DA5B81" w:rsidRDefault="00123D6F">
            <w:pPr>
              <w:rPr>
                <w:rFonts w:ascii="Times New Roman" w:hAnsi="Times New Roman" w:cs="Times New Roman"/>
                <w:sz w:val="24"/>
                <w:szCs w:val="24"/>
              </w:rPr>
            </w:pPr>
            <w:r w:rsidRPr="00DA5B81">
              <w:rPr>
                <w:rFonts w:ascii="Times New Roman" w:hAnsi="Times New Roman" w:cs="Times New Roman"/>
                <w:sz w:val="24"/>
                <w:szCs w:val="24"/>
              </w:rPr>
              <w:t>HR meeting with manager (rental)</w:t>
            </w:r>
          </w:p>
        </w:tc>
        <w:tc>
          <w:tcPr>
            <w:tcW w:w="0" w:type="auto"/>
          </w:tcPr>
          <w:p w14:paraId="5DE786FA" w14:textId="32F35198" w:rsidR="00123D6F" w:rsidRPr="00DA5B81" w:rsidRDefault="00E90645">
            <w:pPr>
              <w:rPr>
                <w:rFonts w:ascii="Times New Roman" w:hAnsi="Times New Roman" w:cs="Times New Roman"/>
                <w:sz w:val="24"/>
                <w:szCs w:val="24"/>
              </w:rPr>
            </w:pPr>
            <w:r w:rsidRPr="00DA5B81">
              <w:rPr>
                <w:rFonts w:ascii="Times New Roman" w:hAnsi="Times New Roman" w:cs="Times New Roman"/>
                <w:sz w:val="24"/>
                <w:szCs w:val="24"/>
              </w:rPr>
              <w:t>2-3 hours</w:t>
            </w:r>
          </w:p>
        </w:tc>
        <w:tc>
          <w:tcPr>
            <w:tcW w:w="0" w:type="auto"/>
          </w:tcPr>
          <w:p w14:paraId="1632052E" w14:textId="5B97D82A" w:rsidR="00123D6F" w:rsidRPr="00DA5B81" w:rsidRDefault="00E90645">
            <w:pPr>
              <w:rPr>
                <w:rFonts w:ascii="Times New Roman" w:hAnsi="Times New Roman" w:cs="Times New Roman"/>
                <w:sz w:val="24"/>
                <w:szCs w:val="24"/>
              </w:rPr>
            </w:pPr>
            <w:r w:rsidRPr="00DA5B81">
              <w:rPr>
                <w:rFonts w:ascii="Times New Roman" w:hAnsi="Times New Roman" w:cs="Times New Roman"/>
                <w:sz w:val="24"/>
                <w:szCs w:val="24"/>
              </w:rPr>
              <w:t>HR Manager and HR consultant</w:t>
            </w:r>
          </w:p>
        </w:tc>
        <w:tc>
          <w:tcPr>
            <w:tcW w:w="0" w:type="auto"/>
          </w:tcPr>
          <w:p w14:paraId="17FD7FD1" w14:textId="7720E6C8" w:rsidR="00123D6F" w:rsidRPr="00DA5B81" w:rsidRDefault="007F2EBE">
            <w:pPr>
              <w:rPr>
                <w:rFonts w:ascii="Times New Roman" w:hAnsi="Times New Roman" w:cs="Times New Roman"/>
                <w:sz w:val="24"/>
                <w:szCs w:val="24"/>
              </w:rPr>
            </w:pPr>
            <w:r w:rsidRPr="00DA5B81">
              <w:rPr>
                <w:rFonts w:ascii="Times New Roman" w:hAnsi="Times New Roman" w:cs="Times New Roman"/>
                <w:sz w:val="24"/>
                <w:szCs w:val="24"/>
              </w:rPr>
              <w:t xml:space="preserve">A formal meeting will be held between the stakeholders and the Manager discussing the concerns of the rental employees. The minutes of Meetings will be priory discussed and a brief action </w:t>
            </w:r>
            <w:proofErr w:type="gramStart"/>
            <w:r w:rsidRPr="00DA5B81">
              <w:rPr>
                <w:rFonts w:ascii="Times New Roman" w:hAnsi="Times New Roman" w:cs="Times New Roman"/>
                <w:sz w:val="24"/>
                <w:szCs w:val="24"/>
              </w:rPr>
              <w:t>plan for the future</w:t>
            </w:r>
            <w:proofErr w:type="gramEnd"/>
            <w:r w:rsidRPr="00DA5B81">
              <w:rPr>
                <w:rFonts w:ascii="Times New Roman" w:hAnsi="Times New Roman" w:cs="Times New Roman"/>
                <w:sz w:val="24"/>
                <w:szCs w:val="24"/>
              </w:rPr>
              <w:t xml:space="preserve"> will be decided.</w:t>
            </w:r>
          </w:p>
        </w:tc>
        <w:tc>
          <w:tcPr>
            <w:tcW w:w="0" w:type="auto"/>
          </w:tcPr>
          <w:p w14:paraId="731D410D" w14:textId="421BFEB6" w:rsidR="00123D6F" w:rsidRPr="00DA5B81" w:rsidRDefault="007F2EBE">
            <w:pPr>
              <w:rPr>
                <w:rFonts w:ascii="Times New Roman" w:hAnsi="Times New Roman" w:cs="Times New Roman"/>
                <w:sz w:val="24"/>
                <w:szCs w:val="24"/>
              </w:rPr>
            </w:pPr>
            <w:r w:rsidRPr="00DA5B81">
              <w:rPr>
                <w:rFonts w:ascii="Times New Roman" w:hAnsi="Times New Roman" w:cs="Times New Roman"/>
                <w:sz w:val="24"/>
                <w:szCs w:val="24"/>
              </w:rPr>
              <w:t>None</w:t>
            </w:r>
          </w:p>
        </w:tc>
      </w:tr>
      <w:tr w:rsidR="00A5434E" w:rsidRPr="00DA5B81" w14:paraId="3CD7C577" w14:textId="77777777" w:rsidTr="00123D6F">
        <w:tc>
          <w:tcPr>
            <w:tcW w:w="0" w:type="auto"/>
          </w:tcPr>
          <w:p w14:paraId="1EE466DA" w14:textId="1F146773" w:rsidR="00123D6F" w:rsidRPr="00DA5B81" w:rsidRDefault="00123D6F">
            <w:pPr>
              <w:rPr>
                <w:rFonts w:ascii="Times New Roman" w:hAnsi="Times New Roman" w:cs="Times New Roman"/>
                <w:sz w:val="24"/>
                <w:szCs w:val="24"/>
              </w:rPr>
            </w:pPr>
            <w:r w:rsidRPr="00DA5B81">
              <w:rPr>
                <w:rFonts w:ascii="Times New Roman" w:hAnsi="Times New Roman" w:cs="Times New Roman"/>
                <w:sz w:val="24"/>
                <w:szCs w:val="24"/>
              </w:rPr>
              <w:t>Identifying</w:t>
            </w:r>
            <w:r w:rsidR="001074F5" w:rsidRPr="00DA5B81">
              <w:rPr>
                <w:rFonts w:ascii="Times New Roman" w:hAnsi="Times New Roman" w:cs="Times New Roman"/>
                <w:sz w:val="24"/>
                <w:szCs w:val="24"/>
              </w:rPr>
              <w:t>/Discussing</w:t>
            </w:r>
            <w:r w:rsidRPr="00DA5B81">
              <w:rPr>
                <w:rFonts w:ascii="Times New Roman" w:hAnsi="Times New Roman" w:cs="Times New Roman"/>
                <w:sz w:val="24"/>
                <w:szCs w:val="24"/>
              </w:rPr>
              <w:t xml:space="preserve"> the Employee Problems and </w:t>
            </w:r>
            <w:r w:rsidR="001074F5" w:rsidRPr="00DA5B81">
              <w:rPr>
                <w:rFonts w:ascii="Times New Roman" w:hAnsi="Times New Roman" w:cs="Times New Roman"/>
                <w:sz w:val="24"/>
                <w:szCs w:val="24"/>
              </w:rPr>
              <w:t>Issues</w:t>
            </w:r>
          </w:p>
        </w:tc>
        <w:tc>
          <w:tcPr>
            <w:tcW w:w="0" w:type="auto"/>
          </w:tcPr>
          <w:p w14:paraId="3B4A7031" w14:textId="50D2B81D" w:rsidR="00123D6F" w:rsidRPr="00DA5B81" w:rsidRDefault="00E90645">
            <w:pPr>
              <w:rPr>
                <w:rFonts w:ascii="Times New Roman" w:hAnsi="Times New Roman" w:cs="Times New Roman"/>
                <w:sz w:val="24"/>
                <w:szCs w:val="24"/>
              </w:rPr>
            </w:pPr>
            <w:r w:rsidRPr="00DA5B81">
              <w:rPr>
                <w:rFonts w:ascii="Times New Roman" w:hAnsi="Times New Roman" w:cs="Times New Roman"/>
                <w:sz w:val="24"/>
                <w:szCs w:val="24"/>
              </w:rPr>
              <w:t>2-3 hours</w:t>
            </w:r>
          </w:p>
        </w:tc>
        <w:tc>
          <w:tcPr>
            <w:tcW w:w="0" w:type="auto"/>
          </w:tcPr>
          <w:p w14:paraId="31BEEE14" w14:textId="5FBFF046" w:rsidR="00123D6F" w:rsidRPr="00DA5B81" w:rsidRDefault="00E90645">
            <w:pPr>
              <w:rPr>
                <w:rFonts w:ascii="Times New Roman" w:hAnsi="Times New Roman" w:cs="Times New Roman"/>
                <w:sz w:val="24"/>
                <w:szCs w:val="24"/>
              </w:rPr>
            </w:pPr>
            <w:r w:rsidRPr="00DA5B81">
              <w:rPr>
                <w:rFonts w:ascii="Times New Roman" w:hAnsi="Times New Roman" w:cs="Times New Roman"/>
                <w:sz w:val="24"/>
                <w:szCs w:val="24"/>
              </w:rPr>
              <w:t>HR Managers and Executive Managers in collaboration with line managers</w:t>
            </w:r>
          </w:p>
        </w:tc>
        <w:tc>
          <w:tcPr>
            <w:tcW w:w="0" w:type="auto"/>
          </w:tcPr>
          <w:p w14:paraId="04C04CC9" w14:textId="1AC67D19" w:rsidR="00123D6F" w:rsidRPr="00DA5B81" w:rsidRDefault="007F2EBE">
            <w:pPr>
              <w:rPr>
                <w:rFonts w:ascii="Times New Roman" w:hAnsi="Times New Roman" w:cs="Times New Roman"/>
                <w:sz w:val="24"/>
                <w:szCs w:val="24"/>
              </w:rPr>
            </w:pPr>
            <w:r w:rsidRPr="00DA5B81">
              <w:rPr>
                <w:rFonts w:ascii="Times New Roman" w:hAnsi="Times New Roman" w:cs="Times New Roman"/>
                <w:sz w:val="24"/>
                <w:szCs w:val="24"/>
              </w:rPr>
              <w:t xml:space="preserve">The options for employee problem resolution will be discussed and their feasibility analysis will be conducted. In this </w:t>
            </w:r>
            <w:r w:rsidR="00A5434E" w:rsidRPr="00DA5B81">
              <w:rPr>
                <w:rFonts w:ascii="Times New Roman" w:hAnsi="Times New Roman" w:cs="Times New Roman"/>
                <w:sz w:val="24"/>
                <w:szCs w:val="24"/>
              </w:rPr>
              <w:t>analysis various solutions and alternative approaches will be discussed that can be efficiently implemented for the satisfaction and convincing the employees. The major goals and agenda of this analysis will be employee satisfaction and retention of skilled employees while saving financial costs on the training and recruitment of new potential employees.</w:t>
            </w:r>
          </w:p>
        </w:tc>
        <w:tc>
          <w:tcPr>
            <w:tcW w:w="0" w:type="auto"/>
          </w:tcPr>
          <w:p w14:paraId="604E747D" w14:textId="26AE6579" w:rsidR="00123D6F" w:rsidRPr="00DA5B81" w:rsidRDefault="007F2EBE">
            <w:pPr>
              <w:rPr>
                <w:rFonts w:ascii="Times New Roman" w:hAnsi="Times New Roman" w:cs="Times New Roman"/>
                <w:sz w:val="24"/>
                <w:szCs w:val="24"/>
              </w:rPr>
            </w:pPr>
            <w:r w:rsidRPr="00DA5B81">
              <w:rPr>
                <w:rFonts w:ascii="Times New Roman" w:hAnsi="Times New Roman" w:cs="Times New Roman"/>
                <w:sz w:val="24"/>
                <w:szCs w:val="24"/>
              </w:rPr>
              <w:t>Employees and union leaders</w:t>
            </w:r>
          </w:p>
        </w:tc>
      </w:tr>
      <w:tr w:rsidR="00A5434E" w:rsidRPr="00DA5B81" w14:paraId="7FDE78AB" w14:textId="77777777" w:rsidTr="00123D6F">
        <w:tc>
          <w:tcPr>
            <w:tcW w:w="0" w:type="auto"/>
          </w:tcPr>
          <w:p w14:paraId="3CBF28D8" w14:textId="06F70D6D" w:rsidR="00123D6F" w:rsidRPr="00DA5B81" w:rsidRDefault="001074F5">
            <w:pPr>
              <w:rPr>
                <w:rFonts w:ascii="Times New Roman" w:hAnsi="Times New Roman" w:cs="Times New Roman"/>
                <w:sz w:val="24"/>
                <w:szCs w:val="24"/>
              </w:rPr>
            </w:pPr>
            <w:r w:rsidRPr="00DA5B81">
              <w:rPr>
                <w:rFonts w:ascii="Times New Roman" w:hAnsi="Times New Roman" w:cs="Times New Roman"/>
                <w:sz w:val="24"/>
                <w:szCs w:val="24"/>
              </w:rPr>
              <w:t xml:space="preserve">Reviewing the Organizational Culture for Conflict Management Policies and Practices </w:t>
            </w:r>
          </w:p>
        </w:tc>
        <w:tc>
          <w:tcPr>
            <w:tcW w:w="0" w:type="auto"/>
          </w:tcPr>
          <w:p w14:paraId="0C8EAC4E" w14:textId="50D557C8" w:rsidR="00123D6F" w:rsidRPr="00DA5B81" w:rsidRDefault="00E90645">
            <w:pPr>
              <w:rPr>
                <w:rFonts w:ascii="Times New Roman" w:hAnsi="Times New Roman" w:cs="Times New Roman"/>
                <w:sz w:val="24"/>
                <w:szCs w:val="24"/>
              </w:rPr>
            </w:pPr>
            <w:r w:rsidRPr="00DA5B81">
              <w:rPr>
                <w:rFonts w:ascii="Times New Roman" w:hAnsi="Times New Roman" w:cs="Times New Roman"/>
                <w:sz w:val="24"/>
                <w:szCs w:val="24"/>
              </w:rPr>
              <w:t>1 week</w:t>
            </w:r>
          </w:p>
        </w:tc>
        <w:tc>
          <w:tcPr>
            <w:tcW w:w="0" w:type="auto"/>
          </w:tcPr>
          <w:p w14:paraId="5874EAE6" w14:textId="06920BDF" w:rsidR="00123D6F" w:rsidRPr="00DA5B81" w:rsidRDefault="007F2EBE">
            <w:pPr>
              <w:rPr>
                <w:rFonts w:ascii="Times New Roman" w:hAnsi="Times New Roman" w:cs="Times New Roman"/>
                <w:sz w:val="24"/>
                <w:szCs w:val="24"/>
              </w:rPr>
            </w:pPr>
            <w:r w:rsidRPr="00DA5B81">
              <w:rPr>
                <w:rFonts w:ascii="Times New Roman" w:hAnsi="Times New Roman" w:cs="Times New Roman"/>
                <w:sz w:val="24"/>
                <w:szCs w:val="24"/>
              </w:rPr>
              <w:t>Supervisors, Line Managers and HR Managers</w:t>
            </w:r>
          </w:p>
        </w:tc>
        <w:tc>
          <w:tcPr>
            <w:tcW w:w="0" w:type="auto"/>
          </w:tcPr>
          <w:p w14:paraId="18646D19" w14:textId="26B8505D" w:rsidR="00123D6F" w:rsidRPr="00DA5B81" w:rsidRDefault="00A5443D">
            <w:pPr>
              <w:rPr>
                <w:rFonts w:ascii="Times New Roman" w:hAnsi="Times New Roman" w:cs="Times New Roman"/>
                <w:sz w:val="24"/>
                <w:szCs w:val="24"/>
              </w:rPr>
            </w:pPr>
            <w:r w:rsidRPr="00DA5B81">
              <w:rPr>
                <w:rFonts w:ascii="Times New Roman" w:hAnsi="Times New Roman" w:cs="Times New Roman"/>
                <w:sz w:val="24"/>
                <w:szCs w:val="24"/>
              </w:rPr>
              <w:t xml:space="preserve">A detailed internal analysis of the organization will be conducted. In this internal analysis various factors will be analysed because of which the company has developed a culture of conflict. The </w:t>
            </w:r>
            <w:proofErr w:type="gramStart"/>
            <w:r w:rsidRPr="00DA5B81">
              <w:rPr>
                <w:rFonts w:ascii="Times New Roman" w:hAnsi="Times New Roman" w:cs="Times New Roman"/>
                <w:sz w:val="24"/>
                <w:szCs w:val="24"/>
              </w:rPr>
              <w:t>main focus</w:t>
            </w:r>
            <w:proofErr w:type="gramEnd"/>
            <w:r w:rsidRPr="00DA5B81">
              <w:rPr>
                <w:rFonts w:ascii="Times New Roman" w:hAnsi="Times New Roman" w:cs="Times New Roman"/>
                <w:sz w:val="24"/>
                <w:szCs w:val="24"/>
              </w:rPr>
              <w:t xml:space="preserve"> of this phase will be on </w:t>
            </w:r>
            <w:r w:rsidR="00E80C39" w:rsidRPr="00DA5B81">
              <w:rPr>
                <w:rFonts w:ascii="Times New Roman" w:hAnsi="Times New Roman" w:cs="Times New Roman"/>
                <w:sz w:val="24"/>
                <w:szCs w:val="24"/>
              </w:rPr>
              <w:t xml:space="preserve">how a conflict resolution approach can be instilled within the organization. Some of </w:t>
            </w:r>
            <w:r w:rsidR="00E80C39" w:rsidRPr="00DA5B81">
              <w:rPr>
                <w:rFonts w:ascii="Times New Roman" w:hAnsi="Times New Roman" w:cs="Times New Roman"/>
                <w:sz w:val="24"/>
                <w:szCs w:val="24"/>
              </w:rPr>
              <w:lastRenderedPageBreak/>
              <w:t>the proposals for this proposal will be developing a moderating committee or negotiation party. It will be important to ensure that a win-win culture will be established with the organization.</w:t>
            </w:r>
          </w:p>
        </w:tc>
        <w:tc>
          <w:tcPr>
            <w:tcW w:w="0" w:type="auto"/>
          </w:tcPr>
          <w:p w14:paraId="5FBA0F01" w14:textId="24EA0E15" w:rsidR="00123D6F" w:rsidRPr="00DA5B81" w:rsidRDefault="007F2EBE">
            <w:pPr>
              <w:rPr>
                <w:rFonts w:ascii="Times New Roman" w:hAnsi="Times New Roman" w:cs="Times New Roman"/>
                <w:sz w:val="24"/>
                <w:szCs w:val="24"/>
              </w:rPr>
            </w:pPr>
            <w:r w:rsidRPr="00DA5B81">
              <w:rPr>
                <w:rFonts w:ascii="Times New Roman" w:hAnsi="Times New Roman" w:cs="Times New Roman"/>
                <w:sz w:val="24"/>
                <w:szCs w:val="24"/>
              </w:rPr>
              <w:lastRenderedPageBreak/>
              <w:t>Organizational policy documents</w:t>
            </w:r>
          </w:p>
        </w:tc>
      </w:tr>
      <w:tr w:rsidR="00A5434E" w:rsidRPr="00DA5B81" w14:paraId="4FB90AD7" w14:textId="77777777" w:rsidTr="00123D6F">
        <w:tc>
          <w:tcPr>
            <w:tcW w:w="0" w:type="auto"/>
          </w:tcPr>
          <w:p w14:paraId="14C83A20" w14:textId="795F8EE3" w:rsidR="00123D6F" w:rsidRPr="00DA5B81" w:rsidRDefault="001074F5">
            <w:pPr>
              <w:rPr>
                <w:rFonts w:ascii="Times New Roman" w:hAnsi="Times New Roman" w:cs="Times New Roman"/>
                <w:sz w:val="24"/>
                <w:szCs w:val="24"/>
              </w:rPr>
            </w:pPr>
            <w:r w:rsidRPr="00DA5B81">
              <w:rPr>
                <w:rFonts w:ascii="Times New Roman" w:hAnsi="Times New Roman" w:cs="Times New Roman"/>
                <w:sz w:val="24"/>
                <w:szCs w:val="24"/>
              </w:rPr>
              <w:t>Reviewing the PayScale, Perks and Incentive Policies of the company for Rental Employees</w:t>
            </w:r>
          </w:p>
        </w:tc>
        <w:tc>
          <w:tcPr>
            <w:tcW w:w="0" w:type="auto"/>
          </w:tcPr>
          <w:p w14:paraId="606A96CB" w14:textId="29ECFCE6" w:rsidR="00123D6F" w:rsidRPr="00DA5B81" w:rsidRDefault="00E90645">
            <w:pPr>
              <w:rPr>
                <w:rFonts w:ascii="Times New Roman" w:hAnsi="Times New Roman" w:cs="Times New Roman"/>
                <w:sz w:val="24"/>
                <w:szCs w:val="24"/>
              </w:rPr>
            </w:pPr>
            <w:r w:rsidRPr="00DA5B81">
              <w:rPr>
                <w:rFonts w:ascii="Times New Roman" w:hAnsi="Times New Roman" w:cs="Times New Roman"/>
                <w:sz w:val="24"/>
                <w:szCs w:val="24"/>
              </w:rPr>
              <w:t>1 week</w:t>
            </w:r>
          </w:p>
        </w:tc>
        <w:tc>
          <w:tcPr>
            <w:tcW w:w="0" w:type="auto"/>
          </w:tcPr>
          <w:p w14:paraId="7427DA49" w14:textId="44E5A538" w:rsidR="00123D6F" w:rsidRPr="00DA5B81" w:rsidRDefault="007F2EBE">
            <w:pPr>
              <w:rPr>
                <w:rFonts w:ascii="Times New Roman" w:hAnsi="Times New Roman" w:cs="Times New Roman"/>
                <w:sz w:val="24"/>
                <w:szCs w:val="24"/>
              </w:rPr>
            </w:pPr>
            <w:r w:rsidRPr="00DA5B81">
              <w:rPr>
                <w:rFonts w:ascii="Times New Roman" w:hAnsi="Times New Roman" w:cs="Times New Roman"/>
                <w:sz w:val="24"/>
                <w:szCs w:val="24"/>
              </w:rPr>
              <w:t>Supervisors, Line Managers and HR Managers</w:t>
            </w:r>
          </w:p>
        </w:tc>
        <w:tc>
          <w:tcPr>
            <w:tcW w:w="0" w:type="auto"/>
          </w:tcPr>
          <w:p w14:paraId="37EE1BFB" w14:textId="76F280A4" w:rsidR="00123D6F" w:rsidRPr="00DA5B81" w:rsidRDefault="0025733B">
            <w:pPr>
              <w:rPr>
                <w:rFonts w:ascii="Times New Roman" w:hAnsi="Times New Roman" w:cs="Times New Roman"/>
                <w:sz w:val="24"/>
                <w:szCs w:val="24"/>
              </w:rPr>
            </w:pPr>
            <w:r w:rsidRPr="00DA5B81">
              <w:rPr>
                <w:rFonts w:ascii="Times New Roman" w:hAnsi="Times New Roman" w:cs="Times New Roman"/>
                <w:sz w:val="24"/>
                <w:szCs w:val="24"/>
              </w:rPr>
              <w:t xml:space="preserve">This phase will </w:t>
            </w:r>
            <w:proofErr w:type="spellStart"/>
            <w:proofErr w:type="gramStart"/>
            <w:r w:rsidRPr="00DA5B81">
              <w:rPr>
                <w:rFonts w:ascii="Times New Roman" w:hAnsi="Times New Roman" w:cs="Times New Roman"/>
                <w:sz w:val="24"/>
                <w:szCs w:val="24"/>
              </w:rPr>
              <w:t>involved</w:t>
            </w:r>
            <w:proofErr w:type="spellEnd"/>
            <w:proofErr w:type="gramEnd"/>
            <w:r w:rsidRPr="00DA5B81">
              <w:rPr>
                <w:rFonts w:ascii="Times New Roman" w:hAnsi="Times New Roman" w:cs="Times New Roman"/>
                <w:sz w:val="24"/>
                <w:szCs w:val="24"/>
              </w:rPr>
              <w:t xml:space="preserve"> internal and financial analysis of the company. The feasibility of current payment policies, salary criteria and </w:t>
            </w:r>
            <w:proofErr w:type="gramStart"/>
            <w:r w:rsidRPr="00DA5B81">
              <w:rPr>
                <w:rFonts w:ascii="Times New Roman" w:hAnsi="Times New Roman" w:cs="Times New Roman"/>
                <w:sz w:val="24"/>
                <w:szCs w:val="24"/>
              </w:rPr>
              <w:t>criteria’s</w:t>
            </w:r>
            <w:proofErr w:type="gramEnd"/>
            <w:r w:rsidRPr="00DA5B81">
              <w:rPr>
                <w:rFonts w:ascii="Times New Roman" w:hAnsi="Times New Roman" w:cs="Times New Roman"/>
                <w:sz w:val="24"/>
                <w:szCs w:val="24"/>
              </w:rPr>
              <w:t xml:space="preserve"> for perks and incentives will be reviewed. It will be the ultimate focus of this phase to develop policies that will ensure employee retention and satisfaction as well as promote company revenue and profits. This is the most important phase of this internal analysis as the future efficiency, productivity and retention of the skills for the company will be significantly dependant on the outcomes of this phase.</w:t>
            </w:r>
          </w:p>
        </w:tc>
        <w:tc>
          <w:tcPr>
            <w:tcW w:w="0" w:type="auto"/>
          </w:tcPr>
          <w:p w14:paraId="44B43098" w14:textId="42F9192C" w:rsidR="00123D6F" w:rsidRPr="00DA5B81" w:rsidRDefault="007F2EBE">
            <w:pPr>
              <w:rPr>
                <w:rFonts w:ascii="Times New Roman" w:hAnsi="Times New Roman" w:cs="Times New Roman"/>
                <w:sz w:val="24"/>
                <w:szCs w:val="24"/>
              </w:rPr>
            </w:pPr>
            <w:r w:rsidRPr="00DA5B81">
              <w:rPr>
                <w:rFonts w:ascii="Times New Roman" w:hAnsi="Times New Roman" w:cs="Times New Roman"/>
                <w:sz w:val="24"/>
                <w:szCs w:val="24"/>
              </w:rPr>
              <w:t>Organizational policy documents, financial analysis</w:t>
            </w:r>
          </w:p>
        </w:tc>
      </w:tr>
      <w:tr w:rsidR="00A5434E" w:rsidRPr="00DA5B81" w14:paraId="3BD295E4" w14:textId="77777777" w:rsidTr="00123D6F">
        <w:tc>
          <w:tcPr>
            <w:tcW w:w="0" w:type="auto"/>
          </w:tcPr>
          <w:p w14:paraId="08E1A8DC" w14:textId="7BFE1504" w:rsidR="00123D6F" w:rsidRPr="00DA5B81" w:rsidRDefault="001074F5">
            <w:pPr>
              <w:rPr>
                <w:rFonts w:ascii="Times New Roman" w:hAnsi="Times New Roman" w:cs="Times New Roman"/>
                <w:sz w:val="24"/>
                <w:szCs w:val="24"/>
              </w:rPr>
            </w:pPr>
            <w:r w:rsidRPr="00DA5B81">
              <w:rPr>
                <w:rFonts w:ascii="Times New Roman" w:hAnsi="Times New Roman" w:cs="Times New Roman"/>
                <w:sz w:val="24"/>
                <w:szCs w:val="24"/>
              </w:rPr>
              <w:t>Convincing the Employees for Decided Changes</w:t>
            </w:r>
          </w:p>
        </w:tc>
        <w:tc>
          <w:tcPr>
            <w:tcW w:w="0" w:type="auto"/>
          </w:tcPr>
          <w:p w14:paraId="5417AFBA" w14:textId="303E6CAC" w:rsidR="00123D6F" w:rsidRPr="00DA5B81" w:rsidRDefault="00E90645">
            <w:pPr>
              <w:rPr>
                <w:rFonts w:ascii="Times New Roman" w:hAnsi="Times New Roman" w:cs="Times New Roman"/>
                <w:sz w:val="24"/>
                <w:szCs w:val="24"/>
              </w:rPr>
            </w:pPr>
            <w:r w:rsidRPr="00DA5B81">
              <w:rPr>
                <w:rFonts w:ascii="Times New Roman" w:hAnsi="Times New Roman" w:cs="Times New Roman"/>
                <w:sz w:val="24"/>
                <w:szCs w:val="24"/>
              </w:rPr>
              <w:t>1 week</w:t>
            </w:r>
          </w:p>
        </w:tc>
        <w:tc>
          <w:tcPr>
            <w:tcW w:w="0" w:type="auto"/>
          </w:tcPr>
          <w:p w14:paraId="2BBD4811" w14:textId="3900316E" w:rsidR="00123D6F" w:rsidRPr="00DA5B81" w:rsidRDefault="007F2EBE">
            <w:pPr>
              <w:rPr>
                <w:rFonts w:ascii="Times New Roman" w:hAnsi="Times New Roman" w:cs="Times New Roman"/>
                <w:sz w:val="24"/>
                <w:szCs w:val="24"/>
              </w:rPr>
            </w:pPr>
            <w:r w:rsidRPr="00DA5B81">
              <w:rPr>
                <w:rFonts w:ascii="Times New Roman" w:hAnsi="Times New Roman" w:cs="Times New Roman"/>
                <w:sz w:val="24"/>
                <w:szCs w:val="24"/>
              </w:rPr>
              <w:t>Supervisors, Line Managers and HR Managers</w:t>
            </w:r>
          </w:p>
        </w:tc>
        <w:tc>
          <w:tcPr>
            <w:tcW w:w="0" w:type="auto"/>
          </w:tcPr>
          <w:p w14:paraId="17827152" w14:textId="249C56C3" w:rsidR="00123D6F" w:rsidRPr="00DA5B81" w:rsidRDefault="0025733B">
            <w:pPr>
              <w:rPr>
                <w:rFonts w:ascii="Times New Roman" w:hAnsi="Times New Roman" w:cs="Times New Roman"/>
                <w:sz w:val="24"/>
                <w:szCs w:val="24"/>
              </w:rPr>
            </w:pPr>
            <w:r w:rsidRPr="00DA5B81">
              <w:rPr>
                <w:rFonts w:ascii="Times New Roman" w:hAnsi="Times New Roman" w:cs="Times New Roman"/>
                <w:sz w:val="24"/>
                <w:szCs w:val="24"/>
              </w:rPr>
              <w:t xml:space="preserve">Once the policies and procedures have been confirmed and finalized, next phase will be to convince the employees to accept them. This will involve positive reinforcement, formal and informal communication between the employees and the managers, feedback analysis, etc. Horizontal and Vertical communication will help in persuading the employees and </w:t>
            </w:r>
            <w:r w:rsidRPr="00DA5B81">
              <w:rPr>
                <w:rFonts w:ascii="Times New Roman" w:hAnsi="Times New Roman" w:cs="Times New Roman"/>
                <w:sz w:val="24"/>
                <w:szCs w:val="24"/>
              </w:rPr>
              <w:lastRenderedPageBreak/>
              <w:t xml:space="preserve">managers in a better manner.  </w:t>
            </w:r>
          </w:p>
        </w:tc>
        <w:tc>
          <w:tcPr>
            <w:tcW w:w="0" w:type="auto"/>
          </w:tcPr>
          <w:p w14:paraId="024212A9" w14:textId="6F2DC359" w:rsidR="00123D6F" w:rsidRPr="00DA5B81" w:rsidRDefault="007F2EBE">
            <w:pPr>
              <w:rPr>
                <w:rFonts w:ascii="Times New Roman" w:hAnsi="Times New Roman" w:cs="Times New Roman"/>
                <w:sz w:val="24"/>
                <w:szCs w:val="24"/>
              </w:rPr>
            </w:pPr>
            <w:r w:rsidRPr="00DA5B81">
              <w:rPr>
                <w:rFonts w:ascii="Times New Roman" w:hAnsi="Times New Roman" w:cs="Times New Roman"/>
                <w:sz w:val="24"/>
                <w:szCs w:val="24"/>
              </w:rPr>
              <w:lastRenderedPageBreak/>
              <w:t>Employees and union leaders</w:t>
            </w:r>
          </w:p>
        </w:tc>
      </w:tr>
      <w:tr w:rsidR="007F2EBE" w:rsidRPr="00DA5B81" w14:paraId="3B680F2C" w14:textId="77777777" w:rsidTr="00123D6F">
        <w:tc>
          <w:tcPr>
            <w:tcW w:w="0" w:type="auto"/>
          </w:tcPr>
          <w:p w14:paraId="28D6F4E2" w14:textId="70B84381" w:rsidR="001074F5" w:rsidRPr="00DA5B81" w:rsidRDefault="001074F5">
            <w:pPr>
              <w:rPr>
                <w:rFonts w:ascii="Times New Roman" w:hAnsi="Times New Roman" w:cs="Times New Roman"/>
                <w:sz w:val="24"/>
                <w:szCs w:val="24"/>
              </w:rPr>
            </w:pPr>
            <w:r w:rsidRPr="00DA5B81">
              <w:rPr>
                <w:rFonts w:ascii="Times New Roman" w:hAnsi="Times New Roman" w:cs="Times New Roman"/>
                <w:sz w:val="24"/>
                <w:szCs w:val="24"/>
              </w:rPr>
              <w:t>Bringing in the Change for Employee Satisfaction and Retention</w:t>
            </w:r>
          </w:p>
        </w:tc>
        <w:tc>
          <w:tcPr>
            <w:tcW w:w="0" w:type="auto"/>
          </w:tcPr>
          <w:p w14:paraId="597D44F0" w14:textId="6A1C93CD" w:rsidR="001074F5" w:rsidRPr="00DA5B81" w:rsidRDefault="00E90645">
            <w:pPr>
              <w:rPr>
                <w:rFonts w:ascii="Times New Roman" w:hAnsi="Times New Roman" w:cs="Times New Roman"/>
                <w:sz w:val="24"/>
                <w:szCs w:val="24"/>
              </w:rPr>
            </w:pPr>
            <w:r w:rsidRPr="00DA5B81">
              <w:rPr>
                <w:rFonts w:ascii="Times New Roman" w:hAnsi="Times New Roman" w:cs="Times New Roman"/>
                <w:sz w:val="24"/>
                <w:szCs w:val="24"/>
              </w:rPr>
              <w:t>4 weeks</w:t>
            </w:r>
          </w:p>
        </w:tc>
        <w:tc>
          <w:tcPr>
            <w:tcW w:w="0" w:type="auto"/>
          </w:tcPr>
          <w:p w14:paraId="35CA85ED" w14:textId="57752BDD" w:rsidR="001074F5" w:rsidRPr="00DA5B81" w:rsidRDefault="007F2EBE">
            <w:pPr>
              <w:rPr>
                <w:rFonts w:ascii="Times New Roman" w:hAnsi="Times New Roman" w:cs="Times New Roman"/>
                <w:sz w:val="24"/>
                <w:szCs w:val="24"/>
              </w:rPr>
            </w:pPr>
            <w:r w:rsidRPr="00DA5B81">
              <w:rPr>
                <w:rFonts w:ascii="Times New Roman" w:hAnsi="Times New Roman" w:cs="Times New Roman"/>
                <w:sz w:val="24"/>
                <w:szCs w:val="24"/>
              </w:rPr>
              <w:t>Supervisors, Line Managers and HR Managers</w:t>
            </w:r>
          </w:p>
        </w:tc>
        <w:tc>
          <w:tcPr>
            <w:tcW w:w="0" w:type="auto"/>
          </w:tcPr>
          <w:p w14:paraId="3580ADAA" w14:textId="149B8783" w:rsidR="001074F5" w:rsidRPr="00DA5B81" w:rsidRDefault="0025733B">
            <w:pPr>
              <w:rPr>
                <w:rFonts w:ascii="Times New Roman" w:hAnsi="Times New Roman" w:cs="Times New Roman"/>
                <w:sz w:val="24"/>
                <w:szCs w:val="24"/>
              </w:rPr>
            </w:pPr>
            <w:r w:rsidRPr="00DA5B81">
              <w:rPr>
                <w:rFonts w:ascii="Times New Roman" w:hAnsi="Times New Roman" w:cs="Times New Roman"/>
                <w:sz w:val="24"/>
                <w:szCs w:val="24"/>
              </w:rPr>
              <w:t>Finally, the new policies and procedures will be positively integrated within the organizational culture using the eight steps of change by Kotter.</w:t>
            </w:r>
          </w:p>
        </w:tc>
        <w:tc>
          <w:tcPr>
            <w:tcW w:w="0" w:type="auto"/>
          </w:tcPr>
          <w:p w14:paraId="2493210F" w14:textId="4B10CD49" w:rsidR="001074F5" w:rsidRPr="00DA5B81" w:rsidRDefault="007F2EBE">
            <w:pPr>
              <w:rPr>
                <w:rFonts w:ascii="Times New Roman" w:hAnsi="Times New Roman" w:cs="Times New Roman"/>
                <w:sz w:val="24"/>
                <w:szCs w:val="24"/>
              </w:rPr>
            </w:pPr>
            <w:r w:rsidRPr="00DA5B81">
              <w:rPr>
                <w:rFonts w:ascii="Times New Roman" w:hAnsi="Times New Roman" w:cs="Times New Roman"/>
                <w:sz w:val="24"/>
                <w:szCs w:val="24"/>
              </w:rPr>
              <w:t>Employees and Managers</w:t>
            </w:r>
          </w:p>
        </w:tc>
      </w:tr>
    </w:tbl>
    <w:p w14:paraId="5C312729" w14:textId="6415FEE3" w:rsidR="00D309BD" w:rsidRPr="00DA5B81" w:rsidRDefault="00D309BD">
      <w:pPr>
        <w:rPr>
          <w:rFonts w:ascii="Times New Roman" w:hAnsi="Times New Roman" w:cs="Times New Roman"/>
          <w:sz w:val="24"/>
          <w:szCs w:val="24"/>
        </w:rPr>
      </w:pPr>
    </w:p>
    <w:p w14:paraId="3AE03A2F" w14:textId="2B5660BC" w:rsidR="0025733B" w:rsidRPr="00DA5B81" w:rsidRDefault="0025733B" w:rsidP="0025733B">
      <w:pPr>
        <w:jc w:val="center"/>
        <w:rPr>
          <w:rFonts w:ascii="Times New Roman" w:hAnsi="Times New Roman" w:cs="Times New Roman"/>
          <w:b/>
          <w:sz w:val="24"/>
          <w:szCs w:val="24"/>
        </w:rPr>
      </w:pPr>
      <w:r w:rsidRPr="00DA5B81">
        <w:rPr>
          <w:rFonts w:ascii="Times New Roman" w:hAnsi="Times New Roman" w:cs="Times New Roman"/>
          <w:b/>
          <w:sz w:val="24"/>
          <w:szCs w:val="24"/>
        </w:rPr>
        <w:t>References</w:t>
      </w:r>
    </w:p>
    <w:p w14:paraId="2BC9D7C0" w14:textId="7BCAF044" w:rsidR="0025733B" w:rsidRPr="00DA5B81" w:rsidRDefault="0025733B" w:rsidP="0025733B">
      <w:pPr>
        <w:rPr>
          <w:rFonts w:ascii="Times New Roman" w:hAnsi="Times New Roman" w:cs="Times New Roman"/>
          <w:color w:val="222222"/>
          <w:sz w:val="24"/>
          <w:szCs w:val="24"/>
          <w:shd w:val="clear" w:color="auto" w:fill="FFFFFF"/>
        </w:rPr>
      </w:pPr>
      <w:r w:rsidRPr="00DA5B81">
        <w:rPr>
          <w:rFonts w:ascii="Times New Roman" w:hAnsi="Times New Roman" w:cs="Times New Roman"/>
          <w:color w:val="222222"/>
          <w:sz w:val="24"/>
          <w:szCs w:val="24"/>
          <w:shd w:val="clear" w:color="auto" w:fill="FFFFFF"/>
        </w:rPr>
        <w:t>Kotter, J. P., &amp; Cohen, D. S. (2008). The heart of change.</w:t>
      </w:r>
    </w:p>
    <w:p w14:paraId="33706660" w14:textId="6C0E5AC0" w:rsidR="0025733B" w:rsidRPr="00DA5B81" w:rsidRDefault="0025733B" w:rsidP="0025733B">
      <w:pPr>
        <w:rPr>
          <w:rFonts w:ascii="Times New Roman" w:hAnsi="Times New Roman" w:cs="Times New Roman"/>
          <w:color w:val="222222"/>
          <w:sz w:val="24"/>
          <w:szCs w:val="24"/>
          <w:shd w:val="clear" w:color="auto" w:fill="FFFFFF"/>
        </w:rPr>
      </w:pPr>
      <w:r w:rsidRPr="00DA5B81">
        <w:rPr>
          <w:rFonts w:ascii="Times New Roman" w:hAnsi="Times New Roman" w:cs="Times New Roman"/>
          <w:color w:val="222222"/>
          <w:sz w:val="24"/>
          <w:szCs w:val="24"/>
          <w:shd w:val="clear" w:color="auto" w:fill="FFFFFF"/>
        </w:rPr>
        <w:t>Farrugia, C. (2017). </w:t>
      </w:r>
      <w:r w:rsidRPr="00DA5B81">
        <w:rPr>
          <w:rFonts w:ascii="Times New Roman" w:hAnsi="Times New Roman" w:cs="Times New Roman"/>
          <w:i/>
          <w:iCs/>
          <w:color w:val="222222"/>
          <w:sz w:val="24"/>
          <w:szCs w:val="24"/>
          <w:shd w:val="clear" w:color="auto" w:fill="FFFFFF"/>
        </w:rPr>
        <w:t>Bringing business intelligence to bear on long-term HR planning</w:t>
      </w:r>
      <w:r w:rsidRPr="00DA5B81">
        <w:rPr>
          <w:rFonts w:ascii="Times New Roman" w:hAnsi="Times New Roman" w:cs="Times New Roman"/>
          <w:color w:val="222222"/>
          <w:sz w:val="24"/>
          <w:szCs w:val="24"/>
          <w:shd w:val="clear" w:color="auto" w:fill="FFFFFF"/>
        </w:rPr>
        <w:t> (Bachelor's thesis, University of Malta).</w:t>
      </w:r>
    </w:p>
    <w:p w14:paraId="7DBC77E0" w14:textId="3F762907" w:rsidR="0025733B" w:rsidRPr="00DA5B81" w:rsidRDefault="0025733B" w:rsidP="0025733B">
      <w:pPr>
        <w:rPr>
          <w:rFonts w:ascii="Times New Roman" w:hAnsi="Times New Roman" w:cs="Times New Roman"/>
          <w:color w:val="222222"/>
          <w:sz w:val="24"/>
          <w:szCs w:val="24"/>
          <w:shd w:val="clear" w:color="auto" w:fill="FFFFFF"/>
        </w:rPr>
      </w:pPr>
      <w:r w:rsidRPr="00DA5B81">
        <w:rPr>
          <w:rFonts w:ascii="Times New Roman" w:hAnsi="Times New Roman" w:cs="Times New Roman"/>
          <w:color w:val="222222"/>
          <w:sz w:val="24"/>
          <w:szCs w:val="24"/>
          <w:shd w:val="clear" w:color="auto" w:fill="FFFFFF"/>
        </w:rPr>
        <w:t>Brewster, C., &amp; Hegewisch, A. (Eds.). (2017). </w:t>
      </w:r>
      <w:r w:rsidRPr="00DA5B81">
        <w:rPr>
          <w:rFonts w:ascii="Times New Roman" w:hAnsi="Times New Roman" w:cs="Times New Roman"/>
          <w:i/>
          <w:iCs/>
          <w:color w:val="222222"/>
          <w:sz w:val="24"/>
          <w:szCs w:val="24"/>
          <w:shd w:val="clear" w:color="auto" w:fill="FFFFFF"/>
        </w:rPr>
        <w:t>Policy and practice in European human resource management: The Price Waterhouse Cranfield survey</w:t>
      </w:r>
      <w:r w:rsidRPr="00DA5B81">
        <w:rPr>
          <w:rFonts w:ascii="Times New Roman" w:hAnsi="Times New Roman" w:cs="Times New Roman"/>
          <w:color w:val="222222"/>
          <w:sz w:val="24"/>
          <w:szCs w:val="24"/>
          <w:shd w:val="clear" w:color="auto" w:fill="FFFFFF"/>
        </w:rPr>
        <w:t>. Taylor &amp; Francis.</w:t>
      </w:r>
    </w:p>
    <w:p w14:paraId="3310BC9F" w14:textId="0ACA86E3" w:rsidR="0025733B" w:rsidRPr="00DA5B81" w:rsidRDefault="0025733B" w:rsidP="0025733B">
      <w:pPr>
        <w:rPr>
          <w:rFonts w:ascii="Times New Roman" w:hAnsi="Times New Roman" w:cs="Times New Roman"/>
          <w:color w:val="222222"/>
          <w:sz w:val="24"/>
          <w:szCs w:val="24"/>
          <w:shd w:val="clear" w:color="auto" w:fill="FFFFFF"/>
        </w:rPr>
      </w:pPr>
      <w:r w:rsidRPr="00DA5B81">
        <w:rPr>
          <w:rFonts w:ascii="Times New Roman" w:hAnsi="Times New Roman" w:cs="Times New Roman"/>
          <w:color w:val="222222"/>
          <w:sz w:val="24"/>
          <w:szCs w:val="24"/>
          <w:shd w:val="clear" w:color="auto" w:fill="FFFFFF"/>
        </w:rPr>
        <w:t>Cascio, W. F., &amp; Boudreau, J. W. (2016). The search for global competence: From international HR to talent management. </w:t>
      </w:r>
      <w:r w:rsidRPr="00DA5B81">
        <w:rPr>
          <w:rFonts w:ascii="Times New Roman" w:hAnsi="Times New Roman" w:cs="Times New Roman"/>
          <w:i/>
          <w:iCs/>
          <w:color w:val="222222"/>
          <w:sz w:val="24"/>
          <w:szCs w:val="24"/>
          <w:shd w:val="clear" w:color="auto" w:fill="FFFFFF"/>
        </w:rPr>
        <w:t>Journal of World Business</w:t>
      </w:r>
      <w:r w:rsidRPr="00DA5B81">
        <w:rPr>
          <w:rFonts w:ascii="Times New Roman" w:hAnsi="Times New Roman" w:cs="Times New Roman"/>
          <w:color w:val="222222"/>
          <w:sz w:val="24"/>
          <w:szCs w:val="24"/>
          <w:shd w:val="clear" w:color="auto" w:fill="FFFFFF"/>
        </w:rPr>
        <w:t>, </w:t>
      </w:r>
      <w:r w:rsidRPr="00DA5B81">
        <w:rPr>
          <w:rFonts w:ascii="Times New Roman" w:hAnsi="Times New Roman" w:cs="Times New Roman"/>
          <w:i/>
          <w:iCs/>
          <w:color w:val="222222"/>
          <w:sz w:val="24"/>
          <w:szCs w:val="24"/>
          <w:shd w:val="clear" w:color="auto" w:fill="FFFFFF"/>
        </w:rPr>
        <w:t>51</w:t>
      </w:r>
      <w:r w:rsidRPr="00DA5B81">
        <w:rPr>
          <w:rFonts w:ascii="Times New Roman" w:hAnsi="Times New Roman" w:cs="Times New Roman"/>
          <w:color w:val="222222"/>
          <w:sz w:val="24"/>
          <w:szCs w:val="24"/>
          <w:shd w:val="clear" w:color="auto" w:fill="FFFFFF"/>
        </w:rPr>
        <w:t>(1), 103-114.</w:t>
      </w:r>
    </w:p>
    <w:p w14:paraId="16A579E0" w14:textId="4FC096B9" w:rsidR="0025733B" w:rsidRPr="00DA5B81" w:rsidRDefault="0025733B" w:rsidP="0025733B">
      <w:pPr>
        <w:rPr>
          <w:rFonts w:ascii="Times New Roman" w:hAnsi="Times New Roman" w:cs="Times New Roman"/>
          <w:sz w:val="24"/>
          <w:szCs w:val="24"/>
        </w:rPr>
      </w:pPr>
      <w:proofErr w:type="spellStart"/>
      <w:r w:rsidRPr="00DA5B81">
        <w:rPr>
          <w:rFonts w:ascii="Times New Roman" w:hAnsi="Times New Roman" w:cs="Times New Roman"/>
          <w:color w:val="222222"/>
          <w:sz w:val="24"/>
          <w:szCs w:val="24"/>
          <w:shd w:val="clear" w:color="auto" w:fill="FFFFFF"/>
        </w:rPr>
        <w:t>Kayl</w:t>
      </w:r>
      <w:proofErr w:type="spellEnd"/>
      <w:r w:rsidRPr="00DA5B81">
        <w:rPr>
          <w:rFonts w:ascii="Times New Roman" w:hAnsi="Times New Roman" w:cs="Times New Roman"/>
          <w:color w:val="222222"/>
          <w:sz w:val="24"/>
          <w:szCs w:val="24"/>
          <w:shd w:val="clear" w:color="auto" w:fill="FFFFFF"/>
        </w:rPr>
        <w:t xml:space="preserve">, I. I., </w:t>
      </w:r>
      <w:proofErr w:type="spellStart"/>
      <w:r w:rsidRPr="00DA5B81">
        <w:rPr>
          <w:rFonts w:ascii="Times New Roman" w:hAnsi="Times New Roman" w:cs="Times New Roman"/>
          <w:color w:val="222222"/>
          <w:sz w:val="24"/>
          <w:szCs w:val="24"/>
          <w:shd w:val="clear" w:color="auto" w:fill="FFFFFF"/>
        </w:rPr>
        <w:t>Zudina</w:t>
      </w:r>
      <w:proofErr w:type="spellEnd"/>
      <w:r w:rsidRPr="00DA5B81">
        <w:rPr>
          <w:rFonts w:ascii="Times New Roman" w:hAnsi="Times New Roman" w:cs="Times New Roman"/>
          <w:color w:val="222222"/>
          <w:sz w:val="24"/>
          <w:szCs w:val="24"/>
          <w:shd w:val="clear" w:color="auto" w:fill="FFFFFF"/>
        </w:rPr>
        <w:t xml:space="preserve">, E. V., </w:t>
      </w:r>
      <w:proofErr w:type="spellStart"/>
      <w:r w:rsidRPr="00DA5B81">
        <w:rPr>
          <w:rFonts w:ascii="Times New Roman" w:hAnsi="Times New Roman" w:cs="Times New Roman"/>
          <w:color w:val="222222"/>
          <w:sz w:val="24"/>
          <w:szCs w:val="24"/>
          <w:shd w:val="clear" w:color="auto" w:fill="FFFFFF"/>
        </w:rPr>
        <w:t>Epinina</w:t>
      </w:r>
      <w:proofErr w:type="spellEnd"/>
      <w:r w:rsidRPr="00DA5B81">
        <w:rPr>
          <w:rFonts w:ascii="Times New Roman" w:hAnsi="Times New Roman" w:cs="Times New Roman"/>
          <w:color w:val="222222"/>
          <w:sz w:val="24"/>
          <w:szCs w:val="24"/>
          <w:shd w:val="clear" w:color="auto" w:fill="FFFFFF"/>
        </w:rPr>
        <w:t xml:space="preserve">, V. S., </w:t>
      </w:r>
      <w:proofErr w:type="spellStart"/>
      <w:r w:rsidRPr="00DA5B81">
        <w:rPr>
          <w:rFonts w:ascii="Times New Roman" w:hAnsi="Times New Roman" w:cs="Times New Roman"/>
          <w:color w:val="222222"/>
          <w:sz w:val="24"/>
          <w:szCs w:val="24"/>
          <w:shd w:val="clear" w:color="auto" w:fill="FFFFFF"/>
        </w:rPr>
        <w:t>Bakhracheva</w:t>
      </w:r>
      <w:proofErr w:type="spellEnd"/>
      <w:r w:rsidRPr="00DA5B81">
        <w:rPr>
          <w:rFonts w:ascii="Times New Roman" w:hAnsi="Times New Roman" w:cs="Times New Roman"/>
          <w:color w:val="222222"/>
          <w:sz w:val="24"/>
          <w:szCs w:val="24"/>
          <w:shd w:val="clear" w:color="auto" w:fill="FFFFFF"/>
        </w:rPr>
        <w:t xml:space="preserve">, Y. S., &amp; </w:t>
      </w:r>
      <w:proofErr w:type="spellStart"/>
      <w:r w:rsidRPr="00DA5B81">
        <w:rPr>
          <w:rFonts w:ascii="Times New Roman" w:hAnsi="Times New Roman" w:cs="Times New Roman"/>
          <w:color w:val="222222"/>
          <w:sz w:val="24"/>
          <w:szCs w:val="24"/>
          <w:shd w:val="clear" w:color="auto" w:fill="FFFFFF"/>
        </w:rPr>
        <w:t>Velikanov</w:t>
      </w:r>
      <w:proofErr w:type="spellEnd"/>
      <w:r w:rsidRPr="00DA5B81">
        <w:rPr>
          <w:rFonts w:ascii="Times New Roman" w:hAnsi="Times New Roman" w:cs="Times New Roman"/>
          <w:color w:val="222222"/>
          <w:sz w:val="24"/>
          <w:szCs w:val="24"/>
          <w:shd w:val="clear" w:color="auto" w:fill="FFFFFF"/>
        </w:rPr>
        <w:t>, V. V. (2017). Effective HR Management as the Most Important Condition of Successful Business Administration. In </w:t>
      </w:r>
      <w:r w:rsidRPr="00DA5B81">
        <w:rPr>
          <w:rFonts w:ascii="Times New Roman" w:hAnsi="Times New Roman" w:cs="Times New Roman"/>
          <w:i/>
          <w:iCs/>
          <w:color w:val="222222"/>
          <w:sz w:val="24"/>
          <w:szCs w:val="24"/>
          <w:shd w:val="clear" w:color="auto" w:fill="FFFFFF"/>
        </w:rPr>
        <w:t xml:space="preserve">Integration and Clustering for Sustainable Economic </w:t>
      </w:r>
      <w:proofErr w:type="gramStart"/>
      <w:r w:rsidRPr="00DA5B81">
        <w:rPr>
          <w:rFonts w:ascii="Times New Roman" w:hAnsi="Times New Roman" w:cs="Times New Roman"/>
          <w:i/>
          <w:iCs/>
          <w:color w:val="222222"/>
          <w:sz w:val="24"/>
          <w:szCs w:val="24"/>
          <w:shd w:val="clear" w:color="auto" w:fill="FFFFFF"/>
        </w:rPr>
        <w:t>Growth</w:t>
      </w:r>
      <w:r w:rsidRPr="00DA5B81">
        <w:rPr>
          <w:rFonts w:ascii="Times New Roman" w:hAnsi="Times New Roman" w:cs="Times New Roman"/>
          <w:color w:val="222222"/>
          <w:sz w:val="24"/>
          <w:szCs w:val="24"/>
          <w:shd w:val="clear" w:color="auto" w:fill="FFFFFF"/>
        </w:rPr>
        <w:t>(</w:t>
      </w:r>
      <w:proofErr w:type="gramEnd"/>
      <w:r w:rsidRPr="00DA5B81">
        <w:rPr>
          <w:rFonts w:ascii="Times New Roman" w:hAnsi="Times New Roman" w:cs="Times New Roman"/>
          <w:color w:val="222222"/>
          <w:sz w:val="24"/>
          <w:szCs w:val="24"/>
          <w:shd w:val="clear" w:color="auto" w:fill="FFFFFF"/>
        </w:rPr>
        <w:t>pp. 23-30). Springer, Cham.</w:t>
      </w:r>
      <w:bookmarkStart w:id="0" w:name="_GoBack"/>
      <w:bookmarkEnd w:id="0"/>
    </w:p>
    <w:sectPr w:rsidR="0025733B" w:rsidRPr="00DA5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6F"/>
    <w:rsid w:val="001074F5"/>
    <w:rsid w:val="00123D6F"/>
    <w:rsid w:val="0025733B"/>
    <w:rsid w:val="007F2EBE"/>
    <w:rsid w:val="00A5434E"/>
    <w:rsid w:val="00A5443D"/>
    <w:rsid w:val="00D309BD"/>
    <w:rsid w:val="00DA5B81"/>
    <w:rsid w:val="00DE0F5E"/>
    <w:rsid w:val="00E80C39"/>
    <w:rsid w:val="00E9064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DED6"/>
  <w15:chartTrackingRefBased/>
  <w15:docId w15:val="{07AC63DE-F8EB-48C7-88FE-C776CDA0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8</cp:revision>
  <dcterms:created xsi:type="dcterms:W3CDTF">2019-02-01T07:33:00Z</dcterms:created>
  <dcterms:modified xsi:type="dcterms:W3CDTF">2019-02-01T08:04:00Z</dcterms:modified>
</cp:coreProperties>
</file>