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3A43" w14:textId="69389861" w:rsidR="00457797" w:rsidRPr="00DD39C4" w:rsidRDefault="00457797" w:rsidP="00DD39C4">
      <w:pPr>
        <w:spacing w:line="480" w:lineRule="auto"/>
        <w:rPr>
          <w:rFonts w:ascii="Times New Roman" w:hAnsi="Times New Roman" w:cs="Times New Roman"/>
          <w:sz w:val="24"/>
          <w:szCs w:val="24"/>
          <w:lang w:val="en-US"/>
        </w:rPr>
      </w:pPr>
      <w:r w:rsidRPr="00DD39C4">
        <w:rPr>
          <w:rFonts w:ascii="Times New Roman" w:hAnsi="Times New Roman" w:cs="Times New Roman"/>
          <w:sz w:val="24"/>
          <w:szCs w:val="24"/>
          <w:lang w:val="en-US"/>
        </w:rPr>
        <w:t xml:space="preserve">In Shanghai, the nearby rural areas use irrigation system as a common pool resource for growing vegetations and crops. The aim of this pool resourcing is to make the entire farming process economical with least possible wastage of resources. </w:t>
      </w:r>
    </w:p>
    <w:p w14:paraId="5BB2A9CD" w14:textId="40E759F1" w:rsidR="00B41FC6" w:rsidRPr="00DD39C4" w:rsidRDefault="00B41FC6" w:rsidP="00DD39C4">
      <w:pPr>
        <w:spacing w:line="480" w:lineRule="auto"/>
        <w:rPr>
          <w:rFonts w:ascii="Times New Roman" w:hAnsi="Times New Roman" w:cs="Times New Roman"/>
          <w:sz w:val="24"/>
          <w:szCs w:val="24"/>
          <w:lang/>
        </w:rPr>
      </w:pPr>
      <w:r w:rsidRPr="00DD39C4">
        <w:rPr>
          <w:rFonts w:ascii="Times New Roman" w:hAnsi="Times New Roman" w:cs="Times New Roman"/>
          <w:sz w:val="24"/>
          <w:szCs w:val="24"/>
          <w:lang/>
        </w:rPr>
        <w:t xml:space="preserve">The basic leadership procedure of the affiliation presents no contrasts between the individuals developing their own territory and the occupants. Like clockwork, all the ordinary individuals choose a formal leading body of representatives, which is responsible for the administration of the entire commons. The fundamental objective for the affiliation is the arrangement of water for all the yield needs, alongside the keeping up and the improvement of transportation and conveyance offices. The affiliation draws its water from common spring wellsprings that, at any rate previously, were typically satisfactory to fulfill the irrigation needs. </w:t>
      </w:r>
    </w:p>
    <w:p w14:paraId="182B7D00" w14:textId="721EA1F9" w:rsidR="00D309BD" w:rsidRDefault="00B41FC6" w:rsidP="00DD39C4">
      <w:pPr>
        <w:spacing w:line="480" w:lineRule="auto"/>
        <w:rPr>
          <w:rFonts w:ascii="Times New Roman" w:hAnsi="Times New Roman" w:cs="Times New Roman"/>
          <w:sz w:val="24"/>
          <w:szCs w:val="24"/>
          <w:lang/>
        </w:rPr>
      </w:pPr>
      <w:r w:rsidRPr="00DD39C4">
        <w:rPr>
          <w:rFonts w:ascii="Times New Roman" w:hAnsi="Times New Roman" w:cs="Times New Roman"/>
          <w:sz w:val="24"/>
          <w:szCs w:val="24"/>
          <w:lang/>
        </w:rPr>
        <w:t>The affiliation was made toward the start of the twentieth century, when crops were joined and planted in pivot so as to amplify both soil richness and yields. Ranchers generally given predictable consideration to the water channels, that were cleaned month to month, and to the water designs that were always checked to ensure that overabundance water streamed into underground storages for sometime later. Be that as it may, a move happened in the gathering's vision of their commons when, around two decades back, the European Union began to sponsor corn. Following the resulting monetary motivators, the affiliation finished revolution practices and swung to monoculture. Though normal springs and streams had recently been adequate for the irrigation needs, this new escalated cultivating prompted an extreme shortage of water for all ranchers. Additionally, the shortage has been exacerbated by the inadequacy of the affiliation individuals to change the current institutional plans (and particularly the water portion rules) so as to adjust to the new circumstance.</w:t>
      </w:r>
    </w:p>
    <w:p w14:paraId="1C38B0D1" w14:textId="45E3F002" w:rsidR="007F0455" w:rsidRDefault="007F0455" w:rsidP="00DD39C4">
      <w:pPr>
        <w:spacing w:line="480" w:lineRule="auto"/>
        <w:rPr>
          <w:rFonts w:ascii="Times New Roman" w:hAnsi="Times New Roman" w:cs="Times New Roman"/>
          <w:sz w:val="24"/>
          <w:szCs w:val="24"/>
          <w:lang/>
        </w:rPr>
      </w:pPr>
    </w:p>
    <w:p w14:paraId="547B4B66" w14:textId="77777777" w:rsidR="007F0455" w:rsidRPr="00DD39C4" w:rsidRDefault="007F0455" w:rsidP="00DD39C4">
      <w:pPr>
        <w:spacing w:line="480" w:lineRule="auto"/>
        <w:rPr>
          <w:rFonts w:ascii="Times New Roman" w:hAnsi="Times New Roman" w:cs="Times New Roman"/>
          <w:sz w:val="24"/>
          <w:szCs w:val="24"/>
          <w:lang/>
        </w:rPr>
      </w:pPr>
      <w:bookmarkStart w:id="0" w:name="_GoBack"/>
      <w:bookmarkEnd w:id="0"/>
    </w:p>
    <w:p w14:paraId="4C324457" w14:textId="343DA72D" w:rsidR="00F90874" w:rsidRPr="00DD39C4" w:rsidRDefault="00F90874" w:rsidP="00DD39C4">
      <w:pPr>
        <w:spacing w:line="480" w:lineRule="auto"/>
        <w:jc w:val="center"/>
        <w:rPr>
          <w:rFonts w:ascii="Times New Roman" w:hAnsi="Times New Roman" w:cs="Times New Roman"/>
          <w:b/>
          <w:sz w:val="24"/>
          <w:szCs w:val="24"/>
          <w:lang w:val="en-US"/>
        </w:rPr>
      </w:pPr>
      <w:r w:rsidRPr="00DD39C4">
        <w:rPr>
          <w:rFonts w:ascii="Times New Roman" w:hAnsi="Times New Roman" w:cs="Times New Roman"/>
          <w:b/>
          <w:sz w:val="24"/>
          <w:szCs w:val="24"/>
          <w:lang w:val="en-US"/>
        </w:rPr>
        <w:lastRenderedPageBreak/>
        <w:t>References</w:t>
      </w:r>
    </w:p>
    <w:p w14:paraId="3C4338FF" w14:textId="223E20E4" w:rsidR="00F90874" w:rsidRPr="00DD39C4" w:rsidRDefault="007B0F25" w:rsidP="00DD39C4">
      <w:pPr>
        <w:spacing w:line="480" w:lineRule="auto"/>
        <w:rPr>
          <w:rFonts w:ascii="Times New Roman" w:hAnsi="Times New Roman" w:cs="Times New Roman"/>
          <w:sz w:val="24"/>
          <w:szCs w:val="24"/>
          <w:lang w:val="en-US"/>
        </w:rPr>
      </w:pPr>
      <w:proofErr w:type="spellStart"/>
      <w:r w:rsidRPr="00DD39C4">
        <w:rPr>
          <w:rFonts w:ascii="Times New Roman" w:hAnsi="Times New Roman" w:cs="Times New Roman"/>
          <w:color w:val="222222"/>
          <w:sz w:val="24"/>
          <w:szCs w:val="24"/>
          <w:shd w:val="clear" w:color="auto" w:fill="FFFFFF"/>
        </w:rPr>
        <w:t>Timilsina</w:t>
      </w:r>
      <w:proofErr w:type="spellEnd"/>
      <w:r w:rsidRPr="00DD39C4">
        <w:rPr>
          <w:rFonts w:ascii="Times New Roman" w:hAnsi="Times New Roman" w:cs="Times New Roman"/>
          <w:color w:val="222222"/>
          <w:sz w:val="24"/>
          <w:szCs w:val="24"/>
          <w:shd w:val="clear" w:color="auto" w:fill="FFFFFF"/>
        </w:rPr>
        <w:t xml:space="preserve">, R. R., Kotani, K., &amp; </w:t>
      </w:r>
      <w:proofErr w:type="spellStart"/>
      <w:r w:rsidRPr="00DD39C4">
        <w:rPr>
          <w:rFonts w:ascii="Times New Roman" w:hAnsi="Times New Roman" w:cs="Times New Roman"/>
          <w:color w:val="222222"/>
          <w:sz w:val="24"/>
          <w:szCs w:val="24"/>
          <w:shd w:val="clear" w:color="auto" w:fill="FFFFFF"/>
        </w:rPr>
        <w:t>Kamijo</w:t>
      </w:r>
      <w:proofErr w:type="spellEnd"/>
      <w:r w:rsidRPr="00DD39C4">
        <w:rPr>
          <w:rFonts w:ascii="Times New Roman" w:hAnsi="Times New Roman" w:cs="Times New Roman"/>
          <w:color w:val="222222"/>
          <w:sz w:val="24"/>
          <w:szCs w:val="24"/>
          <w:shd w:val="clear" w:color="auto" w:fill="FFFFFF"/>
        </w:rPr>
        <w:t>, Y. (2017). Sustainability of common pool resources. </w:t>
      </w:r>
      <w:proofErr w:type="spellStart"/>
      <w:r w:rsidRPr="00DD39C4">
        <w:rPr>
          <w:rFonts w:ascii="Times New Roman" w:hAnsi="Times New Roman" w:cs="Times New Roman"/>
          <w:i/>
          <w:iCs/>
          <w:color w:val="222222"/>
          <w:sz w:val="24"/>
          <w:szCs w:val="24"/>
          <w:shd w:val="clear" w:color="auto" w:fill="FFFFFF"/>
        </w:rPr>
        <w:t>PloS</w:t>
      </w:r>
      <w:proofErr w:type="spellEnd"/>
      <w:r w:rsidRPr="00DD39C4">
        <w:rPr>
          <w:rFonts w:ascii="Times New Roman" w:hAnsi="Times New Roman" w:cs="Times New Roman"/>
          <w:i/>
          <w:iCs/>
          <w:color w:val="222222"/>
          <w:sz w:val="24"/>
          <w:szCs w:val="24"/>
          <w:shd w:val="clear" w:color="auto" w:fill="FFFFFF"/>
        </w:rPr>
        <w:t xml:space="preserve"> one</w:t>
      </w:r>
      <w:r w:rsidRPr="00DD39C4">
        <w:rPr>
          <w:rFonts w:ascii="Times New Roman" w:hAnsi="Times New Roman" w:cs="Times New Roman"/>
          <w:color w:val="222222"/>
          <w:sz w:val="24"/>
          <w:szCs w:val="24"/>
          <w:shd w:val="clear" w:color="auto" w:fill="FFFFFF"/>
        </w:rPr>
        <w:t>, </w:t>
      </w:r>
      <w:r w:rsidRPr="00DD39C4">
        <w:rPr>
          <w:rFonts w:ascii="Times New Roman" w:hAnsi="Times New Roman" w:cs="Times New Roman"/>
          <w:i/>
          <w:iCs/>
          <w:color w:val="222222"/>
          <w:sz w:val="24"/>
          <w:szCs w:val="24"/>
          <w:shd w:val="clear" w:color="auto" w:fill="FFFFFF"/>
        </w:rPr>
        <w:t>12</w:t>
      </w:r>
      <w:r w:rsidRPr="00DD39C4">
        <w:rPr>
          <w:rFonts w:ascii="Times New Roman" w:hAnsi="Times New Roman" w:cs="Times New Roman"/>
          <w:color w:val="222222"/>
          <w:sz w:val="24"/>
          <w:szCs w:val="24"/>
          <w:shd w:val="clear" w:color="auto" w:fill="FFFFFF"/>
        </w:rPr>
        <w:t>(2), e0170981.</w:t>
      </w:r>
    </w:p>
    <w:sectPr w:rsidR="00F90874" w:rsidRPr="00DD3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C6"/>
    <w:rsid w:val="00457797"/>
    <w:rsid w:val="00541272"/>
    <w:rsid w:val="007B0F25"/>
    <w:rsid w:val="007F0455"/>
    <w:rsid w:val="00B41FC6"/>
    <w:rsid w:val="00D309BD"/>
    <w:rsid w:val="00DD39C4"/>
    <w:rsid w:val="00DE0F5E"/>
    <w:rsid w:val="00F90874"/>
    <w:rsid w:val="00FF5BD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FC7B"/>
  <w15:chartTrackingRefBased/>
  <w15:docId w15:val="{9D6105FC-62EF-4BA8-9D01-B2CA3464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7</cp:revision>
  <dcterms:created xsi:type="dcterms:W3CDTF">2019-04-14T21:41:00Z</dcterms:created>
  <dcterms:modified xsi:type="dcterms:W3CDTF">2019-04-14T21:47:00Z</dcterms:modified>
</cp:coreProperties>
</file>