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007" w:rsidRPr="007D6F0A" w:rsidRDefault="00E3730D" w:rsidP="007D6F0A">
      <w:pPr>
        <w:spacing w:line="480" w:lineRule="auto"/>
        <w:rPr>
          <w:rFonts w:asciiTheme="majorBidi" w:hAnsiTheme="majorBidi" w:cstheme="majorBidi"/>
          <w:sz w:val="24"/>
          <w:szCs w:val="24"/>
        </w:rPr>
      </w:pPr>
      <w:r w:rsidRPr="007D6F0A">
        <w:rPr>
          <w:rFonts w:asciiTheme="majorBidi" w:hAnsiTheme="majorBidi" w:cstheme="majorBidi"/>
          <w:sz w:val="24"/>
          <w:szCs w:val="24"/>
        </w:rPr>
        <w:t>Student name</w:t>
      </w:r>
    </w:p>
    <w:p w:rsidR="00E3730D" w:rsidRPr="007D6F0A" w:rsidRDefault="00E3730D" w:rsidP="007D6F0A">
      <w:pPr>
        <w:spacing w:line="480" w:lineRule="auto"/>
        <w:rPr>
          <w:rFonts w:asciiTheme="majorBidi" w:hAnsiTheme="majorBidi" w:cstheme="majorBidi"/>
          <w:sz w:val="24"/>
          <w:szCs w:val="24"/>
        </w:rPr>
      </w:pPr>
      <w:r w:rsidRPr="007D6F0A">
        <w:rPr>
          <w:rFonts w:asciiTheme="majorBidi" w:hAnsiTheme="majorBidi" w:cstheme="majorBidi"/>
          <w:sz w:val="24"/>
          <w:szCs w:val="24"/>
        </w:rPr>
        <w:t>Submitted by</w:t>
      </w:r>
    </w:p>
    <w:p w:rsidR="00E3730D" w:rsidRPr="007D6F0A" w:rsidRDefault="00E3730D" w:rsidP="007D6F0A">
      <w:pPr>
        <w:spacing w:line="480" w:lineRule="auto"/>
        <w:rPr>
          <w:rFonts w:asciiTheme="majorBidi" w:hAnsiTheme="majorBidi" w:cstheme="majorBidi"/>
          <w:sz w:val="24"/>
          <w:szCs w:val="24"/>
        </w:rPr>
      </w:pPr>
      <w:r w:rsidRPr="007D6F0A">
        <w:rPr>
          <w:rFonts w:asciiTheme="majorBidi" w:hAnsiTheme="majorBidi" w:cstheme="majorBidi"/>
          <w:sz w:val="24"/>
          <w:szCs w:val="24"/>
        </w:rPr>
        <w:t xml:space="preserve"> Assignment </w:t>
      </w:r>
    </w:p>
    <w:p w:rsidR="00E3730D" w:rsidRPr="007D6F0A" w:rsidRDefault="00E3730D" w:rsidP="007D6F0A">
      <w:pPr>
        <w:spacing w:line="480" w:lineRule="auto"/>
        <w:rPr>
          <w:rFonts w:asciiTheme="majorBidi" w:hAnsiTheme="majorBidi" w:cstheme="majorBidi"/>
          <w:sz w:val="24"/>
          <w:szCs w:val="24"/>
        </w:rPr>
      </w:pPr>
      <w:r w:rsidRPr="007D6F0A">
        <w:rPr>
          <w:rFonts w:asciiTheme="majorBidi" w:hAnsiTheme="majorBidi" w:cstheme="majorBidi"/>
          <w:sz w:val="24"/>
          <w:szCs w:val="24"/>
        </w:rPr>
        <w:t xml:space="preserve"> Date </w:t>
      </w:r>
    </w:p>
    <w:p w:rsidR="00E3730D" w:rsidRPr="007D6F0A" w:rsidRDefault="00E3730D" w:rsidP="007D6F0A">
      <w:pPr>
        <w:spacing w:line="480" w:lineRule="auto"/>
        <w:jc w:val="center"/>
        <w:rPr>
          <w:rFonts w:asciiTheme="majorBidi" w:hAnsiTheme="majorBidi" w:cstheme="majorBidi"/>
          <w:sz w:val="24"/>
          <w:szCs w:val="24"/>
        </w:rPr>
      </w:pPr>
      <w:r w:rsidRPr="007D6F0A">
        <w:rPr>
          <w:rFonts w:asciiTheme="majorBidi" w:hAnsiTheme="majorBidi" w:cstheme="majorBidi"/>
          <w:sz w:val="24"/>
          <w:szCs w:val="24"/>
        </w:rPr>
        <w:t>Tort law and health care</w:t>
      </w:r>
    </w:p>
    <w:p w:rsidR="00E3730D" w:rsidRPr="007D6F0A" w:rsidRDefault="00E3730D" w:rsidP="007D6F0A">
      <w:pPr>
        <w:spacing w:line="480" w:lineRule="auto"/>
        <w:ind w:firstLine="720"/>
        <w:rPr>
          <w:rFonts w:asciiTheme="majorBidi" w:hAnsiTheme="majorBidi" w:cstheme="majorBidi"/>
          <w:sz w:val="24"/>
          <w:szCs w:val="24"/>
        </w:rPr>
      </w:pPr>
      <w:r w:rsidRPr="007D6F0A">
        <w:rPr>
          <w:rFonts w:asciiTheme="majorBidi" w:hAnsiTheme="majorBidi" w:cstheme="majorBidi"/>
          <w:sz w:val="24"/>
          <w:szCs w:val="24"/>
        </w:rPr>
        <w:t xml:space="preserve">Under torts law, </w:t>
      </w:r>
      <w:r w:rsidR="000645C9" w:rsidRPr="007D6F0A">
        <w:rPr>
          <w:rFonts w:asciiTheme="majorBidi" w:hAnsiTheme="majorBidi" w:cstheme="majorBidi"/>
          <w:sz w:val="24"/>
          <w:szCs w:val="24"/>
        </w:rPr>
        <w:t xml:space="preserve">a wrongful, unlawful act </w:t>
      </w:r>
      <w:r w:rsidR="000645C9" w:rsidRPr="007D6F0A">
        <w:rPr>
          <w:rFonts w:asciiTheme="majorBidi" w:hAnsiTheme="majorBidi" w:cstheme="majorBidi"/>
          <w:sz w:val="24"/>
          <w:szCs w:val="24"/>
        </w:rPr>
        <w:t>harming</w:t>
      </w:r>
      <w:r w:rsidR="000645C9" w:rsidRPr="007D6F0A">
        <w:rPr>
          <w:rFonts w:asciiTheme="majorBidi" w:hAnsiTheme="majorBidi" w:cstheme="majorBidi"/>
          <w:sz w:val="24"/>
          <w:szCs w:val="24"/>
        </w:rPr>
        <w:t xml:space="preserve"> or affecting life, body, health, </w:t>
      </w:r>
      <w:r w:rsidR="000645C9" w:rsidRPr="007D6F0A">
        <w:rPr>
          <w:rFonts w:asciiTheme="majorBidi" w:hAnsiTheme="majorBidi" w:cstheme="majorBidi"/>
          <w:sz w:val="24"/>
          <w:szCs w:val="24"/>
        </w:rPr>
        <w:t>belongings</w:t>
      </w:r>
      <w:r w:rsidR="000645C9" w:rsidRPr="007D6F0A">
        <w:rPr>
          <w:rFonts w:asciiTheme="majorBidi" w:hAnsiTheme="majorBidi" w:cstheme="majorBidi"/>
          <w:sz w:val="24"/>
          <w:szCs w:val="24"/>
        </w:rPr>
        <w:t xml:space="preserve"> or other protected right of another </w:t>
      </w:r>
      <w:r w:rsidR="000645C9" w:rsidRPr="007D6F0A">
        <w:rPr>
          <w:rFonts w:asciiTheme="majorBidi" w:hAnsiTheme="majorBidi" w:cstheme="majorBidi"/>
          <w:sz w:val="24"/>
          <w:szCs w:val="24"/>
        </w:rPr>
        <w:t>individual.</w:t>
      </w:r>
      <w:r w:rsidR="00D82A05" w:rsidRPr="007D6F0A">
        <w:rPr>
          <w:rFonts w:asciiTheme="majorBidi" w:hAnsiTheme="majorBidi" w:cstheme="majorBidi"/>
          <w:sz w:val="24"/>
          <w:szCs w:val="24"/>
        </w:rPr>
        <w:t xml:space="preserve"> </w:t>
      </w:r>
      <w:r w:rsidR="00D82A05" w:rsidRPr="007D6F0A">
        <w:rPr>
          <w:rFonts w:asciiTheme="majorBidi" w:hAnsiTheme="majorBidi" w:cstheme="majorBidi"/>
          <w:sz w:val="24"/>
          <w:szCs w:val="24"/>
        </w:rPr>
        <w:t xml:space="preserve">The right of tort (also known as liability ,  tort  or damage law ) is one of the most important areas of civil </w:t>
      </w:r>
      <w:r w:rsidR="00D82A05" w:rsidRPr="007D6F0A">
        <w:rPr>
          <w:rFonts w:asciiTheme="majorBidi" w:hAnsiTheme="majorBidi" w:cstheme="majorBidi"/>
          <w:sz w:val="24"/>
          <w:szCs w:val="24"/>
        </w:rPr>
        <w:t>law. The</w:t>
      </w:r>
      <w:r w:rsidR="00D82A05" w:rsidRPr="007D6F0A">
        <w:rPr>
          <w:rFonts w:asciiTheme="majorBidi" w:hAnsiTheme="majorBidi" w:cstheme="majorBidi"/>
          <w:sz w:val="24"/>
          <w:szCs w:val="24"/>
        </w:rPr>
        <w:t xml:space="preserve">  liability  / non-contractual damages law rules determine the conditions under which a person must be liable for unlawfully inflicted damage caused either by an act of his own or by an event for which the law makes him responsible. They are therefore intended to compensate for unlawfully inflicted damage through compensation .</w:t>
      </w:r>
    </w:p>
    <w:p w:rsidR="00D82A05" w:rsidRPr="007D6F0A" w:rsidRDefault="00E80D09" w:rsidP="007D6F0A">
      <w:pPr>
        <w:spacing w:line="480" w:lineRule="auto"/>
        <w:ind w:firstLine="720"/>
        <w:rPr>
          <w:rFonts w:asciiTheme="majorBidi" w:hAnsiTheme="majorBidi" w:cstheme="majorBidi"/>
          <w:sz w:val="24"/>
          <w:szCs w:val="24"/>
        </w:rPr>
      </w:pPr>
      <w:r>
        <w:rPr>
          <w:rFonts w:asciiTheme="majorBidi" w:hAnsiTheme="majorBidi" w:cstheme="majorBidi"/>
          <w:sz w:val="24"/>
          <w:szCs w:val="24"/>
        </w:rPr>
        <w:t>I</w:t>
      </w:r>
      <w:bookmarkStart w:id="0" w:name="_GoBack"/>
      <w:bookmarkEnd w:id="0"/>
      <w:r w:rsidR="00D82A05" w:rsidRPr="007D6F0A">
        <w:rPr>
          <w:rFonts w:asciiTheme="majorBidi" w:hAnsiTheme="majorBidi" w:cstheme="majorBidi"/>
          <w:sz w:val="24"/>
          <w:szCs w:val="24"/>
        </w:rPr>
        <w:t>ndividual</w:t>
      </w:r>
      <w:r w:rsidR="00D82A05" w:rsidRPr="007D6F0A">
        <w:rPr>
          <w:rFonts w:asciiTheme="majorBidi" w:hAnsiTheme="majorBidi" w:cstheme="majorBidi"/>
          <w:sz w:val="24"/>
          <w:szCs w:val="24"/>
        </w:rPr>
        <w:t xml:space="preserve"> cases : a) Intentional or negligent violation of life, body, health, freedom, property or other rights of another (such as the legitimate possession, not the mere claim)</w:t>
      </w:r>
      <w:r w:rsidR="007D6F0A" w:rsidRPr="007D6F0A">
        <w:t xml:space="preserve"> </w:t>
      </w:r>
      <w:r w:rsidR="007D6F0A">
        <w:t>(</w:t>
      </w:r>
      <w:proofErr w:type="spellStart"/>
      <w:r w:rsidR="007D6F0A" w:rsidRPr="007D6F0A">
        <w:rPr>
          <w:rFonts w:asciiTheme="majorBidi" w:hAnsiTheme="majorBidi" w:cstheme="majorBidi"/>
          <w:sz w:val="24"/>
          <w:szCs w:val="24"/>
        </w:rPr>
        <w:t>Showalter</w:t>
      </w:r>
      <w:r w:rsidR="007D6F0A">
        <w:rPr>
          <w:rFonts w:asciiTheme="majorBidi" w:hAnsiTheme="majorBidi" w:cstheme="majorBidi"/>
          <w:sz w:val="24"/>
          <w:szCs w:val="24"/>
        </w:rPr>
        <w:t>m</w:t>
      </w:r>
      <w:proofErr w:type="spellEnd"/>
      <w:r w:rsidR="007D6F0A">
        <w:rPr>
          <w:rFonts w:asciiTheme="majorBidi" w:hAnsiTheme="majorBidi" w:cstheme="majorBidi"/>
          <w:sz w:val="24"/>
          <w:szCs w:val="24"/>
        </w:rPr>
        <w:t xml:space="preserve"> 87)</w:t>
      </w:r>
      <w:r w:rsidR="00D82A05" w:rsidRPr="007D6F0A">
        <w:rPr>
          <w:rFonts w:asciiTheme="majorBidi" w:hAnsiTheme="majorBidi" w:cstheme="majorBidi"/>
          <w:sz w:val="24"/>
          <w:szCs w:val="24"/>
        </w:rPr>
        <w:t xml:space="preserve">. </w:t>
      </w:r>
      <w:r w:rsidR="00D82A05" w:rsidRPr="007D6F0A">
        <w:rPr>
          <w:rFonts w:asciiTheme="majorBidi" w:hAnsiTheme="majorBidi" w:cstheme="majorBidi"/>
          <w:sz w:val="24"/>
          <w:szCs w:val="24"/>
        </w:rPr>
        <w:t>The client is liable for damages caused by his or on the basis of the performance of the work imposed by the agent. However, this legal provision is not applied to the contract for work - there the person responsible for the  work bears the personal responsibility.</w:t>
      </w:r>
      <w:r w:rsidR="00D82A05" w:rsidRPr="007D6F0A">
        <w:rPr>
          <w:rFonts w:asciiTheme="majorBidi" w:hAnsiTheme="majorBidi" w:cstheme="majorBidi"/>
          <w:sz w:val="24"/>
          <w:szCs w:val="24"/>
        </w:rPr>
        <w:t xml:space="preserve">  </w:t>
      </w:r>
      <w:r w:rsidR="00D82A05" w:rsidRPr="007D6F0A">
        <w:rPr>
          <w:rFonts w:asciiTheme="majorBidi" w:hAnsiTheme="majorBidi" w:cstheme="majorBidi"/>
          <w:sz w:val="24"/>
          <w:szCs w:val="24"/>
        </w:rPr>
        <w:t>The case-law clearly assumes today that this liability is objective and does not depend on the guilt for the bad choice of the principal. However, the client has the right to recourse / claim against the injuring party</w:t>
      </w:r>
      <w:r w:rsidR="00D82A05" w:rsidRPr="007D6F0A">
        <w:rPr>
          <w:rFonts w:asciiTheme="majorBidi" w:hAnsiTheme="majorBidi" w:cstheme="majorBidi"/>
          <w:sz w:val="24"/>
          <w:szCs w:val="24"/>
        </w:rPr>
        <w:t>.</w:t>
      </w:r>
    </w:p>
    <w:p w:rsidR="00D82A05" w:rsidRPr="007D6F0A" w:rsidRDefault="00D82A05" w:rsidP="007D6F0A">
      <w:pPr>
        <w:spacing w:line="480" w:lineRule="auto"/>
        <w:ind w:firstLine="720"/>
        <w:rPr>
          <w:rFonts w:asciiTheme="majorBidi" w:hAnsiTheme="majorBidi" w:cstheme="majorBidi"/>
          <w:sz w:val="24"/>
          <w:szCs w:val="24"/>
        </w:rPr>
      </w:pPr>
      <w:r w:rsidRPr="007D6F0A">
        <w:rPr>
          <w:rFonts w:asciiTheme="majorBidi" w:hAnsiTheme="majorBidi" w:cstheme="majorBidi"/>
          <w:sz w:val="24"/>
          <w:szCs w:val="24"/>
        </w:rPr>
        <w:lastRenderedPageBreak/>
        <w:t xml:space="preserve">Medical </w:t>
      </w:r>
      <w:r w:rsidR="00A743E1" w:rsidRPr="007D6F0A">
        <w:rPr>
          <w:rFonts w:asciiTheme="majorBidi" w:hAnsiTheme="majorBidi" w:cstheme="majorBidi"/>
          <w:sz w:val="24"/>
          <w:szCs w:val="24"/>
        </w:rPr>
        <w:t>negligence</w:t>
      </w:r>
      <w:r w:rsidRPr="007D6F0A">
        <w:rPr>
          <w:rFonts w:asciiTheme="majorBidi" w:hAnsiTheme="majorBidi" w:cstheme="majorBidi"/>
          <w:sz w:val="24"/>
          <w:szCs w:val="24"/>
        </w:rPr>
        <w:t xml:space="preserve"> cases are </w:t>
      </w:r>
      <w:r w:rsidR="00A743E1" w:rsidRPr="007D6F0A">
        <w:rPr>
          <w:rFonts w:asciiTheme="majorBidi" w:hAnsiTheme="majorBidi" w:cstheme="majorBidi"/>
          <w:sz w:val="24"/>
          <w:szCs w:val="24"/>
        </w:rPr>
        <w:t>typically</w:t>
      </w:r>
      <w:r w:rsidRPr="007D6F0A">
        <w:rPr>
          <w:rFonts w:asciiTheme="majorBidi" w:hAnsiTheme="majorBidi" w:cstheme="majorBidi"/>
          <w:sz w:val="24"/>
          <w:szCs w:val="24"/>
        </w:rPr>
        <w:t xml:space="preserve"> </w:t>
      </w:r>
      <w:r w:rsidR="00A743E1" w:rsidRPr="007D6F0A">
        <w:rPr>
          <w:rFonts w:asciiTheme="majorBidi" w:hAnsiTheme="majorBidi" w:cstheme="majorBidi"/>
          <w:sz w:val="24"/>
          <w:szCs w:val="24"/>
        </w:rPr>
        <w:t>grounded</w:t>
      </w:r>
      <w:r w:rsidRPr="007D6F0A">
        <w:rPr>
          <w:rFonts w:asciiTheme="majorBidi" w:hAnsiTheme="majorBidi" w:cstheme="majorBidi"/>
          <w:sz w:val="24"/>
          <w:szCs w:val="24"/>
        </w:rPr>
        <w:t xml:space="preserve"> on negligence. </w:t>
      </w:r>
      <w:r w:rsidR="00A743E1" w:rsidRPr="007D6F0A">
        <w:rPr>
          <w:rFonts w:asciiTheme="majorBidi" w:hAnsiTheme="majorBidi" w:cstheme="majorBidi"/>
          <w:sz w:val="24"/>
          <w:szCs w:val="24"/>
        </w:rPr>
        <w:t>With this objective, the legislation would have to be amended to offer a right to effective health protection. However, it is not merely about stipulating new rights. The challenge is to reform the existing ones to have a single set of rights for all, which is financed in a manner consistent with the criteria of justice stipulated in our Magna Carta, and that has budgetary stability.</w:t>
      </w:r>
      <w:r w:rsidR="007D6F0A" w:rsidRPr="007D6F0A">
        <w:rPr>
          <w:rFonts w:asciiTheme="majorBidi" w:hAnsiTheme="majorBidi" w:cstheme="majorBidi"/>
          <w:sz w:val="24"/>
          <w:szCs w:val="24"/>
        </w:rPr>
        <w:t xml:space="preserve"> </w:t>
      </w:r>
      <w:r w:rsidR="007D6F0A" w:rsidRPr="007D6F0A">
        <w:rPr>
          <w:rFonts w:asciiTheme="majorBidi" w:hAnsiTheme="majorBidi" w:cstheme="majorBidi"/>
          <w:sz w:val="24"/>
          <w:szCs w:val="24"/>
        </w:rPr>
        <w:t xml:space="preserve">A government unable to enforce minimum rights of access to health for its citizens, not only </w:t>
      </w:r>
      <w:r w:rsidR="007D6F0A" w:rsidRPr="007D6F0A">
        <w:rPr>
          <w:rFonts w:asciiTheme="majorBidi" w:hAnsiTheme="majorBidi" w:cstheme="majorBidi"/>
          <w:sz w:val="24"/>
          <w:szCs w:val="24"/>
        </w:rPr>
        <w:t xml:space="preserve">short </w:t>
      </w:r>
      <w:r w:rsidR="007D6F0A" w:rsidRPr="007D6F0A">
        <w:rPr>
          <w:rFonts w:asciiTheme="majorBidi" w:hAnsiTheme="majorBidi" w:cstheme="majorBidi"/>
          <w:sz w:val="24"/>
          <w:szCs w:val="24"/>
        </w:rPr>
        <w:t>falls of its constitutional obligations and the expectations of the population, nor does it generate the conditions for other efforts to bear fruit and productivity can be improved and, therefore, the income of individuals.</w:t>
      </w:r>
    </w:p>
    <w:p w:rsidR="007D6F0A" w:rsidRDefault="007D6F0A" w:rsidP="007D6F0A">
      <w:pPr>
        <w:spacing w:line="480" w:lineRule="auto"/>
        <w:rPr>
          <w:rFonts w:asciiTheme="majorBidi" w:hAnsiTheme="majorBidi" w:cstheme="majorBidi"/>
          <w:sz w:val="24"/>
          <w:szCs w:val="24"/>
        </w:rPr>
      </w:pPr>
    </w:p>
    <w:p w:rsidR="007D6F0A" w:rsidRDefault="007D6F0A" w:rsidP="007D6F0A">
      <w:pPr>
        <w:spacing w:line="480" w:lineRule="auto"/>
        <w:rPr>
          <w:rFonts w:asciiTheme="majorBidi" w:hAnsiTheme="majorBidi" w:cstheme="majorBidi"/>
          <w:sz w:val="24"/>
          <w:szCs w:val="24"/>
        </w:rPr>
      </w:pPr>
    </w:p>
    <w:p w:rsidR="007D6F0A" w:rsidRDefault="007D6F0A" w:rsidP="007D6F0A">
      <w:pPr>
        <w:spacing w:line="480" w:lineRule="auto"/>
        <w:rPr>
          <w:rFonts w:asciiTheme="majorBidi" w:hAnsiTheme="majorBidi" w:cstheme="majorBidi"/>
          <w:sz w:val="24"/>
          <w:szCs w:val="24"/>
        </w:rPr>
      </w:pPr>
    </w:p>
    <w:p w:rsidR="007D6F0A" w:rsidRDefault="007D6F0A" w:rsidP="007D6F0A">
      <w:pPr>
        <w:spacing w:line="480" w:lineRule="auto"/>
        <w:rPr>
          <w:rFonts w:asciiTheme="majorBidi" w:hAnsiTheme="majorBidi" w:cstheme="majorBidi"/>
          <w:sz w:val="24"/>
          <w:szCs w:val="24"/>
        </w:rPr>
      </w:pPr>
    </w:p>
    <w:p w:rsidR="007D6F0A" w:rsidRDefault="007D6F0A" w:rsidP="007D6F0A">
      <w:pPr>
        <w:spacing w:line="480" w:lineRule="auto"/>
        <w:rPr>
          <w:rFonts w:asciiTheme="majorBidi" w:hAnsiTheme="majorBidi" w:cstheme="majorBidi"/>
          <w:sz w:val="24"/>
          <w:szCs w:val="24"/>
        </w:rPr>
      </w:pPr>
    </w:p>
    <w:p w:rsidR="007D6F0A" w:rsidRDefault="007D6F0A" w:rsidP="007D6F0A">
      <w:pPr>
        <w:spacing w:line="480" w:lineRule="auto"/>
        <w:rPr>
          <w:rFonts w:asciiTheme="majorBidi" w:hAnsiTheme="majorBidi" w:cstheme="majorBidi"/>
          <w:sz w:val="24"/>
          <w:szCs w:val="24"/>
        </w:rPr>
      </w:pPr>
    </w:p>
    <w:p w:rsidR="007D6F0A" w:rsidRDefault="007D6F0A" w:rsidP="007D6F0A">
      <w:pPr>
        <w:spacing w:line="480" w:lineRule="auto"/>
        <w:rPr>
          <w:rFonts w:asciiTheme="majorBidi" w:hAnsiTheme="majorBidi" w:cstheme="majorBidi"/>
          <w:sz w:val="24"/>
          <w:szCs w:val="24"/>
        </w:rPr>
      </w:pPr>
    </w:p>
    <w:p w:rsidR="007D6F0A" w:rsidRDefault="007D6F0A" w:rsidP="007D6F0A">
      <w:pPr>
        <w:spacing w:line="480" w:lineRule="auto"/>
        <w:rPr>
          <w:rFonts w:asciiTheme="majorBidi" w:hAnsiTheme="majorBidi" w:cstheme="majorBidi"/>
          <w:sz w:val="24"/>
          <w:szCs w:val="24"/>
        </w:rPr>
      </w:pPr>
    </w:p>
    <w:p w:rsidR="007D6F0A" w:rsidRDefault="007D6F0A" w:rsidP="007D6F0A">
      <w:pPr>
        <w:spacing w:line="480" w:lineRule="auto"/>
        <w:rPr>
          <w:rFonts w:asciiTheme="majorBidi" w:hAnsiTheme="majorBidi" w:cstheme="majorBidi"/>
          <w:sz w:val="24"/>
          <w:szCs w:val="24"/>
        </w:rPr>
      </w:pPr>
    </w:p>
    <w:p w:rsidR="007D6F0A" w:rsidRDefault="007D6F0A" w:rsidP="007D6F0A">
      <w:pPr>
        <w:spacing w:line="480" w:lineRule="auto"/>
        <w:rPr>
          <w:rFonts w:asciiTheme="majorBidi" w:hAnsiTheme="majorBidi" w:cstheme="majorBidi"/>
          <w:sz w:val="24"/>
          <w:szCs w:val="24"/>
        </w:rPr>
      </w:pPr>
    </w:p>
    <w:p w:rsidR="007D6F0A" w:rsidRDefault="007D6F0A" w:rsidP="007D6F0A">
      <w:pPr>
        <w:spacing w:line="480" w:lineRule="auto"/>
        <w:rPr>
          <w:rFonts w:asciiTheme="majorBidi" w:hAnsiTheme="majorBidi" w:cstheme="majorBidi"/>
          <w:sz w:val="24"/>
          <w:szCs w:val="24"/>
        </w:rPr>
      </w:pPr>
    </w:p>
    <w:p w:rsidR="007D6F0A" w:rsidRDefault="007D6F0A" w:rsidP="007D6F0A">
      <w:pPr>
        <w:spacing w:line="480" w:lineRule="auto"/>
        <w:rPr>
          <w:rFonts w:asciiTheme="majorBidi" w:hAnsiTheme="majorBidi" w:cstheme="majorBidi"/>
          <w:sz w:val="24"/>
          <w:szCs w:val="24"/>
        </w:rPr>
      </w:pPr>
    </w:p>
    <w:p w:rsidR="007D6F0A" w:rsidRPr="007D6F0A" w:rsidRDefault="007D6F0A" w:rsidP="007D6F0A">
      <w:pPr>
        <w:spacing w:line="480" w:lineRule="auto"/>
        <w:rPr>
          <w:rFonts w:asciiTheme="majorBidi" w:hAnsiTheme="majorBidi" w:cstheme="majorBidi"/>
          <w:sz w:val="24"/>
          <w:szCs w:val="24"/>
        </w:rPr>
      </w:pPr>
    </w:p>
    <w:p w:rsidR="007D6F0A" w:rsidRPr="007D6F0A" w:rsidRDefault="007D6F0A" w:rsidP="007D6F0A">
      <w:pPr>
        <w:spacing w:line="480" w:lineRule="auto"/>
        <w:jc w:val="center"/>
        <w:rPr>
          <w:rFonts w:asciiTheme="majorBidi" w:hAnsiTheme="majorBidi" w:cstheme="majorBidi"/>
          <w:sz w:val="24"/>
          <w:szCs w:val="24"/>
        </w:rPr>
      </w:pPr>
      <w:r w:rsidRPr="007D6F0A">
        <w:rPr>
          <w:rFonts w:asciiTheme="majorBidi" w:hAnsiTheme="majorBidi" w:cstheme="majorBidi"/>
          <w:sz w:val="24"/>
          <w:szCs w:val="24"/>
        </w:rPr>
        <w:t>Works cited</w:t>
      </w:r>
    </w:p>
    <w:p w:rsidR="007D6F0A" w:rsidRPr="007D6F0A" w:rsidRDefault="007D6F0A" w:rsidP="007D6F0A">
      <w:pPr>
        <w:spacing w:line="480" w:lineRule="auto"/>
        <w:rPr>
          <w:rFonts w:asciiTheme="majorBidi" w:hAnsiTheme="majorBidi" w:cstheme="majorBidi"/>
          <w:sz w:val="24"/>
          <w:szCs w:val="24"/>
        </w:rPr>
      </w:pPr>
      <w:r w:rsidRPr="007D6F0A">
        <w:rPr>
          <w:rFonts w:asciiTheme="majorBidi" w:hAnsiTheme="majorBidi" w:cstheme="majorBidi"/>
          <w:sz w:val="24"/>
          <w:szCs w:val="24"/>
        </w:rPr>
        <w:t>Showalter, J. Stuart. The law of healthcare administration. Health Administration Press, 2012.</w:t>
      </w:r>
      <w:r>
        <w:rPr>
          <w:rFonts w:asciiTheme="majorBidi" w:hAnsiTheme="majorBidi" w:cstheme="majorBidi"/>
          <w:sz w:val="24"/>
          <w:szCs w:val="24"/>
        </w:rPr>
        <w:t>87</w:t>
      </w:r>
    </w:p>
    <w:sectPr w:rsidR="007D6F0A" w:rsidRPr="007D6F0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AEF" w:rsidRDefault="00A52AEF" w:rsidP="00E3730D">
      <w:pPr>
        <w:spacing w:after="0" w:line="240" w:lineRule="auto"/>
      </w:pPr>
      <w:r>
        <w:separator/>
      </w:r>
    </w:p>
  </w:endnote>
  <w:endnote w:type="continuationSeparator" w:id="0">
    <w:p w:rsidR="00A52AEF" w:rsidRDefault="00A52AEF" w:rsidP="00E37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AEF" w:rsidRDefault="00A52AEF" w:rsidP="00E3730D">
      <w:pPr>
        <w:spacing w:after="0" w:line="240" w:lineRule="auto"/>
      </w:pPr>
      <w:r>
        <w:separator/>
      </w:r>
    </w:p>
  </w:footnote>
  <w:footnote w:type="continuationSeparator" w:id="0">
    <w:p w:rsidR="00A52AEF" w:rsidRDefault="00A52AEF" w:rsidP="00E373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30D" w:rsidRDefault="00E3730D">
    <w:pPr>
      <w:pStyle w:val="Header"/>
      <w:jc w:val="right"/>
    </w:pPr>
    <w:r>
      <w:t xml:space="preserve">Last name </w:t>
    </w:r>
    <w:sdt>
      <w:sdtPr>
        <w:id w:val="2523464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E3730D" w:rsidRDefault="00E373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2NjAzMTYwMDSzMDBV0lEKTi0uzszPAykwrAUAxXKPICwAAAA="/>
  </w:docVars>
  <w:rsids>
    <w:rsidRoot w:val="00146CBB"/>
    <w:rsid w:val="000645C9"/>
    <w:rsid w:val="00146CBB"/>
    <w:rsid w:val="006832EA"/>
    <w:rsid w:val="007D6F0A"/>
    <w:rsid w:val="00986007"/>
    <w:rsid w:val="00A52AEF"/>
    <w:rsid w:val="00A724E5"/>
    <w:rsid w:val="00A743E1"/>
    <w:rsid w:val="00B62D69"/>
    <w:rsid w:val="00D82A05"/>
    <w:rsid w:val="00E3730D"/>
    <w:rsid w:val="00E80D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14E0D"/>
  <w15:chartTrackingRefBased/>
  <w15:docId w15:val="{DFF51EA5-4B59-4F82-880E-CE5D38F70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30D"/>
  </w:style>
  <w:style w:type="paragraph" w:styleId="Footer">
    <w:name w:val="footer"/>
    <w:basedOn w:val="Normal"/>
    <w:link w:val="FooterChar"/>
    <w:uiPriority w:val="99"/>
    <w:unhideWhenUsed/>
    <w:rsid w:val="00E37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2019-11-15T22:30:00Z</dcterms:created>
  <dcterms:modified xsi:type="dcterms:W3CDTF">2019-11-15T23:09:00Z</dcterms:modified>
</cp:coreProperties>
</file>