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0D2" w:rsidRDefault="00161F9D" w:rsidP="00E510D2">
      <w:pPr>
        <w:spacing w:line="480" w:lineRule="auto"/>
        <w:rPr>
          <w:rFonts w:asciiTheme="majorBidi" w:hAnsiTheme="majorBidi" w:cstheme="majorBidi"/>
          <w:sz w:val="24"/>
          <w:szCs w:val="24"/>
        </w:rPr>
      </w:pPr>
      <w:r>
        <w:rPr>
          <w:rFonts w:asciiTheme="majorBidi" w:hAnsiTheme="majorBidi" w:cstheme="majorBidi"/>
          <w:sz w:val="24"/>
          <w:szCs w:val="24"/>
        </w:rPr>
        <w:t xml:space="preserve">Student </w:t>
      </w:r>
    </w:p>
    <w:p w:rsidR="00161F9D" w:rsidRDefault="00161F9D" w:rsidP="00E510D2">
      <w:pPr>
        <w:spacing w:line="480" w:lineRule="auto"/>
        <w:rPr>
          <w:rFonts w:asciiTheme="majorBidi" w:hAnsiTheme="majorBidi" w:cstheme="majorBidi"/>
          <w:sz w:val="24"/>
          <w:szCs w:val="24"/>
        </w:rPr>
      </w:pPr>
      <w:r>
        <w:rPr>
          <w:rFonts w:asciiTheme="majorBidi" w:hAnsiTheme="majorBidi" w:cstheme="majorBidi"/>
          <w:sz w:val="24"/>
          <w:szCs w:val="24"/>
        </w:rPr>
        <w:t>Professor</w:t>
      </w:r>
    </w:p>
    <w:p w:rsidR="00161F9D" w:rsidRDefault="00161F9D" w:rsidP="00E510D2">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161F9D" w:rsidRPr="00940E18" w:rsidRDefault="00161F9D" w:rsidP="007E31D0">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E510D2" w:rsidRDefault="00E510D2" w:rsidP="00E510D2">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Armstrong, John H. "Modeling effective local government climate policies that exceed state </w:t>
      </w:r>
    </w:p>
    <w:p w:rsidR="00E510D2" w:rsidRDefault="00E510D2" w:rsidP="00E510D2">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targets." Energy Policy 132 (2019): 15-26.</w:t>
      </w:r>
    </w:p>
    <w:p w:rsidR="00E510D2" w:rsidRPr="00940E18" w:rsidRDefault="00E510D2" w:rsidP="00E510D2">
      <w:pPr>
        <w:spacing w:after="0" w:line="480" w:lineRule="auto"/>
        <w:ind w:firstLine="720"/>
        <w:rPr>
          <w:rFonts w:asciiTheme="majorBidi" w:hAnsiTheme="majorBidi" w:cstheme="majorBidi"/>
          <w:sz w:val="24"/>
          <w:szCs w:val="24"/>
        </w:rPr>
      </w:pPr>
      <w:r w:rsidRPr="00E510D2">
        <w:rPr>
          <w:rFonts w:asciiTheme="majorBidi" w:hAnsiTheme="majorBidi" w:cstheme="majorBidi"/>
          <w:sz w:val="24"/>
          <w:szCs w:val="24"/>
        </w:rPr>
        <w:t xml:space="preserve">Every law and system of law universally has a primary purpose, which is to provide rules that every member of the community must abide by </w:t>
      </w:r>
      <w:proofErr w:type="spellStart"/>
      <w:r w:rsidRPr="00E510D2">
        <w:rPr>
          <w:rFonts w:asciiTheme="majorBidi" w:hAnsiTheme="majorBidi" w:cstheme="majorBidi"/>
          <w:sz w:val="24"/>
          <w:szCs w:val="24"/>
        </w:rPr>
        <w:t>by</w:t>
      </w:r>
      <w:proofErr w:type="spellEnd"/>
      <w:r w:rsidRPr="00E510D2">
        <w:rPr>
          <w:rFonts w:asciiTheme="majorBidi" w:hAnsiTheme="majorBidi" w:cstheme="majorBidi"/>
          <w:sz w:val="24"/>
          <w:szCs w:val="24"/>
        </w:rPr>
        <w:t xml:space="preserve"> establishing standards and standards in each activity. No one or any party shall be allowed to overreact or oppress the other members of the community.</w:t>
      </w:r>
      <w:r>
        <w:rPr>
          <w:rFonts w:asciiTheme="majorBidi" w:hAnsiTheme="majorBidi" w:cstheme="majorBidi"/>
          <w:sz w:val="24"/>
          <w:szCs w:val="24"/>
        </w:rPr>
        <w:t xml:space="preserve"> </w:t>
      </w:r>
      <w:r w:rsidRPr="00E510D2">
        <w:rPr>
          <w:rFonts w:asciiTheme="majorBidi" w:hAnsiTheme="majorBidi" w:cstheme="majorBidi"/>
          <w:sz w:val="24"/>
          <w:szCs w:val="24"/>
        </w:rPr>
        <w:t>In addition to establishing standards or restrictions on human behavior, the law also seeks to maintain and establish order in society. It aims to stop and prevent members of society from doing bad or immoral things.</w:t>
      </w:r>
    </w:p>
    <w:p w:rsidR="00E510D2" w:rsidRDefault="00E510D2" w:rsidP="00E510D2">
      <w:pPr>
        <w:spacing w:after="0" w:line="480" w:lineRule="auto"/>
        <w:rPr>
          <w:rFonts w:asciiTheme="majorBidi" w:hAnsiTheme="majorBidi" w:cstheme="majorBidi"/>
          <w:sz w:val="24"/>
          <w:szCs w:val="24"/>
        </w:rPr>
      </w:pPr>
      <w:r w:rsidRPr="00940E18">
        <w:rPr>
          <w:rFonts w:asciiTheme="majorBidi" w:hAnsiTheme="majorBidi" w:cstheme="majorBidi"/>
          <w:sz w:val="24"/>
          <w:szCs w:val="24"/>
        </w:rPr>
        <w:t>Chemerinsky, Erwin. Constitutional law: principles and policies. Aspen Publishers, 2019.</w:t>
      </w:r>
    </w:p>
    <w:p w:rsidR="00E510D2" w:rsidRPr="00940E18" w:rsidRDefault="00161F9D" w:rsidP="00161F9D">
      <w:pPr>
        <w:spacing w:after="0" w:line="480" w:lineRule="auto"/>
        <w:ind w:firstLine="720"/>
        <w:rPr>
          <w:rFonts w:asciiTheme="majorBidi" w:hAnsiTheme="majorBidi" w:cstheme="majorBidi"/>
          <w:sz w:val="24"/>
          <w:szCs w:val="24"/>
        </w:rPr>
      </w:pPr>
      <w:r w:rsidRPr="00161F9D">
        <w:rPr>
          <w:rFonts w:asciiTheme="majorBidi" w:hAnsiTheme="majorBidi" w:cstheme="majorBidi"/>
          <w:sz w:val="24"/>
          <w:szCs w:val="24"/>
        </w:rPr>
        <w:t xml:space="preserve">The laws of society have a lot of all kinds of “duties”, among which the connecting and regulatory functions are especially targeted. The laws of society, performing a fastening (ounce), combine both identical, identical phenomena, and heterogeneous in their origin, the nature of their essence. Distracting) the content of these phenomena, they can be divided into phenomena-systems, </w:t>
      </w:r>
      <w:proofErr w:type="spellStart"/>
      <w:r w:rsidRPr="00161F9D">
        <w:rPr>
          <w:rFonts w:asciiTheme="majorBidi" w:hAnsiTheme="majorBidi" w:cstheme="majorBidi"/>
          <w:sz w:val="24"/>
          <w:szCs w:val="24"/>
        </w:rPr>
        <w:t>gulenia</w:t>
      </w:r>
      <w:proofErr w:type="spellEnd"/>
      <w:r w:rsidRPr="00161F9D">
        <w:rPr>
          <w:rFonts w:asciiTheme="majorBidi" w:hAnsiTheme="majorBidi" w:cstheme="majorBidi"/>
          <w:sz w:val="24"/>
          <w:szCs w:val="24"/>
        </w:rPr>
        <w:t xml:space="preserve">-properties, phenomena-processes, phenomena -relations. Accordingly, it is possible to integrate the laws of the connection of systems, properties, relations </w:t>
      </w:r>
      <w:proofErr w:type="spellStart"/>
      <w:r w:rsidRPr="00161F9D">
        <w:rPr>
          <w:rFonts w:asciiTheme="majorBidi" w:hAnsiTheme="majorBidi" w:cstheme="majorBidi"/>
          <w:sz w:val="24"/>
          <w:szCs w:val="24"/>
        </w:rPr>
        <w:t>etc.The</w:t>
      </w:r>
      <w:proofErr w:type="spellEnd"/>
      <w:r w:rsidRPr="00161F9D">
        <w:rPr>
          <w:rFonts w:asciiTheme="majorBidi" w:hAnsiTheme="majorBidi" w:cstheme="majorBidi"/>
          <w:sz w:val="24"/>
          <w:szCs w:val="24"/>
        </w:rPr>
        <w:t xml:space="preserve"> laws of communication systems fasten various systems as a homogeneous order, and heterogeneous and even directly opposite. They can be subdivided into laws of communication between large and small systems, complex and ethnically simple, related and opposite, general and private, </w:t>
      </w:r>
      <w:r w:rsidRPr="00161F9D">
        <w:rPr>
          <w:rFonts w:asciiTheme="majorBidi" w:hAnsiTheme="majorBidi" w:cstheme="majorBidi"/>
          <w:sz w:val="24"/>
          <w:szCs w:val="24"/>
        </w:rPr>
        <w:lastRenderedPageBreak/>
        <w:t>according to their individual properties and sides, according to the importance of systems, according to their subordination, etc.</w:t>
      </w:r>
    </w:p>
    <w:p w:rsidR="00E510D2" w:rsidRDefault="00E510D2" w:rsidP="00E510D2">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Guzman, Andrew T. How international law works: a rational choice theory. Oxford University </w:t>
      </w:r>
    </w:p>
    <w:p w:rsidR="00E510D2" w:rsidRDefault="00E510D2" w:rsidP="00E510D2">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Press, 2008.</w:t>
      </w:r>
    </w:p>
    <w:p w:rsidR="00E510D2" w:rsidRPr="00E510D2" w:rsidRDefault="00E510D2" w:rsidP="007E31D0">
      <w:pPr>
        <w:spacing w:after="0" w:line="480" w:lineRule="auto"/>
        <w:ind w:firstLine="720"/>
        <w:rPr>
          <w:rFonts w:asciiTheme="majorBidi" w:hAnsiTheme="majorBidi" w:cstheme="majorBidi"/>
          <w:sz w:val="24"/>
          <w:szCs w:val="24"/>
        </w:rPr>
      </w:pPr>
      <w:r w:rsidRPr="00E510D2">
        <w:rPr>
          <w:rFonts w:asciiTheme="majorBidi" w:hAnsiTheme="majorBidi" w:cstheme="majorBidi"/>
          <w:sz w:val="24"/>
          <w:szCs w:val="24"/>
        </w:rPr>
        <w:t xml:space="preserve">The paper analyzes the basic concepts that are used in the characterization of social laws, such, for </w:t>
      </w:r>
      <w:r w:rsidRPr="00E510D2">
        <w:rPr>
          <w:rFonts w:asciiTheme="majorBidi" w:hAnsiTheme="majorBidi" w:cstheme="majorBidi"/>
          <w:sz w:val="24"/>
          <w:szCs w:val="24"/>
        </w:rPr>
        <w:t>example,</w:t>
      </w:r>
      <w:r w:rsidRPr="00E510D2">
        <w:rPr>
          <w:rFonts w:asciiTheme="majorBidi" w:hAnsiTheme="majorBidi" w:cstheme="majorBidi"/>
          <w:sz w:val="24"/>
          <w:szCs w:val="24"/>
        </w:rPr>
        <w:t xml:space="preserve"> as the "mechanism of action of social law", the conditions for its manifestation, the "implementation period", the "requirement of the law", etc. In connection with! consideration of these concepts in the work substantiates the need to create a general theory of social law and outlines some of its contours.</w:t>
      </w:r>
    </w:p>
    <w:p w:rsidR="00E510D2" w:rsidRDefault="00E510D2" w:rsidP="00E510D2">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Hafner-Burton, Emilie M., and </w:t>
      </w:r>
      <w:proofErr w:type="spellStart"/>
      <w:r w:rsidRPr="00940E18">
        <w:rPr>
          <w:rFonts w:asciiTheme="majorBidi" w:hAnsiTheme="majorBidi" w:cstheme="majorBidi"/>
          <w:sz w:val="24"/>
          <w:szCs w:val="24"/>
        </w:rPr>
        <w:t>Kiyoteru</w:t>
      </w:r>
      <w:proofErr w:type="spellEnd"/>
      <w:r w:rsidRPr="00940E18">
        <w:rPr>
          <w:rFonts w:asciiTheme="majorBidi" w:hAnsiTheme="majorBidi" w:cstheme="majorBidi"/>
          <w:sz w:val="24"/>
          <w:szCs w:val="24"/>
        </w:rPr>
        <w:t xml:space="preserve"> </w:t>
      </w:r>
      <w:proofErr w:type="spellStart"/>
      <w:r w:rsidRPr="00940E18">
        <w:rPr>
          <w:rFonts w:asciiTheme="majorBidi" w:hAnsiTheme="majorBidi" w:cstheme="majorBidi"/>
          <w:sz w:val="24"/>
          <w:szCs w:val="24"/>
        </w:rPr>
        <w:t>Tsutsui</w:t>
      </w:r>
      <w:proofErr w:type="spellEnd"/>
      <w:r w:rsidRPr="00940E18">
        <w:rPr>
          <w:rFonts w:asciiTheme="majorBidi" w:hAnsiTheme="majorBidi" w:cstheme="majorBidi"/>
          <w:sz w:val="24"/>
          <w:szCs w:val="24"/>
        </w:rPr>
        <w:t xml:space="preserve">. "Justice lost! The failure of international </w:t>
      </w:r>
    </w:p>
    <w:p w:rsidR="00E510D2" w:rsidRDefault="00E510D2" w:rsidP="00E510D2">
      <w:pPr>
        <w:spacing w:after="0" w:line="480" w:lineRule="auto"/>
        <w:ind w:left="720"/>
        <w:rPr>
          <w:rFonts w:asciiTheme="majorBidi" w:hAnsiTheme="majorBidi" w:cstheme="majorBidi"/>
          <w:sz w:val="24"/>
          <w:szCs w:val="24"/>
        </w:rPr>
      </w:pPr>
      <w:r w:rsidRPr="00940E18">
        <w:rPr>
          <w:rFonts w:asciiTheme="majorBidi" w:hAnsiTheme="majorBidi" w:cstheme="majorBidi"/>
          <w:sz w:val="24"/>
          <w:szCs w:val="24"/>
        </w:rPr>
        <w:t>human rights law to matter where needed most." Journal of Peace Research 44.4 (2007): 407-425.</w:t>
      </w:r>
    </w:p>
    <w:p w:rsidR="00E510D2" w:rsidRPr="00E510D2" w:rsidRDefault="00E510D2" w:rsidP="00E510D2">
      <w:pPr>
        <w:spacing w:after="0" w:line="480" w:lineRule="auto"/>
        <w:ind w:left="720"/>
        <w:rPr>
          <w:rFonts w:asciiTheme="majorBidi" w:hAnsiTheme="majorBidi" w:cstheme="majorBidi"/>
          <w:sz w:val="24"/>
          <w:szCs w:val="24"/>
        </w:rPr>
      </w:pPr>
      <w:r>
        <w:rPr>
          <w:rFonts w:asciiTheme="majorBidi" w:hAnsiTheme="majorBidi" w:cstheme="majorBidi"/>
          <w:sz w:val="24"/>
          <w:szCs w:val="24"/>
        </w:rPr>
        <w:t>T</w:t>
      </w:r>
      <w:r w:rsidRPr="00E510D2">
        <w:rPr>
          <w:rFonts w:asciiTheme="majorBidi" w:hAnsiTheme="majorBidi" w:cstheme="majorBidi"/>
          <w:sz w:val="24"/>
          <w:szCs w:val="24"/>
        </w:rPr>
        <w:t xml:space="preserve">he general philosophical concept of law, in addition to the traditional features with which it is usually characterized, should be supplemented by a number of others. The law should not be regarded as something static, as a ready-made existing connection. The law is the necessary attitude that is being formed in the course of its implementation. The connection that the law expresses is a whole collection of more private </w:t>
      </w:r>
      <w:r w:rsidR="00161F9D" w:rsidRPr="00E510D2">
        <w:rPr>
          <w:rFonts w:asciiTheme="majorBidi" w:hAnsiTheme="majorBidi" w:cstheme="majorBidi"/>
          <w:sz w:val="24"/>
          <w:szCs w:val="24"/>
        </w:rPr>
        <w:t>sub connections</w:t>
      </w:r>
      <w:r w:rsidRPr="00E510D2">
        <w:rPr>
          <w:rFonts w:asciiTheme="majorBidi" w:hAnsiTheme="majorBidi" w:cstheme="majorBidi"/>
          <w:sz w:val="24"/>
          <w:szCs w:val="24"/>
        </w:rPr>
        <w:t xml:space="preserve"> and </w:t>
      </w:r>
      <w:proofErr w:type="spellStart"/>
      <w:r w:rsidRPr="00E510D2">
        <w:rPr>
          <w:rFonts w:asciiTheme="majorBidi" w:hAnsiTheme="majorBidi" w:cstheme="majorBidi"/>
          <w:sz w:val="24"/>
          <w:szCs w:val="24"/>
        </w:rPr>
        <w:t>subbotnos</w:t>
      </w:r>
      <w:proofErr w:type="spellEnd"/>
      <w:r w:rsidRPr="00E510D2">
        <w:rPr>
          <w:rFonts w:asciiTheme="majorBidi" w:hAnsiTheme="majorBidi" w:cstheme="majorBidi"/>
          <w:sz w:val="24"/>
          <w:szCs w:val="24"/>
        </w:rPr>
        <w:t>. This is a living, interacting, ongoing connection, possessing a certain internal strength and introducing a certain order into the phenomena regulated by it.</w:t>
      </w:r>
    </w:p>
    <w:p w:rsidR="00E510D2" w:rsidRPr="00E510D2" w:rsidRDefault="00E510D2" w:rsidP="00E510D2">
      <w:pPr>
        <w:spacing w:after="0" w:line="480" w:lineRule="auto"/>
        <w:ind w:left="720"/>
        <w:rPr>
          <w:rFonts w:asciiTheme="majorBidi" w:hAnsiTheme="majorBidi" w:cstheme="majorBidi"/>
          <w:sz w:val="24"/>
          <w:szCs w:val="24"/>
        </w:rPr>
      </w:pPr>
    </w:p>
    <w:p w:rsidR="00E510D2" w:rsidRDefault="00E510D2" w:rsidP="00E510D2">
      <w:pPr>
        <w:spacing w:after="0" w:line="480" w:lineRule="auto"/>
        <w:rPr>
          <w:rFonts w:asciiTheme="majorBidi" w:hAnsiTheme="majorBidi" w:cstheme="majorBidi"/>
          <w:sz w:val="24"/>
          <w:szCs w:val="24"/>
        </w:rPr>
      </w:pPr>
      <w:proofErr w:type="spellStart"/>
      <w:r w:rsidRPr="00940E18">
        <w:rPr>
          <w:rFonts w:asciiTheme="majorBidi" w:hAnsiTheme="majorBidi" w:cstheme="majorBidi"/>
          <w:sz w:val="24"/>
          <w:szCs w:val="24"/>
        </w:rPr>
        <w:t>Kerwin</w:t>
      </w:r>
      <w:proofErr w:type="spellEnd"/>
      <w:r w:rsidRPr="00940E18">
        <w:rPr>
          <w:rFonts w:asciiTheme="majorBidi" w:hAnsiTheme="majorBidi" w:cstheme="majorBidi"/>
          <w:sz w:val="24"/>
          <w:szCs w:val="24"/>
        </w:rPr>
        <w:t xml:space="preserve">, Cornelius M., and Scott R. Furlong. Rulemaking: How government agencies write law </w:t>
      </w:r>
    </w:p>
    <w:p w:rsidR="00E510D2" w:rsidRDefault="00E510D2" w:rsidP="00E510D2">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 xml:space="preserve">and make policy. </w:t>
      </w:r>
      <w:proofErr w:type="spellStart"/>
      <w:r w:rsidRPr="00940E18">
        <w:rPr>
          <w:rFonts w:asciiTheme="majorBidi" w:hAnsiTheme="majorBidi" w:cstheme="majorBidi"/>
          <w:sz w:val="24"/>
          <w:szCs w:val="24"/>
        </w:rPr>
        <w:t>Cq</w:t>
      </w:r>
      <w:proofErr w:type="spellEnd"/>
      <w:r w:rsidRPr="00940E18">
        <w:rPr>
          <w:rFonts w:asciiTheme="majorBidi" w:hAnsiTheme="majorBidi" w:cstheme="majorBidi"/>
          <w:sz w:val="24"/>
          <w:szCs w:val="24"/>
        </w:rPr>
        <w:t xml:space="preserve"> Press, 2018.</w:t>
      </w:r>
    </w:p>
    <w:p w:rsidR="00E510D2" w:rsidRPr="00E510D2" w:rsidRDefault="00E510D2" w:rsidP="00E510D2">
      <w:pPr>
        <w:spacing w:after="0" w:line="480" w:lineRule="auto"/>
        <w:ind w:firstLine="720"/>
        <w:rPr>
          <w:rFonts w:asciiTheme="majorBidi" w:hAnsiTheme="majorBidi" w:cstheme="majorBidi"/>
          <w:sz w:val="24"/>
          <w:szCs w:val="24"/>
        </w:rPr>
      </w:pPr>
      <w:r w:rsidRPr="00E510D2">
        <w:rPr>
          <w:rFonts w:asciiTheme="majorBidi" w:hAnsiTheme="majorBidi" w:cstheme="majorBidi"/>
          <w:sz w:val="24"/>
          <w:szCs w:val="24"/>
        </w:rPr>
        <w:lastRenderedPageBreak/>
        <w:t>The laws of society always arise about something, are mediated by the third element, which can be the most diverse phenomena and processes of public life. Due to this, the social regular relationship consists of two halves, which can be represented as independent, special ties. This direct link can be put into one of the grounds for the separation of laws, which makes it possible to carry out a substantive classification of them, considered in this paper.</w:t>
      </w:r>
    </w:p>
    <w:p w:rsidR="00E510D2" w:rsidRPr="00E510D2" w:rsidRDefault="00E510D2" w:rsidP="00E510D2">
      <w:pPr>
        <w:spacing w:after="0" w:line="480" w:lineRule="auto"/>
        <w:ind w:firstLine="720"/>
        <w:rPr>
          <w:rFonts w:asciiTheme="majorBidi" w:hAnsiTheme="majorBidi" w:cstheme="majorBidi"/>
          <w:sz w:val="24"/>
          <w:szCs w:val="24"/>
        </w:rPr>
      </w:pPr>
    </w:p>
    <w:p w:rsidR="00E510D2" w:rsidRDefault="00E510D2" w:rsidP="00E510D2">
      <w:pPr>
        <w:spacing w:after="0" w:line="480" w:lineRule="auto"/>
        <w:rPr>
          <w:rFonts w:asciiTheme="majorBidi" w:hAnsiTheme="majorBidi" w:cstheme="majorBidi"/>
          <w:sz w:val="24"/>
          <w:szCs w:val="24"/>
        </w:rPr>
      </w:pPr>
      <w:proofErr w:type="spellStart"/>
      <w:r w:rsidRPr="00940E18">
        <w:rPr>
          <w:rFonts w:asciiTheme="majorBidi" w:hAnsiTheme="majorBidi" w:cstheme="majorBidi"/>
          <w:sz w:val="24"/>
          <w:szCs w:val="24"/>
        </w:rPr>
        <w:t>Kleinheisterkamp</w:t>
      </w:r>
      <w:proofErr w:type="spellEnd"/>
      <w:r w:rsidRPr="00940E18">
        <w:rPr>
          <w:rFonts w:asciiTheme="majorBidi" w:hAnsiTheme="majorBidi" w:cstheme="majorBidi"/>
          <w:sz w:val="24"/>
          <w:szCs w:val="24"/>
        </w:rPr>
        <w:t xml:space="preserve">, Jan. "The next </w:t>
      </w:r>
      <w:proofErr w:type="gramStart"/>
      <w:r w:rsidRPr="00940E18">
        <w:rPr>
          <w:rFonts w:asciiTheme="majorBidi" w:hAnsiTheme="majorBidi" w:cstheme="majorBidi"/>
          <w:sz w:val="24"/>
          <w:szCs w:val="24"/>
        </w:rPr>
        <w:t>10 year</w:t>
      </w:r>
      <w:proofErr w:type="gramEnd"/>
      <w:r w:rsidRPr="00940E18">
        <w:rPr>
          <w:rFonts w:asciiTheme="majorBidi" w:hAnsiTheme="majorBidi" w:cstheme="majorBidi"/>
          <w:sz w:val="24"/>
          <w:szCs w:val="24"/>
        </w:rPr>
        <w:t xml:space="preserve"> ECT investment arbitration: a vision for the future–</w:t>
      </w:r>
    </w:p>
    <w:p w:rsidR="00E510D2" w:rsidRDefault="00E510D2" w:rsidP="00E510D2">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from a European law perspective." (2011).</w:t>
      </w:r>
    </w:p>
    <w:p w:rsidR="00E510D2" w:rsidRPr="00E510D2" w:rsidRDefault="00E510D2" w:rsidP="00E510D2">
      <w:pPr>
        <w:spacing w:after="0" w:line="480" w:lineRule="auto"/>
        <w:ind w:firstLine="720"/>
        <w:rPr>
          <w:rFonts w:asciiTheme="majorBidi" w:hAnsiTheme="majorBidi" w:cstheme="majorBidi"/>
          <w:sz w:val="24"/>
          <w:szCs w:val="24"/>
        </w:rPr>
      </w:pPr>
      <w:r w:rsidRPr="00E510D2">
        <w:rPr>
          <w:rFonts w:asciiTheme="majorBidi" w:hAnsiTheme="majorBidi" w:cstheme="majorBidi"/>
          <w:sz w:val="24"/>
          <w:szCs w:val="24"/>
        </w:rPr>
        <w:t>The laws that apply in the course of the life of one or several, but not all, laws that apply in all or several areas of the same formation; c) and, finally, a specific group consists of specific laws, which include laws that act in the same sphere of life societies. and at the same time throughout history, laws inherent in one sphere and operating in several (but not all) formations, laws operating in one formation and, at the same time, in one sphere of society.</w:t>
      </w:r>
      <w:r>
        <w:rPr>
          <w:rFonts w:asciiTheme="majorBidi" w:hAnsiTheme="majorBidi" w:cstheme="majorBidi"/>
          <w:sz w:val="24"/>
          <w:szCs w:val="24"/>
        </w:rPr>
        <w:t xml:space="preserve"> </w:t>
      </w:r>
      <w:r w:rsidRPr="00E510D2">
        <w:rPr>
          <w:rFonts w:asciiTheme="majorBidi" w:hAnsiTheme="majorBidi" w:cstheme="majorBidi"/>
          <w:sz w:val="24"/>
          <w:szCs w:val="24"/>
        </w:rPr>
        <w:t>Between more general and less general laws there is a certain relation, which can be summarized as follows: a) general and particular laws are directly related to each other; b) general laws appear in relation to particular as one property to another, less general, and each of these properties has a completely independent meaning; c) general laws relate to particulars as a larger relation to a smaller one only in terms of the relation of comparison.</w:t>
      </w:r>
    </w:p>
    <w:p w:rsidR="00E510D2" w:rsidRPr="00E510D2" w:rsidRDefault="00E510D2" w:rsidP="00E510D2">
      <w:pPr>
        <w:spacing w:after="0" w:line="480" w:lineRule="auto"/>
        <w:rPr>
          <w:rFonts w:asciiTheme="majorBidi" w:hAnsiTheme="majorBidi" w:cstheme="majorBidi"/>
          <w:sz w:val="24"/>
          <w:szCs w:val="24"/>
        </w:rPr>
      </w:pPr>
    </w:p>
    <w:p w:rsidR="00E510D2" w:rsidRDefault="00E510D2" w:rsidP="00E510D2">
      <w:pPr>
        <w:spacing w:after="0" w:line="480" w:lineRule="auto"/>
        <w:rPr>
          <w:rFonts w:asciiTheme="majorBidi" w:hAnsiTheme="majorBidi" w:cstheme="majorBidi"/>
          <w:sz w:val="24"/>
          <w:szCs w:val="24"/>
        </w:rPr>
      </w:pPr>
      <w:proofErr w:type="spellStart"/>
      <w:r w:rsidRPr="00940E18">
        <w:rPr>
          <w:rFonts w:asciiTheme="majorBidi" w:hAnsiTheme="majorBidi" w:cstheme="majorBidi"/>
          <w:sz w:val="24"/>
          <w:szCs w:val="24"/>
        </w:rPr>
        <w:t>Sauvant</w:t>
      </w:r>
      <w:proofErr w:type="spellEnd"/>
      <w:r w:rsidRPr="00940E18">
        <w:rPr>
          <w:rFonts w:asciiTheme="majorBidi" w:hAnsiTheme="majorBidi" w:cstheme="majorBidi"/>
          <w:sz w:val="24"/>
          <w:szCs w:val="24"/>
        </w:rPr>
        <w:t xml:space="preserve">, Karl P., and Federico </w:t>
      </w:r>
      <w:proofErr w:type="spellStart"/>
      <w:r w:rsidRPr="00940E18">
        <w:rPr>
          <w:rFonts w:asciiTheme="majorBidi" w:hAnsiTheme="majorBidi" w:cstheme="majorBidi"/>
          <w:sz w:val="24"/>
          <w:szCs w:val="24"/>
        </w:rPr>
        <w:t>Ortino</w:t>
      </w:r>
      <w:proofErr w:type="spellEnd"/>
      <w:r w:rsidRPr="00940E18">
        <w:rPr>
          <w:rFonts w:asciiTheme="majorBidi" w:hAnsiTheme="majorBidi" w:cstheme="majorBidi"/>
          <w:sz w:val="24"/>
          <w:szCs w:val="24"/>
        </w:rPr>
        <w:t xml:space="preserve">. Improving the international investment law and policy </w:t>
      </w:r>
    </w:p>
    <w:p w:rsidR="00E510D2" w:rsidRDefault="00E510D2" w:rsidP="00E510D2">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regime: options for the future. Helsinki: Ministry for Foreign Affairs of Finland, 2013.</w:t>
      </w:r>
    </w:p>
    <w:p w:rsidR="00E510D2" w:rsidRPr="00E510D2" w:rsidRDefault="00E510D2" w:rsidP="00E510D2">
      <w:pPr>
        <w:spacing w:after="0" w:line="480" w:lineRule="auto"/>
        <w:rPr>
          <w:rFonts w:asciiTheme="majorBidi" w:hAnsiTheme="majorBidi" w:cstheme="majorBidi"/>
          <w:sz w:val="24"/>
          <w:szCs w:val="24"/>
        </w:rPr>
      </w:pPr>
      <w:r w:rsidRPr="00E510D2">
        <w:rPr>
          <w:rFonts w:asciiTheme="majorBidi" w:hAnsiTheme="majorBidi" w:cstheme="majorBidi"/>
          <w:sz w:val="24"/>
          <w:szCs w:val="24"/>
        </w:rPr>
        <w:t xml:space="preserve">Conscious use of the laws of society is not only the greatest advantage of the new system, but it imposes on society, and especially on its governing and planning bodies, extremely difficult and </w:t>
      </w:r>
      <w:r w:rsidRPr="00E510D2">
        <w:rPr>
          <w:rFonts w:asciiTheme="majorBidi" w:hAnsiTheme="majorBidi" w:cstheme="majorBidi"/>
          <w:sz w:val="24"/>
          <w:szCs w:val="24"/>
        </w:rPr>
        <w:lastRenderedPageBreak/>
        <w:t xml:space="preserve">complex responsibilities for </w:t>
      </w:r>
      <w:proofErr w:type="gramStart"/>
      <w:r w:rsidRPr="00E510D2">
        <w:rPr>
          <w:rFonts w:asciiTheme="majorBidi" w:hAnsiTheme="majorBidi" w:cstheme="majorBidi"/>
          <w:sz w:val="24"/>
          <w:szCs w:val="24"/>
        </w:rPr>
        <w:t>taking into account</w:t>
      </w:r>
      <w:proofErr w:type="gramEnd"/>
      <w:r w:rsidRPr="00E510D2">
        <w:rPr>
          <w:rFonts w:asciiTheme="majorBidi" w:hAnsiTheme="majorBidi" w:cstheme="majorBidi"/>
          <w:sz w:val="24"/>
          <w:szCs w:val="24"/>
        </w:rPr>
        <w:t xml:space="preserve"> the specifics of their actions in changing conditions. And here we are faced with the possibility of violating the objective laws of society. These violations are possible, firstly, due to ignorance of the law, and secondly, due to the deliberate disregard of already known laws and, finally, due to the incorrect application of laws in practice.</w:t>
      </w:r>
    </w:p>
    <w:p w:rsidR="00E510D2" w:rsidRPr="00E510D2" w:rsidRDefault="00E510D2" w:rsidP="00E510D2">
      <w:pPr>
        <w:spacing w:after="0" w:line="480" w:lineRule="auto"/>
        <w:rPr>
          <w:rFonts w:asciiTheme="majorBidi" w:hAnsiTheme="majorBidi" w:cstheme="majorBidi"/>
          <w:sz w:val="24"/>
          <w:szCs w:val="24"/>
        </w:rPr>
      </w:pPr>
    </w:p>
    <w:p w:rsidR="00E510D2" w:rsidRDefault="00E510D2" w:rsidP="00E510D2">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Slaughter, Anne-Marie, and William Burke-White. "The future of international law is domestic </w:t>
      </w:r>
    </w:p>
    <w:p w:rsidR="00E510D2" w:rsidRDefault="00E510D2" w:rsidP="00E510D2">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 xml:space="preserve">(or, the European way of law)." </w:t>
      </w:r>
      <w:proofErr w:type="spellStart"/>
      <w:r w:rsidRPr="00940E18">
        <w:rPr>
          <w:rFonts w:asciiTheme="majorBidi" w:hAnsiTheme="majorBidi" w:cstheme="majorBidi"/>
          <w:sz w:val="24"/>
          <w:szCs w:val="24"/>
        </w:rPr>
        <w:t>Harv</w:t>
      </w:r>
      <w:proofErr w:type="spellEnd"/>
      <w:r w:rsidRPr="00940E18">
        <w:rPr>
          <w:rFonts w:asciiTheme="majorBidi" w:hAnsiTheme="majorBidi" w:cstheme="majorBidi"/>
          <w:sz w:val="24"/>
          <w:szCs w:val="24"/>
        </w:rPr>
        <w:t>. Int'l LJ 47 (2006): 327.</w:t>
      </w:r>
    </w:p>
    <w:p w:rsidR="00161F9D" w:rsidRPr="00161F9D" w:rsidRDefault="00161F9D" w:rsidP="00161F9D">
      <w:pPr>
        <w:spacing w:after="0" w:line="480" w:lineRule="auto"/>
        <w:ind w:firstLine="720"/>
        <w:rPr>
          <w:rFonts w:asciiTheme="majorBidi" w:hAnsiTheme="majorBidi" w:cstheme="majorBidi"/>
          <w:sz w:val="24"/>
          <w:szCs w:val="24"/>
        </w:rPr>
      </w:pPr>
      <w:r w:rsidRPr="00161F9D">
        <w:rPr>
          <w:rFonts w:asciiTheme="majorBidi" w:hAnsiTheme="majorBidi" w:cstheme="majorBidi"/>
          <w:sz w:val="24"/>
          <w:szCs w:val="24"/>
        </w:rPr>
        <w:t>The laws of society, in contrast to the rigid determination of the laws of the city, provide a well-known choice for a person, the so-called free will. If the structure of the laws of nature does not include a human being and one can speak of freedom in relation to such laws in terms of cognition and mastery of the forces of nature, then when characterizing the laws of society it is impossible to do without it: it is present at all stages of the mechanism for their implementation. The goals and interests of people, intersecting, form a common resultant, definite statistical regularity.</w:t>
      </w:r>
      <w:r w:rsidR="007E31D0" w:rsidRPr="007E31D0">
        <w:t xml:space="preserve"> </w:t>
      </w:r>
      <w:r w:rsidR="007E31D0" w:rsidRPr="007E31D0">
        <w:rPr>
          <w:rFonts w:asciiTheme="majorBidi" w:hAnsiTheme="majorBidi" w:cstheme="majorBidi"/>
          <w:sz w:val="24"/>
          <w:szCs w:val="24"/>
        </w:rPr>
        <w:t>Based on an overview of the instruments that are applied throughout the European Union and in the different economic sectors, the importance of legal, regulatory instruments in the different consumption sectors is discussed and some characteristic examples are presented in detail respectively highlights of successful (or less successful) instruments and programs; Chapter Seven deals with energy efficiency markets; Topical issue considering trends towards the liberalization of energy markets in Europe and in the world.</w:t>
      </w:r>
    </w:p>
    <w:p w:rsidR="00161F9D" w:rsidRPr="00161F9D" w:rsidRDefault="00161F9D" w:rsidP="00161F9D">
      <w:pPr>
        <w:spacing w:after="0" w:line="480" w:lineRule="auto"/>
        <w:ind w:firstLine="720"/>
        <w:rPr>
          <w:rFonts w:asciiTheme="majorBidi" w:hAnsiTheme="majorBidi" w:cstheme="majorBidi"/>
          <w:sz w:val="24"/>
          <w:szCs w:val="24"/>
        </w:rPr>
      </w:pPr>
    </w:p>
    <w:p w:rsidR="00E510D2" w:rsidRDefault="00E510D2" w:rsidP="00E510D2">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Schmidt, Vivien A. "European elites on the European Union: what vision for the </w:t>
      </w:r>
      <w:proofErr w:type="gramStart"/>
      <w:r w:rsidRPr="00940E18">
        <w:rPr>
          <w:rFonts w:asciiTheme="majorBidi" w:hAnsiTheme="majorBidi" w:cstheme="majorBidi"/>
          <w:sz w:val="24"/>
          <w:szCs w:val="24"/>
        </w:rPr>
        <w:t>future?.</w:t>
      </w:r>
      <w:proofErr w:type="gramEnd"/>
      <w:r w:rsidRPr="00940E18">
        <w:rPr>
          <w:rFonts w:asciiTheme="majorBidi" w:hAnsiTheme="majorBidi" w:cstheme="majorBidi"/>
          <w:sz w:val="24"/>
          <w:szCs w:val="24"/>
        </w:rPr>
        <w:t xml:space="preserve">" The </w:t>
      </w:r>
    </w:p>
    <w:p w:rsidR="00E510D2" w:rsidRDefault="00E510D2" w:rsidP="00E510D2">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European Union and World Politics. Palgrave Macmillan, London, 2009. 257-273.</w:t>
      </w:r>
    </w:p>
    <w:p w:rsidR="00161F9D" w:rsidRDefault="00161F9D" w:rsidP="00161F9D">
      <w:pPr>
        <w:spacing w:after="0" w:line="480" w:lineRule="auto"/>
        <w:ind w:firstLine="720"/>
        <w:rPr>
          <w:rFonts w:asciiTheme="majorBidi" w:hAnsiTheme="majorBidi" w:cstheme="majorBidi"/>
          <w:sz w:val="24"/>
          <w:szCs w:val="24"/>
        </w:rPr>
      </w:pPr>
      <w:r w:rsidRPr="00161F9D">
        <w:rPr>
          <w:rFonts w:asciiTheme="majorBidi" w:hAnsiTheme="majorBidi" w:cstheme="majorBidi"/>
          <w:sz w:val="24"/>
          <w:szCs w:val="24"/>
        </w:rPr>
        <w:lastRenderedPageBreak/>
        <w:t>The legal foundations - both constitutional and referred to specific laws and regulations - are analyzed in the fourth chapter, covering topics such as: the foundation of legislation on energy and efficient use in constitutions respectively in the public law of the States; specific energy efficiency laws in several European countries; the insertion of regulations or other instruments of State intervention in the political and administrative frameworks at national, regional and local levels; as well as the interrelationships between community legislation and national laws in the energy area.</w:t>
      </w:r>
    </w:p>
    <w:p w:rsidR="00161F9D" w:rsidRDefault="00161F9D" w:rsidP="00161F9D">
      <w:pPr>
        <w:spacing w:after="0" w:line="480" w:lineRule="auto"/>
        <w:ind w:firstLine="720"/>
        <w:rPr>
          <w:rFonts w:asciiTheme="majorBidi" w:hAnsiTheme="majorBidi" w:cstheme="majorBidi"/>
          <w:sz w:val="24"/>
          <w:szCs w:val="24"/>
        </w:rPr>
      </w:pPr>
    </w:p>
    <w:p w:rsidR="00161F9D" w:rsidRPr="00161F9D" w:rsidRDefault="00161F9D" w:rsidP="00161F9D">
      <w:pPr>
        <w:spacing w:after="0" w:line="480" w:lineRule="auto"/>
        <w:ind w:firstLine="720"/>
        <w:rPr>
          <w:rFonts w:asciiTheme="majorBidi" w:hAnsiTheme="majorBidi" w:cstheme="majorBidi"/>
          <w:sz w:val="24"/>
          <w:szCs w:val="24"/>
        </w:rPr>
      </w:pPr>
    </w:p>
    <w:p w:rsidR="00E510D2" w:rsidRDefault="00E510D2" w:rsidP="00E510D2">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Walker, Kristen. "International Law as a Tool of Constitutional Interpretation." Monash UL Rev. </w:t>
      </w:r>
    </w:p>
    <w:p w:rsidR="00E510D2" w:rsidRDefault="00E510D2" w:rsidP="00E510D2">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28 (2002): 85.</w:t>
      </w:r>
    </w:p>
    <w:p w:rsidR="00161F9D" w:rsidRDefault="00161F9D" w:rsidP="00161F9D">
      <w:pPr>
        <w:spacing w:after="0" w:line="480" w:lineRule="auto"/>
        <w:ind w:firstLine="720"/>
        <w:rPr>
          <w:rFonts w:asciiTheme="majorBidi" w:hAnsiTheme="majorBidi" w:cstheme="majorBidi"/>
          <w:sz w:val="24"/>
          <w:szCs w:val="24"/>
        </w:rPr>
      </w:pPr>
      <w:r w:rsidRPr="00161F9D">
        <w:rPr>
          <w:rFonts w:asciiTheme="majorBidi" w:hAnsiTheme="majorBidi" w:cstheme="majorBidi"/>
          <w:sz w:val="24"/>
          <w:szCs w:val="24"/>
        </w:rPr>
        <w:t xml:space="preserve">The number of informal processes of a less general order, the general historical process, should include processes that capture several spheres of social life from their stream, as well as processes that take place in its individual spheres. Unformalized processes, like any other, have their duration, which is determined by the nature of the action of laws. The moment of occurrence and the moment of leaving the scene of the </w:t>
      </w:r>
      <w:r w:rsidRPr="00161F9D">
        <w:rPr>
          <w:rFonts w:asciiTheme="majorBidi" w:hAnsiTheme="majorBidi" w:cstheme="majorBidi"/>
          <w:sz w:val="24"/>
          <w:szCs w:val="24"/>
        </w:rPr>
        <w:t>deformalized</w:t>
      </w:r>
      <w:r w:rsidRPr="00161F9D">
        <w:rPr>
          <w:rFonts w:asciiTheme="majorBidi" w:hAnsiTheme="majorBidi" w:cstheme="majorBidi"/>
          <w:sz w:val="24"/>
          <w:szCs w:val="24"/>
        </w:rPr>
        <w:t xml:space="preserve"> process shows that relevant laws have arisen in this area of ​​public life or, conversely, have come down to dates. The speed of the process, the stability of its pace depends on the time during which this pattern is implemented. </w:t>
      </w:r>
    </w:p>
    <w:p w:rsidR="00161F9D" w:rsidRDefault="00161F9D" w:rsidP="00161F9D">
      <w:pPr>
        <w:spacing w:after="0" w:line="480" w:lineRule="auto"/>
        <w:ind w:firstLine="720"/>
        <w:rPr>
          <w:rFonts w:asciiTheme="majorBidi" w:hAnsiTheme="majorBidi" w:cstheme="majorBidi"/>
          <w:sz w:val="24"/>
          <w:szCs w:val="24"/>
        </w:rPr>
      </w:pPr>
    </w:p>
    <w:p w:rsidR="00161F9D" w:rsidRDefault="00161F9D" w:rsidP="00161F9D">
      <w:pPr>
        <w:spacing w:after="0" w:line="480" w:lineRule="auto"/>
        <w:ind w:firstLine="720"/>
        <w:rPr>
          <w:rFonts w:asciiTheme="majorBidi" w:hAnsiTheme="majorBidi" w:cstheme="majorBidi"/>
          <w:sz w:val="24"/>
          <w:szCs w:val="24"/>
        </w:rPr>
      </w:pPr>
    </w:p>
    <w:p w:rsidR="00161F9D" w:rsidRDefault="00161F9D" w:rsidP="00161F9D">
      <w:pPr>
        <w:spacing w:after="0" w:line="480" w:lineRule="auto"/>
        <w:ind w:firstLine="720"/>
        <w:rPr>
          <w:rFonts w:asciiTheme="majorBidi" w:hAnsiTheme="majorBidi" w:cstheme="majorBidi"/>
          <w:sz w:val="24"/>
          <w:szCs w:val="24"/>
        </w:rPr>
      </w:pPr>
    </w:p>
    <w:p w:rsidR="00161F9D" w:rsidRPr="00940E18" w:rsidRDefault="00161F9D" w:rsidP="00161F9D">
      <w:pPr>
        <w:spacing w:line="480" w:lineRule="auto"/>
        <w:rPr>
          <w:rFonts w:asciiTheme="majorBidi" w:hAnsiTheme="majorBidi" w:cstheme="majorBidi"/>
          <w:sz w:val="24"/>
          <w:szCs w:val="24"/>
        </w:rPr>
      </w:pPr>
      <w:bookmarkStart w:id="0" w:name="_Hlk24558614"/>
      <w:bookmarkStart w:id="1" w:name="_GoBack"/>
      <w:bookmarkEnd w:id="1"/>
    </w:p>
    <w:p w:rsidR="00161F9D" w:rsidRPr="00940E18" w:rsidRDefault="00161F9D" w:rsidP="00161F9D">
      <w:pPr>
        <w:spacing w:after="0" w:line="480" w:lineRule="auto"/>
        <w:jc w:val="center"/>
        <w:rPr>
          <w:rFonts w:asciiTheme="majorBidi" w:hAnsiTheme="majorBidi" w:cstheme="majorBidi"/>
          <w:sz w:val="24"/>
          <w:szCs w:val="24"/>
        </w:rPr>
      </w:pPr>
      <w:r w:rsidRPr="00940E18">
        <w:rPr>
          <w:rFonts w:asciiTheme="majorBidi" w:hAnsiTheme="majorBidi" w:cstheme="majorBidi"/>
          <w:sz w:val="24"/>
          <w:szCs w:val="24"/>
        </w:rPr>
        <w:lastRenderedPageBreak/>
        <w:t>Works cited</w:t>
      </w:r>
    </w:p>
    <w:p w:rsidR="00161F9D" w:rsidRDefault="00161F9D" w:rsidP="00161F9D">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Armstrong, John H. "Modeling effective local government climate policies that exceed state </w:t>
      </w:r>
    </w:p>
    <w:p w:rsidR="00161F9D" w:rsidRPr="00940E18" w:rsidRDefault="00161F9D" w:rsidP="00161F9D">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targets." Energy Policy 132 (2019): 15-26.</w:t>
      </w:r>
    </w:p>
    <w:p w:rsidR="00161F9D" w:rsidRPr="00940E18" w:rsidRDefault="00161F9D" w:rsidP="00161F9D">
      <w:pPr>
        <w:spacing w:after="0" w:line="480" w:lineRule="auto"/>
        <w:rPr>
          <w:rFonts w:asciiTheme="majorBidi" w:hAnsiTheme="majorBidi" w:cstheme="majorBidi"/>
          <w:sz w:val="24"/>
          <w:szCs w:val="24"/>
        </w:rPr>
      </w:pPr>
      <w:r w:rsidRPr="00940E18">
        <w:rPr>
          <w:rFonts w:asciiTheme="majorBidi" w:hAnsiTheme="majorBidi" w:cstheme="majorBidi"/>
          <w:sz w:val="24"/>
          <w:szCs w:val="24"/>
        </w:rPr>
        <w:t>Chemerinsky, Erwin. Constitutional law: principles and policies. Aspen Publishers, 2019.</w:t>
      </w:r>
    </w:p>
    <w:p w:rsidR="00161F9D" w:rsidRDefault="00161F9D" w:rsidP="00161F9D">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Guzman, Andrew T. How international law works: a rational choice theory. Oxford University </w:t>
      </w:r>
    </w:p>
    <w:p w:rsidR="00161F9D" w:rsidRPr="00940E18" w:rsidRDefault="00161F9D" w:rsidP="00161F9D">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Press, 2008.</w:t>
      </w:r>
    </w:p>
    <w:p w:rsidR="00161F9D" w:rsidRDefault="00161F9D" w:rsidP="00161F9D">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Hafner-Burton, Emilie M., and </w:t>
      </w:r>
      <w:proofErr w:type="spellStart"/>
      <w:r w:rsidRPr="00940E18">
        <w:rPr>
          <w:rFonts w:asciiTheme="majorBidi" w:hAnsiTheme="majorBidi" w:cstheme="majorBidi"/>
          <w:sz w:val="24"/>
          <w:szCs w:val="24"/>
        </w:rPr>
        <w:t>Kiyoteru</w:t>
      </w:r>
      <w:proofErr w:type="spellEnd"/>
      <w:r w:rsidRPr="00940E18">
        <w:rPr>
          <w:rFonts w:asciiTheme="majorBidi" w:hAnsiTheme="majorBidi" w:cstheme="majorBidi"/>
          <w:sz w:val="24"/>
          <w:szCs w:val="24"/>
        </w:rPr>
        <w:t xml:space="preserve"> </w:t>
      </w:r>
      <w:proofErr w:type="spellStart"/>
      <w:r w:rsidRPr="00940E18">
        <w:rPr>
          <w:rFonts w:asciiTheme="majorBidi" w:hAnsiTheme="majorBidi" w:cstheme="majorBidi"/>
          <w:sz w:val="24"/>
          <w:szCs w:val="24"/>
        </w:rPr>
        <w:t>Tsutsui</w:t>
      </w:r>
      <w:proofErr w:type="spellEnd"/>
      <w:r w:rsidRPr="00940E18">
        <w:rPr>
          <w:rFonts w:asciiTheme="majorBidi" w:hAnsiTheme="majorBidi" w:cstheme="majorBidi"/>
          <w:sz w:val="24"/>
          <w:szCs w:val="24"/>
        </w:rPr>
        <w:t xml:space="preserve">. "Justice lost! The failure of international </w:t>
      </w:r>
    </w:p>
    <w:p w:rsidR="00161F9D" w:rsidRPr="00940E18" w:rsidRDefault="00161F9D" w:rsidP="00161F9D">
      <w:pPr>
        <w:spacing w:after="0" w:line="480" w:lineRule="auto"/>
        <w:ind w:left="720"/>
        <w:rPr>
          <w:rFonts w:asciiTheme="majorBidi" w:hAnsiTheme="majorBidi" w:cstheme="majorBidi"/>
          <w:sz w:val="24"/>
          <w:szCs w:val="24"/>
        </w:rPr>
      </w:pPr>
      <w:r w:rsidRPr="00940E18">
        <w:rPr>
          <w:rFonts w:asciiTheme="majorBidi" w:hAnsiTheme="majorBidi" w:cstheme="majorBidi"/>
          <w:sz w:val="24"/>
          <w:szCs w:val="24"/>
        </w:rPr>
        <w:t>human rights law to matter where needed most." Journal of Peace Research 44.4 (2007): 407-425.</w:t>
      </w:r>
    </w:p>
    <w:p w:rsidR="00161F9D" w:rsidRDefault="00161F9D" w:rsidP="00161F9D">
      <w:pPr>
        <w:spacing w:after="0" w:line="480" w:lineRule="auto"/>
        <w:rPr>
          <w:rFonts w:asciiTheme="majorBidi" w:hAnsiTheme="majorBidi" w:cstheme="majorBidi"/>
          <w:sz w:val="24"/>
          <w:szCs w:val="24"/>
        </w:rPr>
      </w:pPr>
      <w:proofErr w:type="spellStart"/>
      <w:r w:rsidRPr="00940E18">
        <w:rPr>
          <w:rFonts w:asciiTheme="majorBidi" w:hAnsiTheme="majorBidi" w:cstheme="majorBidi"/>
          <w:sz w:val="24"/>
          <w:szCs w:val="24"/>
        </w:rPr>
        <w:t>Kerwin</w:t>
      </w:r>
      <w:proofErr w:type="spellEnd"/>
      <w:r w:rsidRPr="00940E18">
        <w:rPr>
          <w:rFonts w:asciiTheme="majorBidi" w:hAnsiTheme="majorBidi" w:cstheme="majorBidi"/>
          <w:sz w:val="24"/>
          <w:szCs w:val="24"/>
        </w:rPr>
        <w:t xml:space="preserve">, Cornelius M., and Scott R. Furlong. Rulemaking: How government agencies write law </w:t>
      </w:r>
    </w:p>
    <w:p w:rsidR="00161F9D" w:rsidRPr="00940E18" w:rsidRDefault="00161F9D" w:rsidP="00161F9D">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 xml:space="preserve">and make policy. </w:t>
      </w:r>
      <w:proofErr w:type="spellStart"/>
      <w:r w:rsidRPr="00940E18">
        <w:rPr>
          <w:rFonts w:asciiTheme="majorBidi" w:hAnsiTheme="majorBidi" w:cstheme="majorBidi"/>
          <w:sz w:val="24"/>
          <w:szCs w:val="24"/>
        </w:rPr>
        <w:t>Cq</w:t>
      </w:r>
      <w:proofErr w:type="spellEnd"/>
      <w:r w:rsidRPr="00940E18">
        <w:rPr>
          <w:rFonts w:asciiTheme="majorBidi" w:hAnsiTheme="majorBidi" w:cstheme="majorBidi"/>
          <w:sz w:val="24"/>
          <w:szCs w:val="24"/>
        </w:rPr>
        <w:t xml:space="preserve"> Press, 2018.</w:t>
      </w:r>
    </w:p>
    <w:p w:rsidR="00161F9D" w:rsidRDefault="00161F9D" w:rsidP="00161F9D">
      <w:pPr>
        <w:spacing w:after="0" w:line="480" w:lineRule="auto"/>
        <w:rPr>
          <w:rFonts w:asciiTheme="majorBidi" w:hAnsiTheme="majorBidi" w:cstheme="majorBidi"/>
          <w:sz w:val="24"/>
          <w:szCs w:val="24"/>
        </w:rPr>
      </w:pPr>
      <w:proofErr w:type="spellStart"/>
      <w:r w:rsidRPr="00940E18">
        <w:rPr>
          <w:rFonts w:asciiTheme="majorBidi" w:hAnsiTheme="majorBidi" w:cstheme="majorBidi"/>
          <w:sz w:val="24"/>
          <w:szCs w:val="24"/>
        </w:rPr>
        <w:t>Kleinheisterkamp</w:t>
      </w:r>
      <w:proofErr w:type="spellEnd"/>
      <w:r w:rsidRPr="00940E18">
        <w:rPr>
          <w:rFonts w:asciiTheme="majorBidi" w:hAnsiTheme="majorBidi" w:cstheme="majorBidi"/>
          <w:sz w:val="24"/>
          <w:szCs w:val="24"/>
        </w:rPr>
        <w:t xml:space="preserve">, Jan. "The next </w:t>
      </w:r>
      <w:proofErr w:type="gramStart"/>
      <w:r w:rsidRPr="00940E18">
        <w:rPr>
          <w:rFonts w:asciiTheme="majorBidi" w:hAnsiTheme="majorBidi" w:cstheme="majorBidi"/>
          <w:sz w:val="24"/>
          <w:szCs w:val="24"/>
        </w:rPr>
        <w:t>10 year</w:t>
      </w:r>
      <w:proofErr w:type="gramEnd"/>
      <w:r w:rsidRPr="00940E18">
        <w:rPr>
          <w:rFonts w:asciiTheme="majorBidi" w:hAnsiTheme="majorBidi" w:cstheme="majorBidi"/>
          <w:sz w:val="24"/>
          <w:szCs w:val="24"/>
        </w:rPr>
        <w:t xml:space="preserve"> ECT investment arbitration: a vision for the future–</w:t>
      </w:r>
    </w:p>
    <w:p w:rsidR="00161F9D" w:rsidRPr="00940E18" w:rsidRDefault="00161F9D" w:rsidP="00161F9D">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from a European law perspective." (2011).</w:t>
      </w:r>
    </w:p>
    <w:p w:rsidR="00161F9D" w:rsidRDefault="00161F9D" w:rsidP="00161F9D">
      <w:pPr>
        <w:spacing w:after="0" w:line="480" w:lineRule="auto"/>
        <w:rPr>
          <w:rFonts w:asciiTheme="majorBidi" w:hAnsiTheme="majorBidi" w:cstheme="majorBidi"/>
          <w:sz w:val="24"/>
          <w:szCs w:val="24"/>
        </w:rPr>
      </w:pPr>
      <w:proofErr w:type="spellStart"/>
      <w:r w:rsidRPr="00940E18">
        <w:rPr>
          <w:rFonts w:asciiTheme="majorBidi" w:hAnsiTheme="majorBidi" w:cstheme="majorBidi"/>
          <w:sz w:val="24"/>
          <w:szCs w:val="24"/>
        </w:rPr>
        <w:t>Sauvant</w:t>
      </w:r>
      <w:proofErr w:type="spellEnd"/>
      <w:r w:rsidRPr="00940E18">
        <w:rPr>
          <w:rFonts w:asciiTheme="majorBidi" w:hAnsiTheme="majorBidi" w:cstheme="majorBidi"/>
          <w:sz w:val="24"/>
          <w:szCs w:val="24"/>
        </w:rPr>
        <w:t xml:space="preserve">, Karl P., and Federico </w:t>
      </w:r>
      <w:proofErr w:type="spellStart"/>
      <w:r w:rsidRPr="00940E18">
        <w:rPr>
          <w:rFonts w:asciiTheme="majorBidi" w:hAnsiTheme="majorBidi" w:cstheme="majorBidi"/>
          <w:sz w:val="24"/>
          <w:szCs w:val="24"/>
        </w:rPr>
        <w:t>Ortino</w:t>
      </w:r>
      <w:proofErr w:type="spellEnd"/>
      <w:r w:rsidRPr="00940E18">
        <w:rPr>
          <w:rFonts w:asciiTheme="majorBidi" w:hAnsiTheme="majorBidi" w:cstheme="majorBidi"/>
          <w:sz w:val="24"/>
          <w:szCs w:val="24"/>
        </w:rPr>
        <w:t xml:space="preserve">. Improving the international investment law and policy </w:t>
      </w:r>
    </w:p>
    <w:p w:rsidR="00161F9D" w:rsidRPr="00940E18" w:rsidRDefault="00161F9D" w:rsidP="00161F9D">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regime: options for the future. Helsinki: Ministry for Foreign Affairs of Finland, 2013.</w:t>
      </w:r>
    </w:p>
    <w:p w:rsidR="00161F9D" w:rsidRDefault="00161F9D" w:rsidP="00161F9D">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Slaughter, Anne-Marie, and William Burke-White. "The future of international law is domestic </w:t>
      </w:r>
    </w:p>
    <w:p w:rsidR="00161F9D" w:rsidRPr="00940E18" w:rsidRDefault="00161F9D" w:rsidP="00161F9D">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 xml:space="preserve">(or, the European way of law)." </w:t>
      </w:r>
      <w:proofErr w:type="spellStart"/>
      <w:r w:rsidRPr="00940E18">
        <w:rPr>
          <w:rFonts w:asciiTheme="majorBidi" w:hAnsiTheme="majorBidi" w:cstheme="majorBidi"/>
          <w:sz w:val="24"/>
          <w:szCs w:val="24"/>
        </w:rPr>
        <w:t>Harv</w:t>
      </w:r>
      <w:proofErr w:type="spellEnd"/>
      <w:r w:rsidRPr="00940E18">
        <w:rPr>
          <w:rFonts w:asciiTheme="majorBidi" w:hAnsiTheme="majorBidi" w:cstheme="majorBidi"/>
          <w:sz w:val="24"/>
          <w:szCs w:val="24"/>
        </w:rPr>
        <w:t>. Int'l LJ 47 (2006): 327.</w:t>
      </w:r>
    </w:p>
    <w:p w:rsidR="00161F9D" w:rsidRDefault="00161F9D" w:rsidP="00161F9D">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Schmidt, Vivien A. "European elites on the European Union: what vision for the </w:t>
      </w:r>
      <w:proofErr w:type="gramStart"/>
      <w:r w:rsidRPr="00940E18">
        <w:rPr>
          <w:rFonts w:asciiTheme="majorBidi" w:hAnsiTheme="majorBidi" w:cstheme="majorBidi"/>
          <w:sz w:val="24"/>
          <w:szCs w:val="24"/>
        </w:rPr>
        <w:t>future?.</w:t>
      </w:r>
      <w:proofErr w:type="gramEnd"/>
      <w:r w:rsidRPr="00940E18">
        <w:rPr>
          <w:rFonts w:asciiTheme="majorBidi" w:hAnsiTheme="majorBidi" w:cstheme="majorBidi"/>
          <w:sz w:val="24"/>
          <w:szCs w:val="24"/>
        </w:rPr>
        <w:t xml:space="preserve">" The </w:t>
      </w:r>
    </w:p>
    <w:p w:rsidR="00161F9D" w:rsidRPr="00940E18" w:rsidRDefault="00161F9D" w:rsidP="00161F9D">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European Union and World Politics. Palgrave Macmillan, London, 2009. 257-273.</w:t>
      </w:r>
    </w:p>
    <w:p w:rsidR="00161F9D" w:rsidRDefault="00161F9D" w:rsidP="00161F9D">
      <w:pPr>
        <w:spacing w:after="0" w:line="480" w:lineRule="auto"/>
        <w:rPr>
          <w:rFonts w:asciiTheme="majorBidi" w:hAnsiTheme="majorBidi" w:cstheme="majorBidi"/>
          <w:sz w:val="24"/>
          <w:szCs w:val="24"/>
        </w:rPr>
      </w:pPr>
      <w:r w:rsidRPr="00940E18">
        <w:rPr>
          <w:rFonts w:asciiTheme="majorBidi" w:hAnsiTheme="majorBidi" w:cstheme="majorBidi"/>
          <w:sz w:val="24"/>
          <w:szCs w:val="24"/>
        </w:rPr>
        <w:t xml:space="preserve">Walker, Kristen. "International Law as a Tool of Constitutional Interpretation." Monash UL Rev. </w:t>
      </w:r>
    </w:p>
    <w:p w:rsidR="00161F9D" w:rsidRPr="00940E18" w:rsidRDefault="00161F9D" w:rsidP="00161F9D">
      <w:pPr>
        <w:spacing w:after="0" w:line="480" w:lineRule="auto"/>
        <w:ind w:firstLine="720"/>
        <w:rPr>
          <w:rFonts w:asciiTheme="majorBidi" w:hAnsiTheme="majorBidi" w:cstheme="majorBidi"/>
          <w:sz w:val="24"/>
          <w:szCs w:val="24"/>
        </w:rPr>
      </w:pPr>
      <w:r w:rsidRPr="00940E18">
        <w:rPr>
          <w:rFonts w:asciiTheme="majorBidi" w:hAnsiTheme="majorBidi" w:cstheme="majorBidi"/>
          <w:sz w:val="24"/>
          <w:szCs w:val="24"/>
        </w:rPr>
        <w:t>28 (2002): 85.</w:t>
      </w:r>
      <w:bookmarkEnd w:id="0"/>
    </w:p>
    <w:p w:rsidR="00161F9D" w:rsidRPr="00161F9D" w:rsidRDefault="00161F9D" w:rsidP="00161F9D">
      <w:pPr>
        <w:spacing w:after="0" w:line="480" w:lineRule="auto"/>
        <w:ind w:firstLine="720"/>
        <w:rPr>
          <w:rFonts w:asciiTheme="majorBidi" w:hAnsiTheme="majorBidi" w:cstheme="majorBidi"/>
          <w:sz w:val="24"/>
          <w:szCs w:val="24"/>
        </w:rPr>
      </w:pPr>
    </w:p>
    <w:p w:rsidR="00161F9D" w:rsidRPr="00161F9D" w:rsidRDefault="00161F9D" w:rsidP="00161F9D">
      <w:pPr>
        <w:spacing w:after="0" w:line="480" w:lineRule="auto"/>
        <w:ind w:firstLine="720"/>
        <w:rPr>
          <w:rFonts w:asciiTheme="majorBidi" w:hAnsiTheme="majorBidi" w:cstheme="majorBidi"/>
          <w:sz w:val="24"/>
          <w:szCs w:val="24"/>
        </w:rPr>
      </w:pPr>
    </w:p>
    <w:p w:rsidR="00986007" w:rsidRDefault="00986007"/>
    <w:sectPr w:rsidR="00986007">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C0" w:rsidRDefault="00561491">
    <w:pPr>
      <w:pStyle w:val="Header"/>
      <w:jc w:val="right"/>
    </w:pPr>
    <w:r>
      <w:t xml:space="preserve">Lat name </w:t>
    </w:r>
    <w:sdt>
      <w:sdtPr>
        <w:id w:val="6228134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D6CC0" w:rsidRDefault="00561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0MjS3NDM0MTAwM7NU0lEKTi0uzszPAykwrAUAoZeIJywAAAA="/>
  </w:docVars>
  <w:rsids>
    <w:rsidRoot w:val="00E510D2"/>
    <w:rsid w:val="00161F9D"/>
    <w:rsid w:val="00561491"/>
    <w:rsid w:val="007E31D0"/>
    <w:rsid w:val="00986007"/>
    <w:rsid w:val="00B62D69"/>
    <w:rsid w:val="00E51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AB6F"/>
  <w15:chartTrackingRefBased/>
  <w15:docId w15:val="{3A6CE2DC-D42F-490E-9F20-1FA9CE25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2019-11-13T12:29:00Z</dcterms:created>
  <dcterms:modified xsi:type="dcterms:W3CDTF">2019-11-13T12:42:00Z</dcterms:modified>
</cp:coreProperties>
</file>