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990788">
      <w:pPr>
        <w:spacing w:after="0" w:line="480" w:lineRule="auto"/>
        <w:rPr>
          <w:rFonts w:ascii="Times New Roman" w:hAnsi="Times New Roman" w:cs="Times New Roman"/>
          <w:sz w:val="24"/>
          <w:szCs w:val="24"/>
        </w:rPr>
      </w:pPr>
    </w:p>
    <w:p w:rsidR="0008177B" w:rsidRDefault="0008177B" w:rsidP="00990788">
      <w:pPr>
        <w:spacing w:after="0" w:line="480" w:lineRule="auto"/>
        <w:rPr>
          <w:rFonts w:ascii="Times New Roman" w:hAnsi="Times New Roman" w:cs="Times New Roman"/>
          <w:sz w:val="24"/>
          <w:szCs w:val="24"/>
        </w:rPr>
      </w:pPr>
    </w:p>
    <w:p w:rsidR="0008177B" w:rsidRDefault="0008177B" w:rsidP="00990788">
      <w:pPr>
        <w:spacing w:after="0" w:line="480" w:lineRule="auto"/>
        <w:rPr>
          <w:rFonts w:ascii="Times New Roman" w:hAnsi="Times New Roman" w:cs="Times New Roman"/>
          <w:sz w:val="24"/>
          <w:szCs w:val="24"/>
        </w:rPr>
      </w:pPr>
    </w:p>
    <w:p w:rsidR="0008177B" w:rsidRDefault="0008177B" w:rsidP="00990788">
      <w:pPr>
        <w:spacing w:after="0" w:line="480" w:lineRule="auto"/>
        <w:rPr>
          <w:rFonts w:ascii="Times New Roman" w:hAnsi="Times New Roman" w:cs="Times New Roman"/>
          <w:sz w:val="24"/>
          <w:szCs w:val="24"/>
        </w:rPr>
      </w:pPr>
    </w:p>
    <w:p w:rsidR="0008177B" w:rsidRDefault="0008177B" w:rsidP="00990788">
      <w:pPr>
        <w:spacing w:after="0" w:line="480" w:lineRule="auto"/>
        <w:jc w:val="center"/>
        <w:rPr>
          <w:rFonts w:ascii="Times New Roman" w:hAnsi="Times New Roman" w:cs="Times New Roman"/>
          <w:sz w:val="24"/>
          <w:szCs w:val="24"/>
        </w:rPr>
      </w:pPr>
    </w:p>
    <w:p w:rsidR="0008177B" w:rsidRDefault="0008177B" w:rsidP="00990788">
      <w:pPr>
        <w:spacing w:after="0" w:line="480" w:lineRule="auto"/>
        <w:jc w:val="center"/>
        <w:rPr>
          <w:rFonts w:ascii="Times New Roman" w:hAnsi="Times New Roman" w:cs="Times New Roman"/>
          <w:sz w:val="24"/>
          <w:szCs w:val="24"/>
        </w:rPr>
      </w:pPr>
    </w:p>
    <w:p w:rsidR="00F92759" w:rsidRDefault="002E2C59" w:rsidP="00990788">
      <w:pPr>
        <w:spacing w:after="0" w:line="480" w:lineRule="auto"/>
        <w:jc w:val="center"/>
        <w:rPr>
          <w:rFonts w:ascii="Times New Roman" w:hAnsi="Times New Roman" w:cs="Times New Roman"/>
          <w:sz w:val="24"/>
          <w:szCs w:val="24"/>
        </w:rPr>
      </w:pPr>
      <w:r w:rsidRPr="00F92759">
        <w:rPr>
          <w:rFonts w:ascii="Times New Roman" w:hAnsi="Times New Roman" w:cs="Times New Roman"/>
          <w:sz w:val="24"/>
          <w:szCs w:val="24"/>
        </w:rPr>
        <w:t>International Marketing Strategy in Emerging-Market Exporting Firms.</w:t>
      </w:r>
    </w:p>
    <w:p w:rsidR="0008177B" w:rsidRDefault="002E2C59" w:rsidP="00990788">
      <w:pPr>
        <w:spacing w:after="0" w:line="480" w:lineRule="auto"/>
        <w:jc w:val="center"/>
        <w:rPr>
          <w:rFonts w:ascii="Times New Roman" w:hAnsi="Times New Roman" w:cs="Times New Roman"/>
          <w:sz w:val="24"/>
          <w:szCs w:val="24"/>
        </w:rPr>
      </w:pPr>
      <w:r w:rsidRPr="00F92759">
        <w:rPr>
          <w:rFonts w:ascii="Times New Roman" w:hAnsi="Times New Roman" w:cs="Times New Roman"/>
          <w:sz w:val="24"/>
          <w:szCs w:val="24"/>
        </w:rPr>
        <w:t>Authors: Samiee, SaeedChirapanda, Suthawan</w:t>
      </w:r>
    </w:p>
    <w:p w:rsidR="00F92759" w:rsidRDefault="00A22EE7" w:rsidP="0099078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2E2C59">
        <w:rPr>
          <w:rFonts w:ascii="Times New Roman" w:hAnsi="Times New Roman" w:cs="Times New Roman"/>
          <w:sz w:val="24"/>
          <w:szCs w:val="24"/>
        </w:rPr>
        <w:t>(Review)</w:t>
      </w:r>
    </w:p>
    <w:p w:rsidR="0008177B" w:rsidRDefault="002E2C59" w:rsidP="0099078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E2C59" w:rsidP="0099078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990788">
      <w:pPr>
        <w:spacing w:after="0" w:line="480" w:lineRule="auto"/>
        <w:jc w:val="center"/>
        <w:rPr>
          <w:rFonts w:ascii="Times New Roman" w:hAnsi="Times New Roman" w:cs="Times New Roman"/>
          <w:sz w:val="24"/>
          <w:szCs w:val="24"/>
        </w:rPr>
      </w:pPr>
    </w:p>
    <w:p w:rsidR="00A106AF" w:rsidRDefault="00A106AF" w:rsidP="00990788">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Pr="00267851" w:rsidRDefault="002E2C59" w:rsidP="00990788">
      <w:pPr>
        <w:spacing w:after="0" w:line="480" w:lineRule="auto"/>
        <w:jc w:val="center"/>
        <w:rPr>
          <w:rFonts w:ascii="Times New Roman" w:hAnsi="Times New Roman" w:cs="Times New Roman"/>
          <w:b/>
          <w:sz w:val="24"/>
          <w:szCs w:val="24"/>
        </w:rPr>
      </w:pPr>
      <w:bookmarkStart w:id="0" w:name="_GoBack"/>
      <w:bookmarkEnd w:id="0"/>
      <w:r w:rsidRPr="00267851">
        <w:rPr>
          <w:rFonts w:ascii="Times New Roman" w:hAnsi="Times New Roman" w:cs="Times New Roman"/>
          <w:b/>
          <w:sz w:val="24"/>
          <w:szCs w:val="24"/>
        </w:rPr>
        <w:lastRenderedPageBreak/>
        <w:t>Introduction</w:t>
      </w:r>
    </w:p>
    <w:p w:rsidR="000609DF" w:rsidRDefault="002E2C59" w:rsidP="009907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Emerging market firms rely mainly on themes of export as their central international marke</w:t>
      </w:r>
      <w:r w:rsidR="00B34BE2">
        <w:rPr>
          <w:rFonts w:ascii="Times New Roman" w:hAnsi="Times New Roman" w:cs="Times New Roman"/>
          <w:sz w:val="24"/>
          <w:szCs w:val="24"/>
        </w:rPr>
        <w:t>ting</w:t>
      </w:r>
      <w:r>
        <w:rPr>
          <w:rFonts w:ascii="Times New Roman" w:hAnsi="Times New Roman" w:cs="Times New Roman"/>
          <w:sz w:val="24"/>
          <w:szCs w:val="24"/>
        </w:rPr>
        <w:t xml:space="preserve"> strategy rising from their developing market status to a developed one. The effica</w:t>
      </w:r>
      <w:r w:rsidR="00AA1134">
        <w:rPr>
          <w:rFonts w:ascii="Times New Roman" w:hAnsi="Times New Roman" w:cs="Times New Roman"/>
          <w:sz w:val="24"/>
          <w:szCs w:val="24"/>
        </w:rPr>
        <w:t xml:space="preserve">cy and success of certain markets are directly proportional to the levels of understanding of international marketing strategy, the limit to resources and a clear understanding of related information involved for a suitable international market strategy. </w:t>
      </w:r>
      <w:r w:rsidR="000B7E1A">
        <w:rPr>
          <w:rFonts w:ascii="Times New Roman" w:hAnsi="Times New Roman" w:cs="Times New Roman"/>
          <w:sz w:val="24"/>
          <w:szCs w:val="24"/>
        </w:rPr>
        <w:t>The authors of the paper undertake the international market strategy for exporters in Thailand and the influence of their strategy on the market. The authors reflect upon the</w:t>
      </w:r>
      <w:r w:rsidR="00B34BE2">
        <w:rPr>
          <w:rFonts w:ascii="Times New Roman" w:hAnsi="Times New Roman" w:cs="Times New Roman"/>
          <w:sz w:val="24"/>
          <w:szCs w:val="24"/>
        </w:rPr>
        <w:t xml:space="preserve"> difference in environment </w:t>
      </w:r>
      <w:r w:rsidR="000B7E1A">
        <w:rPr>
          <w:rFonts w:ascii="Times New Roman" w:hAnsi="Times New Roman" w:cs="Times New Roman"/>
          <w:sz w:val="24"/>
          <w:szCs w:val="24"/>
        </w:rPr>
        <w:t>and</w:t>
      </w:r>
      <w:r w:rsidR="00B34BE2">
        <w:rPr>
          <w:rFonts w:ascii="Times New Roman" w:hAnsi="Times New Roman" w:cs="Times New Roman"/>
          <w:sz w:val="24"/>
          <w:szCs w:val="24"/>
        </w:rPr>
        <w:t xml:space="preserve">market </w:t>
      </w:r>
      <w:r w:rsidR="000B7E1A">
        <w:rPr>
          <w:rFonts w:ascii="Times New Roman" w:hAnsi="Times New Roman" w:cs="Times New Roman"/>
          <w:sz w:val="24"/>
          <w:szCs w:val="24"/>
        </w:rPr>
        <w:t>process</w:t>
      </w:r>
      <w:r w:rsidR="00B34BE2">
        <w:rPr>
          <w:rFonts w:ascii="Times New Roman" w:hAnsi="Times New Roman" w:cs="Times New Roman"/>
          <w:sz w:val="24"/>
          <w:szCs w:val="24"/>
        </w:rPr>
        <w:t>es</w:t>
      </w:r>
      <w:r w:rsidR="000B7E1A">
        <w:rPr>
          <w:rFonts w:ascii="Times New Roman" w:hAnsi="Times New Roman" w:cs="Times New Roman"/>
          <w:sz w:val="24"/>
          <w:szCs w:val="24"/>
        </w:rPr>
        <w:t xml:space="preserve"> that condition the Thai exporters</w:t>
      </w:r>
      <w:r w:rsidR="00B34BE2">
        <w:rPr>
          <w:rFonts w:ascii="Times New Roman" w:hAnsi="Times New Roman" w:cs="Times New Roman"/>
          <w:sz w:val="24"/>
          <w:szCs w:val="24"/>
        </w:rPr>
        <w:t xml:space="preserve">. They further comprehend how the adoption of local marketing strategies by the Thai exporters into their international marketing strategy plan has made them successfully launch in local markets abroad. </w:t>
      </w:r>
      <w:r>
        <w:rPr>
          <w:rFonts w:ascii="Times New Roman" w:hAnsi="Times New Roman" w:cs="Times New Roman"/>
          <w:sz w:val="24"/>
          <w:szCs w:val="24"/>
        </w:rPr>
        <w:t>Exporting firms from emerging markets that match the marketing strategy abroad hence provide a suggestive successful ratio</w:t>
      </w:r>
      <w:r w:rsidR="001438A6">
        <w:rPr>
          <w:rFonts w:ascii="Times New Roman" w:hAnsi="Times New Roman" w:cs="Times New Roman"/>
          <w:sz w:val="24"/>
          <w:szCs w:val="24"/>
        </w:rPr>
        <w:t xml:space="preserve"> with superior performance with a three-dimensional structure of sales, finances and consumer outcome. The co-alignment between the international market strategy and environment bring positive results for the economy. The fin</w:t>
      </w:r>
      <w:r w:rsidR="00382011">
        <w:rPr>
          <w:rFonts w:ascii="Times New Roman" w:hAnsi="Times New Roman" w:cs="Times New Roman"/>
          <w:sz w:val="24"/>
          <w:szCs w:val="24"/>
        </w:rPr>
        <w:t>d</w:t>
      </w:r>
      <w:r w:rsidR="001438A6">
        <w:rPr>
          <w:rFonts w:ascii="Times New Roman" w:hAnsi="Times New Roman" w:cs="Times New Roman"/>
          <w:sz w:val="24"/>
          <w:szCs w:val="24"/>
        </w:rPr>
        <w:t>ings provide a shre</w:t>
      </w:r>
      <w:r w:rsidR="00382011">
        <w:rPr>
          <w:rFonts w:ascii="Times New Roman" w:hAnsi="Times New Roman" w:cs="Times New Roman"/>
          <w:sz w:val="24"/>
          <w:szCs w:val="24"/>
        </w:rPr>
        <w:t xml:space="preserve">d of extensive empirical </w:t>
      </w:r>
      <w:r w:rsidR="001438A6">
        <w:rPr>
          <w:rFonts w:ascii="Times New Roman" w:hAnsi="Times New Roman" w:cs="Times New Roman"/>
          <w:sz w:val="24"/>
          <w:szCs w:val="24"/>
        </w:rPr>
        <w:t>evidence that</w:t>
      </w:r>
      <w:r w:rsidR="00382011">
        <w:rPr>
          <w:rFonts w:ascii="Times New Roman" w:hAnsi="Times New Roman" w:cs="Times New Roman"/>
          <w:sz w:val="24"/>
          <w:szCs w:val="24"/>
        </w:rPr>
        <w:t xml:space="preserve"> Thai exporters concurrently emerged successful by acknowledging gaps between their marketing strategy and the local markets abroad.  </w:t>
      </w:r>
    </w:p>
    <w:p w:rsidR="0008177B" w:rsidRDefault="002E2C59" w:rsidP="00990788">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F92759" w:rsidRDefault="002E2C59" w:rsidP="009907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although adapting to the environments may be one of the successful features of the emerging </w:t>
      </w:r>
      <w:r w:rsidR="00541505">
        <w:rPr>
          <w:rFonts w:ascii="Times New Roman" w:hAnsi="Times New Roman" w:cs="Times New Roman"/>
          <w:sz w:val="24"/>
          <w:szCs w:val="24"/>
        </w:rPr>
        <w:t>firm's</w:t>
      </w:r>
      <w:r>
        <w:rPr>
          <w:rFonts w:ascii="Times New Roman" w:hAnsi="Times New Roman" w:cs="Times New Roman"/>
          <w:sz w:val="24"/>
          <w:szCs w:val="24"/>
        </w:rPr>
        <w:t>international market strategy, however, sometimes the host countries markets</w:t>
      </w:r>
      <w:r w:rsidR="00541505">
        <w:rPr>
          <w:rFonts w:ascii="Times New Roman" w:hAnsi="Times New Roman" w:cs="Times New Roman"/>
          <w:sz w:val="24"/>
          <w:szCs w:val="24"/>
        </w:rPr>
        <w:t>/</w:t>
      </w:r>
      <w:r>
        <w:rPr>
          <w:rFonts w:ascii="Times New Roman" w:hAnsi="Times New Roman" w:cs="Times New Roman"/>
          <w:sz w:val="24"/>
          <w:szCs w:val="24"/>
        </w:rPr>
        <w:t xml:space="preserve">governments hinder the smooth process of incorporating local market process into a firms marketing strategy. </w:t>
      </w:r>
      <w:r w:rsidR="00541505">
        <w:rPr>
          <w:rFonts w:ascii="Times New Roman" w:hAnsi="Times New Roman" w:cs="Times New Roman"/>
          <w:sz w:val="24"/>
          <w:szCs w:val="24"/>
        </w:rPr>
        <w:t xml:space="preserve"> </w:t>
      </w:r>
      <w:r w:rsidR="00A22EE7">
        <w:rPr>
          <w:rFonts w:ascii="Times New Roman" w:hAnsi="Times New Roman" w:cs="Times New Roman"/>
          <w:sz w:val="24"/>
          <w:szCs w:val="24"/>
        </w:rPr>
        <w:t xml:space="preserve">Exporting </w:t>
      </w:r>
      <w:r w:rsidR="00541505">
        <w:rPr>
          <w:rFonts w:ascii="Times New Roman" w:hAnsi="Times New Roman" w:cs="Times New Roman"/>
          <w:sz w:val="24"/>
          <w:szCs w:val="24"/>
        </w:rPr>
        <w:t xml:space="preserve">firms from emerging markets usually belong to </w:t>
      </w:r>
      <w:r w:rsidR="00A22EE7">
        <w:rPr>
          <w:rFonts w:ascii="Times New Roman" w:hAnsi="Times New Roman" w:cs="Times New Roman"/>
          <w:sz w:val="24"/>
          <w:szCs w:val="24"/>
        </w:rPr>
        <w:t xml:space="preserve">small </w:t>
      </w:r>
      <w:r w:rsidR="00541505">
        <w:rPr>
          <w:rFonts w:ascii="Times New Roman" w:hAnsi="Times New Roman" w:cs="Times New Roman"/>
          <w:sz w:val="24"/>
          <w:szCs w:val="24"/>
        </w:rPr>
        <w:t xml:space="preserve">income markets; therefore, they cannot always cater to the needs of a targeted market just by </w:t>
      </w:r>
      <w:r w:rsidR="00541505">
        <w:rPr>
          <w:rFonts w:ascii="Times New Roman" w:hAnsi="Times New Roman" w:cs="Times New Roman"/>
          <w:sz w:val="24"/>
          <w:szCs w:val="24"/>
        </w:rPr>
        <w:lastRenderedPageBreak/>
        <w:t>adapting to their local environment</w:t>
      </w:r>
      <w:r w:rsidR="00A22EE7">
        <w:rPr>
          <w:rFonts w:ascii="Times New Roman" w:hAnsi="Times New Roman" w:cs="Times New Roman"/>
          <w:sz w:val="24"/>
          <w:szCs w:val="24"/>
        </w:rPr>
        <w:t xml:space="preserve">s </w:t>
      </w:r>
      <w:sdt>
        <w:sdtPr>
          <w:rPr>
            <w:rFonts w:ascii="Times New Roman" w:hAnsi="Times New Roman" w:cs="Times New Roman"/>
            <w:sz w:val="24"/>
            <w:szCs w:val="24"/>
          </w:rPr>
          <w:id w:val="1832257166"/>
          <w:citation/>
        </w:sdtPr>
        <w:sdtContent>
          <w:r w:rsidR="00C44DCD">
            <w:rPr>
              <w:rFonts w:ascii="Times New Roman" w:hAnsi="Times New Roman" w:cs="Times New Roman"/>
              <w:sz w:val="24"/>
              <w:szCs w:val="24"/>
            </w:rPr>
            <w:fldChar w:fldCharType="begin"/>
          </w:r>
          <w:r w:rsidR="00541505">
            <w:rPr>
              <w:rFonts w:ascii="Times New Roman" w:hAnsi="Times New Roman" w:cs="Times New Roman"/>
              <w:sz w:val="24"/>
              <w:szCs w:val="24"/>
            </w:rPr>
            <w:instrText xml:space="preserve"> CITATION Hos00 \l 1033 </w:instrText>
          </w:r>
          <w:r w:rsidR="00C44DCD">
            <w:rPr>
              <w:rFonts w:ascii="Times New Roman" w:hAnsi="Times New Roman" w:cs="Times New Roman"/>
              <w:sz w:val="24"/>
              <w:szCs w:val="24"/>
            </w:rPr>
            <w:fldChar w:fldCharType="separate"/>
          </w:r>
          <w:r w:rsidR="00541505" w:rsidRPr="00541505">
            <w:rPr>
              <w:rFonts w:ascii="Times New Roman" w:hAnsi="Times New Roman" w:cs="Times New Roman"/>
              <w:noProof/>
              <w:sz w:val="24"/>
              <w:szCs w:val="24"/>
            </w:rPr>
            <w:t>(Hoskisson, 2000)</w:t>
          </w:r>
          <w:r w:rsidR="00C44DCD">
            <w:rPr>
              <w:rFonts w:ascii="Times New Roman" w:hAnsi="Times New Roman" w:cs="Times New Roman"/>
              <w:sz w:val="24"/>
              <w:szCs w:val="24"/>
            </w:rPr>
            <w:fldChar w:fldCharType="end"/>
          </w:r>
        </w:sdtContent>
      </w:sdt>
      <w:r w:rsidR="00541505">
        <w:rPr>
          <w:rFonts w:ascii="Times New Roman" w:hAnsi="Times New Roman" w:cs="Times New Roman"/>
          <w:sz w:val="24"/>
          <w:szCs w:val="24"/>
        </w:rPr>
        <w:t xml:space="preserve">. </w:t>
      </w:r>
      <w:r>
        <w:rPr>
          <w:rFonts w:ascii="Times New Roman" w:hAnsi="Times New Roman" w:cs="Times New Roman"/>
          <w:sz w:val="24"/>
          <w:szCs w:val="24"/>
        </w:rPr>
        <w:t xml:space="preserve">This might become a point of contention between the exporting firms and receiving markets </w:t>
      </w:r>
      <w:sdt>
        <w:sdtPr>
          <w:rPr>
            <w:rFonts w:ascii="Times New Roman" w:hAnsi="Times New Roman" w:cs="Times New Roman"/>
            <w:sz w:val="24"/>
            <w:szCs w:val="24"/>
          </w:rPr>
          <w:id w:val="-907993616"/>
          <w:citation/>
        </w:sdtPr>
        <w:sdtContent>
          <w:r w:rsidR="00C44DC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Wal06 \l 1033 </w:instrText>
          </w:r>
          <w:r w:rsidR="00C44DCD">
            <w:rPr>
              <w:rFonts w:ascii="Times New Roman" w:hAnsi="Times New Roman" w:cs="Times New Roman"/>
              <w:sz w:val="24"/>
              <w:szCs w:val="24"/>
            </w:rPr>
            <w:fldChar w:fldCharType="separate"/>
          </w:r>
          <w:r w:rsidRPr="00090103">
            <w:rPr>
              <w:rFonts w:ascii="Times New Roman" w:hAnsi="Times New Roman" w:cs="Times New Roman"/>
              <w:noProof/>
              <w:sz w:val="24"/>
              <w:szCs w:val="24"/>
            </w:rPr>
            <w:t>(Street, 2006)</w:t>
          </w:r>
          <w:r w:rsidR="00C44DC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Moreover, </w:t>
      </w:r>
      <w:r w:rsidR="002A1ADE">
        <w:rPr>
          <w:rFonts w:ascii="Times New Roman" w:hAnsi="Times New Roman" w:cs="Times New Roman"/>
          <w:sz w:val="24"/>
          <w:szCs w:val="24"/>
        </w:rPr>
        <w:t xml:space="preserve">policies by home governments to access foreign markets regarding resources, training, and information encourage prosperous economic activity. </w:t>
      </w:r>
      <w:r w:rsidR="00723CAB" w:rsidRPr="00723CAB">
        <w:rPr>
          <w:rFonts w:ascii="Times New Roman" w:hAnsi="Times New Roman" w:cs="Times New Roman"/>
          <w:sz w:val="24"/>
          <w:szCs w:val="24"/>
        </w:rPr>
        <w:t>The degree of regulation and implementati</w:t>
      </w:r>
      <w:r w:rsidR="00A22EE7">
        <w:rPr>
          <w:rFonts w:ascii="Times New Roman" w:hAnsi="Times New Roman" w:cs="Times New Roman"/>
          <w:sz w:val="24"/>
          <w:szCs w:val="24"/>
        </w:rPr>
        <w:t>on of organizational culture can</w:t>
      </w:r>
      <w:r w:rsidR="00723CAB" w:rsidRPr="00723CAB">
        <w:rPr>
          <w:rFonts w:ascii="Times New Roman" w:hAnsi="Times New Roman" w:cs="Times New Roman"/>
          <w:sz w:val="24"/>
          <w:szCs w:val="24"/>
        </w:rPr>
        <w:t xml:space="preserve"> be vividly hindered by exporting firms and the intermediaries involved hence making it difficult to manage for them.  </w:t>
      </w:r>
      <w:r w:rsidR="00723CAB">
        <w:rPr>
          <w:rFonts w:ascii="Times New Roman" w:hAnsi="Times New Roman" w:cs="Times New Roman"/>
          <w:sz w:val="24"/>
          <w:szCs w:val="24"/>
        </w:rPr>
        <w:t>In a broader perspective, t</w:t>
      </w:r>
      <w:r w:rsidR="002A1ADE">
        <w:rPr>
          <w:rFonts w:ascii="Times New Roman" w:hAnsi="Times New Roman" w:cs="Times New Roman"/>
          <w:sz w:val="24"/>
          <w:szCs w:val="24"/>
        </w:rPr>
        <w:t>he international marketing strategy shall be neutral of political and socio-economic themes.</w:t>
      </w:r>
      <w:r w:rsidRPr="00F92759">
        <w:rPr>
          <w:rFonts w:ascii="Times New Roman" w:hAnsi="Times New Roman" w:cs="Times New Roman"/>
          <w:sz w:val="24"/>
          <w:szCs w:val="24"/>
        </w:rPr>
        <w:t>Some of these issues, hint at how emer</w:t>
      </w:r>
      <w:r w:rsidR="00723CAB">
        <w:rPr>
          <w:rFonts w:ascii="Times New Roman" w:hAnsi="Times New Roman" w:cs="Times New Roman"/>
          <w:sz w:val="24"/>
          <w:szCs w:val="24"/>
        </w:rPr>
        <w:t xml:space="preserve">ging markets undertake </w:t>
      </w:r>
      <w:r w:rsidRPr="00F92759">
        <w:rPr>
          <w:rFonts w:ascii="Times New Roman" w:hAnsi="Times New Roman" w:cs="Times New Roman"/>
          <w:sz w:val="24"/>
          <w:szCs w:val="24"/>
        </w:rPr>
        <w:t>international marketing strategy. It may be very different from what is perceived and known about developed markets</w:t>
      </w:r>
      <w:r w:rsidR="002A1ADE">
        <w:rPr>
          <w:rFonts w:ascii="Times New Roman" w:hAnsi="Times New Roman" w:cs="Times New Roman"/>
          <w:sz w:val="24"/>
          <w:szCs w:val="24"/>
        </w:rPr>
        <w:t xml:space="preserve">, to </w:t>
      </w:r>
      <w:r w:rsidR="00723CAB">
        <w:rPr>
          <w:rFonts w:ascii="Times New Roman" w:hAnsi="Times New Roman" w:cs="Times New Roman"/>
          <w:sz w:val="24"/>
          <w:szCs w:val="24"/>
        </w:rPr>
        <w:t>gain</w:t>
      </w:r>
      <w:r w:rsidR="002A1ADE">
        <w:rPr>
          <w:rFonts w:ascii="Times New Roman" w:hAnsi="Times New Roman" w:cs="Times New Roman"/>
          <w:sz w:val="24"/>
          <w:szCs w:val="24"/>
        </w:rPr>
        <w:t xml:space="preserve"> a better understanding of market strategies through export</w:t>
      </w:r>
      <w:r w:rsidR="00723CAB">
        <w:rPr>
          <w:rFonts w:ascii="Times New Roman" w:hAnsi="Times New Roman" w:cs="Times New Roman"/>
          <w:sz w:val="24"/>
          <w:szCs w:val="24"/>
        </w:rPr>
        <w:t>,</w:t>
      </w:r>
      <w:r w:rsidR="002A1ADE">
        <w:rPr>
          <w:rFonts w:ascii="Times New Roman" w:hAnsi="Times New Roman" w:cs="Times New Roman"/>
          <w:sz w:val="24"/>
          <w:szCs w:val="24"/>
        </w:rPr>
        <w:t xml:space="preserve"> we should </w:t>
      </w:r>
      <w:r w:rsidR="00723CAB">
        <w:rPr>
          <w:rFonts w:ascii="Times New Roman" w:hAnsi="Times New Roman" w:cs="Times New Roman"/>
          <w:sz w:val="24"/>
          <w:szCs w:val="24"/>
        </w:rPr>
        <w:t xml:space="preserve">also </w:t>
      </w:r>
      <w:r w:rsidR="002A1ADE">
        <w:rPr>
          <w:rFonts w:ascii="Times New Roman" w:hAnsi="Times New Roman" w:cs="Times New Roman"/>
          <w:sz w:val="24"/>
          <w:szCs w:val="24"/>
        </w:rPr>
        <w:t>comprehend how to deal with pre-existing</w:t>
      </w:r>
      <w:r w:rsidR="00723CAB">
        <w:rPr>
          <w:rFonts w:ascii="Times New Roman" w:hAnsi="Times New Roman" w:cs="Times New Roman"/>
          <w:sz w:val="24"/>
          <w:szCs w:val="24"/>
        </w:rPr>
        <w:t xml:space="preserve"> issues in a potential</w:t>
      </w:r>
      <w:r w:rsidR="002A1ADE">
        <w:rPr>
          <w:rFonts w:ascii="Times New Roman" w:hAnsi="Times New Roman" w:cs="Times New Roman"/>
          <w:sz w:val="24"/>
          <w:szCs w:val="24"/>
        </w:rPr>
        <w:t xml:space="preserve"> market such like monopolies, consumers response to the commodity and resources involved.</w:t>
      </w:r>
      <w:r w:rsidR="00723CAB">
        <w:rPr>
          <w:rFonts w:ascii="Times New Roman" w:hAnsi="Times New Roman" w:cs="Times New Roman"/>
          <w:sz w:val="24"/>
          <w:szCs w:val="24"/>
        </w:rPr>
        <w:t>Despite t</w:t>
      </w:r>
      <w:r w:rsidR="00541505">
        <w:rPr>
          <w:rFonts w:ascii="Times New Roman" w:hAnsi="Times New Roman" w:cs="Times New Roman"/>
          <w:sz w:val="24"/>
          <w:szCs w:val="24"/>
        </w:rPr>
        <w:t xml:space="preserve">he author's high focus on the local environment of the market, there are still other external factors which affect local markets have not been explored or yet identified as to what makes an international market strategy successful. Moreover managerial, political, economic and consumer </w:t>
      </w:r>
      <w:r w:rsidR="00A22EE7">
        <w:rPr>
          <w:rFonts w:ascii="Times New Roman" w:hAnsi="Times New Roman" w:cs="Times New Roman"/>
          <w:sz w:val="24"/>
          <w:szCs w:val="24"/>
        </w:rPr>
        <w:t xml:space="preserve">factors </w:t>
      </w:r>
      <w:r w:rsidR="00541505">
        <w:rPr>
          <w:rFonts w:ascii="Times New Roman" w:hAnsi="Times New Roman" w:cs="Times New Roman"/>
          <w:sz w:val="24"/>
          <w:szCs w:val="24"/>
        </w:rPr>
        <w:t>also limit an international marketing strategy</w:t>
      </w:r>
      <w:r w:rsidR="00A22EE7">
        <w:rPr>
          <w:rFonts w:ascii="Times New Roman" w:hAnsi="Times New Roman" w:cs="Times New Roman"/>
          <w:sz w:val="24"/>
          <w:szCs w:val="24"/>
        </w:rPr>
        <w:t>’s</w:t>
      </w:r>
      <w:r w:rsidR="00541505">
        <w:rPr>
          <w:rFonts w:ascii="Times New Roman" w:hAnsi="Times New Roman" w:cs="Times New Roman"/>
          <w:sz w:val="24"/>
          <w:szCs w:val="24"/>
        </w:rPr>
        <w:t xml:space="preserve"> adaption in specific settings. </w:t>
      </w:r>
      <w:r w:rsidR="00723CAB">
        <w:rPr>
          <w:rFonts w:ascii="Times New Roman" w:hAnsi="Times New Roman" w:cs="Times New Roman"/>
          <w:sz w:val="24"/>
          <w:szCs w:val="24"/>
        </w:rPr>
        <w:t>However</w:t>
      </w:r>
      <w:r w:rsidR="00A22EE7">
        <w:rPr>
          <w:rFonts w:ascii="Times New Roman" w:hAnsi="Times New Roman" w:cs="Times New Roman"/>
          <w:sz w:val="24"/>
          <w:szCs w:val="24"/>
        </w:rPr>
        <w:t>, it concludes that though it is possible but</w:t>
      </w:r>
      <w:r w:rsidR="00723CAB">
        <w:rPr>
          <w:rFonts w:ascii="Times New Roman" w:hAnsi="Times New Roman" w:cs="Times New Roman"/>
          <w:sz w:val="24"/>
          <w:szCs w:val="24"/>
        </w:rPr>
        <w:t xml:space="preserve"> rapid transitions are difficult to keep up with es</w:t>
      </w:r>
      <w:r w:rsidR="00A22EE7">
        <w:rPr>
          <w:rFonts w:ascii="Times New Roman" w:hAnsi="Times New Roman" w:cs="Times New Roman"/>
          <w:sz w:val="24"/>
          <w:szCs w:val="24"/>
        </w:rPr>
        <w:t>pecially by the emerging firms</w:t>
      </w:r>
      <w:r w:rsidR="00723CAB">
        <w:rPr>
          <w:rFonts w:ascii="Times New Roman" w:hAnsi="Times New Roman" w:cs="Times New Roman"/>
          <w:sz w:val="24"/>
          <w:szCs w:val="24"/>
        </w:rPr>
        <w:t xml:space="preserve">. </w:t>
      </w:r>
    </w:p>
    <w:p w:rsidR="0008177B" w:rsidRDefault="002E2C59" w:rsidP="0099078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79544B" w:rsidRDefault="002E2C59" w:rsidP="00990788">
      <w:pPr>
        <w:spacing w:after="0" w:line="480" w:lineRule="auto"/>
        <w:ind w:firstLine="720"/>
        <w:rPr>
          <w:rFonts w:ascii="Times New Roman" w:hAnsi="Times New Roman" w:cs="Times New Roman"/>
          <w:sz w:val="24"/>
          <w:szCs w:val="24"/>
        </w:rPr>
      </w:pPr>
      <w:r w:rsidRPr="0079544B">
        <w:rPr>
          <w:rFonts w:ascii="Times New Roman" w:hAnsi="Times New Roman" w:cs="Times New Roman"/>
          <w:sz w:val="24"/>
          <w:szCs w:val="24"/>
        </w:rPr>
        <w:t>Marketing str</w:t>
      </w:r>
      <w:r>
        <w:rPr>
          <w:rFonts w:ascii="Times New Roman" w:hAnsi="Times New Roman" w:cs="Times New Roman"/>
          <w:sz w:val="24"/>
          <w:szCs w:val="24"/>
        </w:rPr>
        <w:t xml:space="preserve">ategies are perpetually </w:t>
      </w:r>
      <w:r w:rsidRPr="0079544B">
        <w:rPr>
          <w:rFonts w:ascii="Times New Roman" w:hAnsi="Times New Roman" w:cs="Times New Roman"/>
          <w:sz w:val="24"/>
          <w:szCs w:val="24"/>
        </w:rPr>
        <w:t>coaligned with market orientation due to the presence of marketing assets in the market</w:t>
      </w:r>
      <w:r>
        <w:rPr>
          <w:rFonts w:ascii="Times New Roman" w:hAnsi="Times New Roman" w:cs="Times New Roman"/>
          <w:sz w:val="24"/>
          <w:szCs w:val="24"/>
        </w:rPr>
        <w:t xml:space="preserve"> orientation</w:t>
      </w:r>
      <w:r w:rsidRPr="0079544B">
        <w:rPr>
          <w:rFonts w:ascii="Times New Roman" w:hAnsi="Times New Roman" w:cs="Times New Roman"/>
          <w:sz w:val="24"/>
          <w:szCs w:val="24"/>
        </w:rPr>
        <w:t xml:space="preserve">. The market orientation </w:t>
      </w:r>
      <w:r>
        <w:rPr>
          <w:rFonts w:ascii="Times New Roman" w:hAnsi="Times New Roman" w:cs="Times New Roman"/>
          <w:sz w:val="24"/>
          <w:szCs w:val="24"/>
        </w:rPr>
        <w:t xml:space="preserve">is </w:t>
      </w:r>
      <w:r w:rsidRPr="0079544B">
        <w:rPr>
          <w:rFonts w:ascii="Times New Roman" w:hAnsi="Times New Roman" w:cs="Times New Roman"/>
          <w:sz w:val="24"/>
          <w:szCs w:val="24"/>
        </w:rPr>
        <w:t>inclusive of consumers,</w:t>
      </w:r>
      <w:r w:rsidR="00D54284">
        <w:rPr>
          <w:rFonts w:ascii="Times New Roman" w:hAnsi="Times New Roman" w:cs="Times New Roman"/>
          <w:sz w:val="24"/>
          <w:szCs w:val="24"/>
        </w:rPr>
        <w:t xml:space="preserve"> p</w:t>
      </w:r>
      <w:r w:rsidR="00A22EE7">
        <w:rPr>
          <w:rFonts w:ascii="Times New Roman" w:hAnsi="Times New Roman" w:cs="Times New Roman"/>
          <w:sz w:val="24"/>
          <w:szCs w:val="24"/>
        </w:rPr>
        <w:t>roduct design, consumer demands</w:t>
      </w:r>
      <w:r w:rsidRPr="0079544B">
        <w:rPr>
          <w:rFonts w:ascii="Times New Roman" w:hAnsi="Times New Roman" w:cs="Times New Roman"/>
          <w:sz w:val="24"/>
          <w:szCs w:val="24"/>
        </w:rPr>
        <w:t>, sales value and strategic marketing along with the competitive advantage</w:t>
      </w:r>
      <w:r w:rsidR="00D54284">
        <w:rPr>
          <w:rFonts w:ascii="Times New Roman" w:hAnsi="Times New Roman" w:cs="Times New Roman"/>
          <w:sz w:val="24"/>
          <w:szCs w:val="24"/>
        </w:rPr>
        <w:t xml:space="preserve">. Market orientation defines the ideals of marketing design and execution for an effective marketing strategy. The </w:t>
      </w:r>
      <w:r>
        <w:rPr>
          <w:rFonts w:ascii="Times New Roman" w:hAnsi="Times New Roman" w:cs="Times New Roman"/>
          <w:sz w:val="24"/>
          <w:szCs w:val="24"/>
        </w:rPr>
        <w:t xml:space="preserve">local market orientations aids in developing a </w:t>
      </w:r>
      <w:r>
        <w:rPr>
          <w:rFonts w:ascii="Times New Roman" w:hAnsi="Times New Roman" w:cs="Times New Roman"/>
          <w:sz w:val="24"/>
          <w:szCs w:val="24"/>
        </w:rPr>
        <w:lastRenderedPageBreak/>
        <w:t>constructive and successful international market strateg</w:t>
      </w:r>
      <w:r w:rsidR="00D54284">
        <w:rPr>
          <w:rFonts w:ascii="Times New Roman" w:hAnsi="Times New Roman" w:cs="Times New Roman"/>
          <w:sz w:val="24"/>
          <w:szCs w:val="24"/>
        </w:rPr>
        <w:t>y</w:t>
      </w:r>
      <w:r>
        <w:rPr>
          <w:rFonts w:ascii="Times New Roman" w:hAnsi="Times New Roman" w:cs="Times New Roman"/>
          <w:sz w:val="24"/>
          <w:szCs w:val="24"/>
        </w:rPr>
        <w:t>. The strategic interface of the firm upholds the market orientation and the required resources to be involved</w:t>
      </w:r>
      <w:r w:rsidR="00D54284">
        <w:rPr>
          <w:rFonts w:ascii="Times New Roman" w:hAnsi="Times New Roman" w:cs="Times New Roman"/>
          <w:sz w:val="24"/>
          <w:szCs w:val="24"/>
        </w:rPr>
        <w:t xml:space="preserve"> in achieving fruitful gains against to achieve competitive advantage.  Market orientation helps to attune the market strategy with the environment of the market.  </w:t>
      </w: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p w:rsidR="00CB73F5" w:rsidRDefault="00CB73F5" w:rsidP="00990788">
      <w:pPr>
        <w:spacing w:after="0"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050762472"/>
        <w:docPartObj>
          <w:docPartGallery w:val="Bibliographies"/>
          <w:docPartUnique/>
        </w:docPartObj>
      </w:sdtPr>
      <w:sdtContent>
        <w:p w:rsidR="00CB73F5" w:rsidRPr="00CB73F5" w:rsidRDefault="002E2C59" w:rsidP="00F57667">
          <w:pPr>
            <w:pStyle w:val="Heading1"/>
            <w:spacing w:line="480" w:lineRule="auto"/>
            <w:jc w:val="center"/>
            <w:rPr>
              <w:rFonts w:ascii="Times New Roman" w:hAnsi="Times New Roman" w:cs="Times New Roman"/>
              <w:sz w:val="24"/>
              <w:szCs w:val="24"/>
            </w:rPr>
          </w:pPr>
          <w:r w:rsidRPr="00CB73F5">
            <w:rPr>
              <w:rFonts w:ascii="Times New Roman" w:hAnsi="Times New Roman" w:cs="Times New Roman"/>
              <w:sz w:val="24"/>
              <w:szCs w:val="24"/>
            </w:rPr>
            <w:t>References</w:t>
          </w:r>
        </w:p>
        <w:p w:rsidR="00CB73F5" w:rsidRPr="00CB73F5" w:rsidRDefault="00C44DCD" w:rsidP="00990788">
          <w:pPr>
            <w:pStyle w:val="Bibliography"/>
            <w:spacing w:line="480" w:lineRule="auto"/>
            <w:ind w:left="720" w:hanging="720"/>
            <w:rPr>
              <w:rFonts w:ascii="Times New Roman" w:hAnsi="Times New Roman" w:cs="Times New Roman"/>
              <w:noProof/>
              <w:sz w:val="24"/>
              <w:szCs w:val="24"/>
            </w:rPr>
          </w:pPr>
          <w:r w:rsidRPr="00C44DCD">
            <w:rPr>
              <w:rFonts w:ascii="Times New Roman" w:hAnsi="Times New Roman" w:cs="Times New Roman"/>
              <w:sz w:val="24"/>
              <w:szCs w:val="24"/>
            </w:rPr>
            <w:fldChar w:fldCharType="begin"/>
          </w:r>
          <w:r w:rsidR="002E2C59" w:rsidRPr="00CB73F5">
            <w:rPr>
              <w:rFonts w:ascii="Times New Roman" w:hAnsi="Times New Roman" w:cs="Times New Roman"/>
              <w:sz w:val="24"/>
              <w:szCs w:val="24"/>
            </w:rPr>
            <w:instrText xml:space="preserve"> BIBLIOGRAPHY </w:instrText>
          </w:r>
          <w:r w:rsidRPr="00C44DCD">
            <w:rPr>
              <w:rFonts w:ascii="Times New Roman" w:hAnsi="Times New Roman" w:cs="Times New Roman"/>
              <w:sz w:val="24"/>
              <w:szCs w:val="24"/>
            </w:rPr>
            <w:fldChar w:fldCharType="separate"/>
          </w:r>
          <w:r w:rsidR="002E2C59" w:rsidRPr="00CB73F5">
            <w:rPr>
              <w:rFonts w:ascii="Times New Roman" w:hAnsi="Times New Roman" w:cs="Times New Roman"/>
              <w:noProof/>
              <w:sz w:val="24"/>
              <w:szCs w:val="24"/>
            </w:rPr>
            <w:t xml:space="preserve">Hoskisson, R. L. (2000). Strategy in emerging economies. </w:t>
          </w:r>
          <w:r w:rsidR="002E2C59" w:rsidRPr="00CB73F5">
            <w:rPr>
              <w:rFonts w:ascii="Times New Roman" w:hAnsi="Times New Roman" w:cs="Times New Roman"/>
              <w:i/>
              <w:iCs/>
              <w:noProof/>
              <w:sz w:val="24"/>
              <w:szCs w:val="24"/>
            </w:rPr>
            <w:t>Academy of Management Journa</w:t>
          </w:r>
          <w:r w:rsidR="002E2C59" w:rsidRPr="00CB73F5">
            <w:rPr>
              <w:rFonts w:ascii="Times New Roman" w:hAnsi="Times New Roman" w:cs="Times New Roman"/>
              <w:noProof/>
              <w:sz w:val="24"/>
              <w:szCs w:val="24"/>
            </w:rPr>
            <w:t>l, 43(3), 249-267.</w:t>
          </w:r>
        </w:p>
        <w:p w:rsidR="00CB73F5" w:rsidRPr="00CB73F5" w:rsidRDefault="002E2C59" w:rsidP="00990788">
          <w:pPr>
            <w:pStyle w:val="Bibliography"/>
            <w:spacing w:line="480" w:lineRule="auto"/>
            <w:ind w:left="720" w:hanging="720"/>
            <w:rPr>
              <w:rFonts w:ascii="Times New Roman" w:hAnsi="Times New Roman" w:cs="Times New Roman"/>
              <w:noProof/>
              <w:sz w:val="24"/>
              <w:szCs w:val="24"/>
            </w:rPr>
          </w:pPr>
          <w:r w:rsidRPr="00CB73F5">
            <w:rPr>
              <w:rFonts w:ascii="Times New Roman" w:hAnsi="Times New Roman" w:cs="Times New Roman"/>
              <w:noProof/>
              <w:sz w:val="24"/>
              <w:szCs w:val="24"/>
            </w:rPr>
            <w:t xml:space="preserve">Street, W. (2006). IPO outlook. </w:t>
          </w:r>
          <w:r w:rsidRPr="00CB73F5">
            <w:rPr>
              <w:rFonts w:ascii="Times New Roman" w:hAnsi="Times New Roman" w:cs="Times New Roman"/>
              <w:i/>
              <w:iCs/>
              <w:noProof/>
              <w:sz w:val="24"/>
              <w:szCs w:val="24"/>
            </w:rPr>
            <w:t>The Wall Street Journal</w:t>
          </w:r>
          <w:r w:rsidRPr="00CB73F5">
            <w:rPr>
              <w:rFonts w:ascii="Times New Roman" w:hAnsi="Times New Roman" w:cs="Times New Roman"/>
              <w:noProof/>
              <w:sz w:val="24"/>
              <w:szCs w:val="24"/>
            </w:rPr>
            <w:t>, C26.</w:t>
          </w:r>
        </w:p>
        <w:p w:rsidR="00CB73F5" w:rsidRPr="00CB73F5" w:rsidRDefault="00C44DCD" w:rsidP="00990788">
          <w:pPr>
            <w:spacing w:line="480" w:lineRule="auto"/>
            <w:rPr>
              <w:rFonts w:ascii="Times New Roman" w:hAnsi="Times New Roman" w:cs="Times New Roman"/>
              <w:sz w:val="24"/>
              <w:szCs w:val="24"/>
            </w:rPr>
          </w:pPr>
          <w:r w:rsidRPr="00CB73F5">
            <w:rPr>
              <w:rFonts w:ascii="Times New Roman" w:hAnsi="Times New Roman" w:cs="Times New Roman"/>
              <w:b/>
              <w:bCs/>
              <w:sz w:val="24"/>
              <w:szCs w:val="24"/>
            </w:rPr>
            <w:fldChar w:fldCharType="end"/>
          </w:r>
        </w:p>
      </w:sdtContent>
    </w:sdt>
    <w:p w:rsidR="00CB73F5" w:rsidRDefault="00CB73F5" w:rsidP="00990788">
      <w:pPr>
        <w:spacing w:after="0" w:line="480" w:lineRule="auto"/>
        <w:rPr>
          <w:rFonts w:ascii="Times New Roman" w:hAnsi="Times New Roman" w:cs="Times New Roman"/>
          <w:sz w:val="24"/>
          <w:szCs w:val="24"/>
        </w:rPr>
      </w:pPr>
    </w:p>
    <w:p w:rsidR="00CB73F5" w:rsidRPr="0079544B" w:rsidRDefault="00CB73F5" w:rsidP="00990788">
      <w:pPr>
        <w:spacing w:after="0" w:line="480" w:lineRule="auto"/>
        <w:rPr>
          <w:rFonts w:ascii="Times New Roman" w:hAnsi="Times New Roman" w:cs="Times New Roman"/>
          <w:sz w:val="24"/>
          <w:szCs w:val="24"/>
        </w:rPr>
      </w:pPr>
    </w:p>
    <w:sectPr w:rsidR="00CB73F5" w:rsidRPr="0079544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860" w:rsidRDefault="00127860" w:rsidP="005F7333">
      <w:pPr>
        <w:spacing w:after="0" w:line="240" w:lineRule="auto"/>
      </w:pPr>
      <w:r>
        <w:separator/>
      </w:r>
    </w:p>
  </w:endnote>
  <w:endnote w:type="continuationSeparator" w:id="1">
    <w:p w:rsidR="00127860" w:rsidRDefault="00127860" w:rsidP="005F7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860" w:rsidRDefault="00127860" w:rsidP="005F7333">
      <w:pPr>
        <w:spacing w:after="0" w:line="240" w:lineRule="auto"/>
      </w:pPr>
      <w:r>
        <w:separator/>
      </w:r>
    </w:p>
  </w:footnote>
  <w:footnote w:type="continuationSeparator" w:id="1">
    <w:p w:rsidR="00127860" w:rsidRDefault="00127860" w:rsidP="005F7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E2C5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44DC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44DCD" w:rsidRPr="001A02CC">
          <w:rPr>
            <w:rFonts w:ascii="Times New Roman" w:hAnsi="Times New Roman" w:cs="Times New Roman"/>
            <w:sz w:val="24"/>
            <w:szCs w:val="24"/>
          </w:rPr>
          <w:fldChar w:fldCharType="separate"/>
        </w:r>
        <w:r w:rsidR="00F57667">
          <w:rPr>
            <w:rFonts w:ascii="Times New Roman" w:hAnsi="Times New Roman" w:cs="Times New Roman"/>
            <w:noProof/>
            <w:sz w:val="24"/>
            <w:szCs w:val="24"/>
          </w:rPr>
          <w:t>1</w:t>
        </w:r>
        <w:r w:rsidR="00C44DC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609DF"/>
    <w:rsid w:val="0008177B"/>
    <w:rsid w:val="00090103"/>
    <w:rsid w:val="000B7E1A"/>
    <w:rsid w:val="00127860"/>
    <w:rsid w:val="00130A33"/>
    <w:rsid w:val="00141074"/>
    <w:rsid w:val="001438A6"/>
    <w:rsid w:val="00187C02"/>
    <w:rsid w:val="001A02CC"/>
    <w:rsid w:val="001D4100"/>
    <w:rsid w:val="00267851"/>
    <w:rsid w:val="002777E7"/>
    <w:rsid w:val="002A1ADE"/>
    <w:rsid w:val="002E2C59"/>
    <w:rsid w:val="0034125C"/>
    <w:rsid w:val="00346CB1"/>
    <w:rsid w:val="00382011"/>
    <w:rsid w:val="00452724"/>
    <w:rsid w:val="00471063"/>
    <w:rsid w:val="004A07E8"/>
    <w:rsid w:val="00541505"/>
    <w:rsid w:val="00550EFD"/>
    <w:rsid w:val="005C20F1"/>
    <w:rsid w:val="005F7333"/>
    <w:rsid w:val="00723CAB"/>
    <w:rsid w:val="0079544B"/>
    <w:rsid w:val="00877CA7"/>
    <w:rsid w:val="00894EF7"/>
    <w:rsid w:val="00990788"/>
    <w:rsid w:val="009A3DDD"/>
    <w:rsid w:val="00A106AF"/>
    <w:rsid w:val="00A22EE7"/>
    <w:rsid w:val="00A4374D"/>
    <w:rsid w:val="00AA1134"/>
    <w:rsid w:val="00B34BE2"/>
    <w:rsid w:val="00B405F9"/>
    <w:rsid w:val="00B473CD"/>
    <w:rsid w:val="00B73412"/>
    <w:rsid w:val="00C44DCD"/>
    <w:rsid w:val="00C5356B"/>
    <w:rsid w:val="00C74D28"/>
    <w:rsid w:val="00C75C92"/>
    <w:rsid w:val="00CA2688"/>
    <w:rsid w:val="00CB73F5"/>
    <w:rsid w:val="00CF0A51"/>
    <w:rsid w:val="00D5076D"/>
    <w:rsid w:val="00D54284"/>
    <w:rsid w:val="00D95087"/>
    <w:rsid w:val="00EF1641"/>
    <w:rsid w:val="00F57667"/>
    <w:rsid w:val="00F92759"/>
    <w:rsid w:val="00F94B9F"/>
    <w:rsid w:val="00FF1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B73F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090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103"/>
    <w:rPr>
      <w:rFonts w:ascii="Tahoma" w:hAnsi="Tahoma" w:cs="Tahoma"/>
      <w:sz w:val="16"/>
      <w:szCs w:val="16"/>
    </w:rPr>
  </w:style>
  <w:style w:type="character" w:customStyle="1" w:styleId="Heading1Char">
    <w:name w:val="Heading 1 Char"/>
    <w:basedOn w:val="DefaultParagraphFont"/>
    <w:link w:val="Heading1"/>
    <w:uiPriority w:val="9"/>
    <w:rsid w:val="00CB73F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B73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Wal06</b:Tag>
    <b:SourceType>JournalArticle</b:SourceType>
    <b:Guid>{20E528E5-7113-4928-9E8E-3A1C845069E9}</b:Guid>
    <b:Author>
      <b:Author>
        <b:NameList>
          <b:Person>
            <b:Last>Street</b:Last>
            <b:First>Wall</b:First>
          </b:Person>
        </b:NameList>
      </b:Author>
    </b:Author>
    <b:Title>IPO outlook</b:Title>
    <b:JournalName>The Wall Street Journal </b:JournalName>
    <b:Year>2006</b:Year>
    <b:Pages>C26</b:Pages>
    <b:RefOrder>2</b:RefOrder>
  </b:Source>
  <b:Source>
    <b:Tag>Hos00</b:Tag>
    <b:SourceType>JournalArticle</b:SourceType>
    <b:Guid>{D9B22427-4EFE-45A7-A54E-2B7A0D4D3BAA}</b:Guid>
    <b:Author>
      <b:Author>
        <b:NameList>
          <b:Person>
            <b:Last>Hoskisson</b:Last>
            <b:First>R.E.,</b:First>
            <b:Middle>L. Eden, C.M. Lau and M. Wright</b:Middle>
          </b:Person>
        </b:NameList>
      </b:Author>
    </b:Author>
    <b:Title>Strategy in emerging economies</b:Title>
    <b:JournalName> Academy of Management Journa</b:JournalName>
    <b:Year>2000</b:Year>
    <b:Pages> 43(3), 249-267.</b:Pages>
    <b:RefOrder>1</b:RefOrder>
  </b:Source>
</b:Sources>
</file>

<file path=customXml/itemProps1.xml><?xml version="1.0" encoding="utf-8"?>
<ds:datastoreItem xmlns:ds="http://schemas.openxmlformats.org/officeDocument/2006/customXml" ds:itemID="{C1C21DD0-A30F-4F2F-94CF-B8AA28D1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3</cp:revision>
  <dcterms:created xsi:type="dcterms:W3CDTF">2019-03-22T17:25:00Z</dcterms:created>
  <dcterms:modified xsi:type="dcterms:W3CDTF">2019-03-22T18:22:00Z</dcterms:modified>
</cp:coreProperties>
</file>