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E44D3" w14:textId="77777777" w:rsidR="00311482" w:rsidRPr="00015DD6" w:rsidRDefault="00311482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3735840" w14:textId="77777777" w:rsidR="00311482" w:rsidRPr="00015DD6" w:rsidRDefault="00311482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6B0D63FE" w14:textId="77777777" w:rsidR="00311482" w:rsidRPr="00015DD6" w:rsidRDefault="00311482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BC1F1D1" w14:textId="77777777" w:rsidR="00311482" w:rsidRPr="00015DD6" w:rsidRDefault="00311482" w:rsidP="0000709C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A66EA84" w14:textId="77777777" w:rsidR="00311482" w:rsidRDefault="00311482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93FB314" w14:textId="77777777" w:rsidR="00015DD6" w:rsidRDefault="00015DD6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BC5DA09" w14:textId="77777777" w:rsidR="00015DD6" w:rsidRPr="00015DD6" w:rsidRDefault="00015DD6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04A67F5" w14:textId="77777777" w:rsidR="00311482" w:rsidRPr="00015DD6" w:rsidRDefault="00311482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182EFEE" w14:textId="77777777" w:rsidR="00311482" w:rsidRPr="00015DD6" w:rsidRDefault="002B3A27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15DD6">
        <w:rPr>
          <w:rFonts w:cs="Times New Roman"/>
          <w:color w:val="000000" w:themeColor="text1"/>
          <w:szCs w:val="24"/>
        </w:rPr>
        <w:t>Juvenile Delinquency, Unit 2</w:t>
      </w:r>
    </w:p>
    <w:p w14:paraId="273B53B5" w14:textId="77777777" w:rsidR="00311482" w:rsidRPr="00015DD6" w:rsidRDefault="002B3A27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15DD6">
        <w:rPr>
          <w:rFonts w:cs="Times New Roman"/>
          <w:color w:val="000000" w:themeColor="text1"/>
          <w:szCs w:val="24"/>
        </w:rPr>
        <w:t>[Name of the Writer]</w:t>
      </w:r>
    </w:p>
    <w:p w14:paraId="2A06FCDB" w14:textId="77777777" w:rsidR="00311482" w:rsidRPr="00015DD6" w:rsidRDefault="002B3A27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15DD6">
        <w:rPr>
          <w:rFonts w:cs="Times New Roman"/>
          <w:color w:val="000000" w:themeColor="text1"/>
          <w:szCs w:val="24"/>
        </w:rPr>
        <w:t>[Name of the Institution]</w:t>
      </w:r>
    </w:p>
    <w:p w14:paraId="691F1694" w14:textId="77777777" w:rsidR="00311482" w:rsidRPr="00015DD6" w:rsidRDefault="002B3A27" w:rsidP="00015DD6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015DD6">
        <w:rPr>
          <w:rFonts w:cs="Times New Roman"/>
          <w:color w:val="000000" w:themeColor="text1"/>
          <w:szCs w:val="24"/>
        </w:rPr>
        <w:br w:type="page"/>
      </w:r>
    </w:p>
    <w:p w14:paraId="68B20E5E" w14:textId="77777777" w:rsidR="000E22CB" w:rsidRPr="00015DD6" w:rsidRDefault="002B3A27" w:rsidP="00015DD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  <w:r w:rsidRPr="00015DD6">
        <w:rPr>
          <w:rFonts w:cs="Times New Roman"/>
          <w:color w:val="000000" w:themeColor="text1"/>
          <w:szCs w:val="24"/>
        </w:rPr>
        <w:lastRenderedPageBreak/>
        <w:t>Juvenile Delinquency, Unit 2</w:t>
      </w:r>
    </w:p>
    <w:p w14:paraId="11DE2DDA" w14:textId="79CB13E5" w:rsidR="000E22CB" w:rsidRPr="00015DD6" w:rsidRDefault="002B3A27" w:rsidP="00015DD6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015DD6">
        <w:rPr>
          <w:rFonts w:cs="Times New Roman"/>
          <w:color w:val="000000" w:themeColor="text1"/>
          <w:szCs w:val="24"/>
        </w:rPr>
        <w:tab/>
        <w:t xml:space="preserve">Parenting styles </w:t>
      </w:r>
      <w:r w:rsidR="002B23B5" w:rsidRPr="00015DD6">
        <w:rPr>
          <w:rFonts w:cs="Times New Roman"/>
          <w:color w:val="000000" w:themeColor="text1"/>
          <w:szCs w:val="24"/>
        </w:rPr>
        <w:t xml:space="preserve">are an important source of inculcating </w:t>
      </w:r>
      <w:r w:rsidR="00202195">
        <w:rPr>
          <w:rFonts w:cs="Times New Roman"/>
          <w:color w:val="000000" w:themeColor="text1"/>
          <w:szCs w:val="24"/>
        </w:rPr>
        <w:t xml:space="preserve">positive and negative </w:t>
      </w:r>
      <w:r w:rsidR="002B23B5" w:rsidRPr="00015DD6">
        <w:rPr>
          <w:rFonts w:cs="Times New Roman"/>
          <w:color w:val="000000" w:themeColor="text1"/>
          <w:szCs w:val="24"/>
        </w:rPr>
        <w:t>values in you</w:t>
      </w:r>
      <w:r w:rsidR="00202195">
        <w:rPr>
          <w:rFonts w:cs="Times New Roman"/>
          <w:color w:val="000000" w:themeColor="text1"/>
          <w:szCs w:val="24"/>
        </w:rPr>
        <w:t xml:space="preserve">r children. </w:t>
      </w:r>
      <w:r w:rsidR="002B23B5" w:rsidRPr="00015DD6">
        <w:rPr>
          <w:rFonts w:cs="Times New Roman"/>
          <w:color w:val="000000" w:themeColor="text1"/>
          <w:szCs w:val="24"/>
        </w:rPr>
        <w:t xml:space="preserve">They define how a person should behave in their home, school, college or </w:t>
      </w:r>
      <w:r w:rsidR="00015DD6" w:rsidRPr="00015DD6">
        <w:rPr>
          <w:rFonts w:cs="Times New Roman"/>
          <w:color w:val="000000" w:themeColor="text1"/>
          <w:szCs w:val="24"/>
        </w:rPr>
        <w:t>society</w:t>
      </w:r>
      <w:r w:rsidR="002B23B5" w:rsidRPr="00015DD6">
        <w:rPr>
          <w:rFonts w:cs="Times New Roman"/>
          <w:color w:val="000000" w:themeColor="text1"/>
          <w:szCs w:val="24"/>
        </w:rPr>
        <w:t>. W</w:t>
      </w:r>
      <w:r w:rsidR="00202195">
        <w:rPr>
          <w:rFonts w:cs="Times New Roman"/>
          <w:color w:val="000000" w:themeColor="text1"/>
          <w:szCs w:val="24"/>
        </w:rPr>
        <w:t>e were given</w:t>
      </w:r>
      <w:r w:rsidR="002B23B5" w:rsidRPr="00015DD6">
        <w:rPr>
          <w:rFonts w:cs="Times New Roman"/>
          <w:color w:val="000000" w:themeColor="text1"/>
          <w:szCs w:val="24"/>
        </w:rPr>
        <w:t xml:space="preserve"> an assignment in class to discuss </w:t>
      </w:r>
      <w:r w:rsidR="004E5307" w:rsidRPr="00015DD6">
        <w:rPr>
          <w:rFonts w:cs="Times New Roman"/>
          <w:color w:val="000000" w:themeColor="text1"/>
          <w:szCs w:val="24"/>
        </w:rPr>
        <w:t>the</w:t>
      </w:r>
      <w:r w:rsidR="002B23B5" w:rsidRPr="00015DD6">
        <w:rPr>
          <w:rFonts w:cs="Times New Roman"/>
          <w:color w:val="000000" w:themeColor="text1"/>
          <w:szCs w:val="24"/>
        </w:rPr>
        <w:t xml:space="preserve"> various styles of </w:t>
      </w:r>
      <w:r w:rsidR="00202195">
        <w:rPr>
          <w:rFonts w:cs="Times New Roman"/>
          <w:color w:val="000000" w:themeColor="text1"/>
          <w:szCs w:val="24"/>
        </w:rPr>
        <w:t>p</w:t>
      </w:r>
      <w:r w:rsidR="00A96092" w:rsidRPr="00015DD6">
        <w:rPr>
          <w:rFonts w:cs="Times New Roman"/>
          <w:color w:val="000000" w:themeColor="text1"/>
          <w:szCs w:val="24"/>
        </w:rPr>
        <w:t xml:space="preserve">arenting adopted by </w:t>
      </w:r>
      <w:r w:rsidR="00773145" w:rsidRPr="00015DD6">
        <w:rPr>
          <w:rFonts w:cs="Times New Roman"/>
          <w:color w:val="000000" w:themeColor="text1"/>
          <w:szCs w:val="24"/>
        </w:rPr>
        <w:t>our parents to bring us up</w:t>
      </w:r>
      <w:r w:rsidR="00EA1CBB" w:rsidRPr="00015DD6">
        <w:rPr>
          <w:rFonts w:cs="Times New Roman"/>
          <w:color w:val="000000" w:themeColor="text1"/>
          <w:szCs w:val="24"/>
        </w:rPr>
        <w:t>.</w:t>
      </w:r>
      <w:r w:rsidR="00202195">
        <w:rPr>
          <w:rFonts w:cs="Times New Roman"/>
          <w:color w:val="000000" w:themeColor="text1"/>
          <w:szCs w:val="24"/>
        </w:rPr>
        <w:t xml:space="preserve"> I</w:t>
      </w:r>
      <w:r w:rsidR="004A6F6B" w:rsidRPr="00015DD6">
        <w:rPr>
          <w:rFonts w:cs="Times New Roman"/>
          <w:color w:val="000000" w:themeColor="text1"/>
          <w:szCs w:val="24"/>
        </w:rPr>
        <w:t xml:space="preserve"> gained a lot of </w:t>
      </w:r>
      <w:r w:rsidR="00EA1CBB" w:rsidRPr="00015DD6">
        <w:rPr>
          <w:rFonts w:cs="Times New Roman"/>
          <w:color w:val="000000" w:themeColor="text1"/>
          <w:szCs w:val="24"/>
        </w:rPr>
        <w:t>knowledge, through</w:t>
      </w:r>
      <w:r w:rsidR="00DE5A31" w:rsidRPr="00015DD6">
        <w:rPr>
          <w:rFonts w:cs="Times New Roman"/>
          <w:color w:val="000000" w:themeColor="text1"/>
          <w:szCs w:val="24"/>
        </w:rPr>
        <w:t xml:space="preserve"> this </w:t>
      </w:r>
      <w:r w:rsidR="004A6F6B" w:rsidRPr="00015DD6">
        <w:rPr>
          <w:rFonts w:cs="Times New Roman"/>
          <w:color w:val="000000" w:themeColor="text1"/>
          <w:szCs w:val="24"/>
        </w:rPr>
        <w:t xml:space="preserve">assignment, about not only different kinds of </w:t>
      </w:r>
      <w:r w:rsidR="00015DD6" w:rsidRPr="00015DD6">
        <w:rPr>
          <w:rFonts w:cs="Times New Roman"/>
          <w:color w:val="000000" w:themeColor="text1"/>
          <w:szCs w:val="24"/>
        </w:rPr>
        <w:t>parenting</w:t>
      </w:r>
      <w:r w:rsidR="004A6F6B" w:rsidRPr="00015DD6">
        <w:rPr>
          <w:rFonts w:cs="Times New Roman"/>
          <w:color w:val="000000" w:themeColor="text1"/>
          <w:szCs w:val="24"/>
        </w:rPr>
        <w:t xml:space="preserve"> styles and adopted by parents in different domestic setups </w:t>
      </w:r>
      <w:r w:rsidR="00015DD6">
        <w:rPr>
          <w:rFonts w:cs="Times New Roman"/>
          <w:color w:val="000000" w:themeColor="text1"/>
          <w:szCs w:val="24"/>
        </w:rPr>
        <w:t>b</w:t>
      </w:r>
      <w:r w:rsidR="004A6F6B" w:rsidRPr="00015DD6">
        <w:rPr>
          <w:rFonts w:cs="Times New Roman"/>
          <w:color w:val="000000" w:themeColor="text1"/>
          <w:szCs w:val="24"/>
        </w:rPr>
        <w:t xml:space="preserve">ut </w:t>
      </w:r>
      <w:r w:rsidR="00015DD6" w:rsidRPr="00015DD6">
        <w:rPr>
          <w:rFonts w:cs="Times New Roman"/>
          <w:color w:val="000000" w:themeColor="text1"/>
          <w:szCs w:val="24"/>
        </w:rPr>
        <w:t>also</w:t>
      </w:r>
      <w:r w:rsidR="004A6F6B" w:rsidRPr="00015DD6">
        <w:rPr>
          <w:rFonts w:cs="Times New Roman"/>
          <w:color w:val="000000" w:themeColor="text1"/>
          <w:szCs w:val="24"/>
        </w:rPr>
        <w:t xml:space="preserve"> about the different kinds of </w:t>
      </w:r>
      <w:r w:rsidR="00D920E2" w:rsidRPr="00015DD6">
        <w:rPr>
          <w:rFonts w:cs="Times New Roman"/>
          <w:color w:val="000000" w:themeColor="text1"/>
          <w:szCs w:val="24"/>
        </w:rPr>
        <w:t xml:space="preserve">problems being faced by the youngsters at their homes. It </w:t>
      </w:r>
      <w:r w:rsidR="00023AC3" w:rsidRPr="00015DD6">
        <w:rPr>
          <w:rFonts w:cs="Times New Roman"/>
          <w:color w:val="000000" w:themeColor="text1"/>
          <w:szCs w:val="24"/>
        </w:rPr>
        <w:t>also</w:t>
      </w:r>
      <w:r w:rsidR="00D920E2" w:rsidRPr="00015DD6">
        <w:rPr>
          <w:rFonts w:cs="Times New Roman"/>
          <w:color w:val="000000" w:themeColor="text1"/>
          <w:szCs w:val="24"/>
        </w:rPr>
        <w:t xml:space="preserve"> gave </w:t>
      </w:r>
      <w:r w:rsidR="00023AC3" w:rsidRPr="00015DD6">
        <w:rPr>
          <w:rFonts w:cs="Times New Roman"/>
          <w:color w:val="000000" w:themeColor="text1"/>
          <w:szCs w:val="24"/>
        </w:rPr>
        <w:t xml:space="preserve">me </w:t>
      </w:r>
      <w:r w:rsidR="0011201E" w:rsidRPr="00015DD6">
        <w:rPr>
          <w:rFonts w:cs="Times New Roman"/>
          <w:color w:val="000000" w:themeColor="text1"/>
          <w:szCs w:val="24"/>
        </w:rPr>
        <w:t xml:space="preserve">an insight into the </w:t>
      </w:r>
      <w:r w:rsidR="00015DD6" w:rsidRPr="00015DD6">
        <w:rPr>
          <w:rFonts w:cs="Times New Roman"/>
          <w:color w:val="000000" w:themeColor="text1"/>
          <w:szCs w:val="24"/>
        </w:rPr>
        <w:t>complaints</w:t>
      </w:r>
      <w:r w:rsidR="0011201E" w:rsidRPr="00015DD6">
        <w:rPr>
          <w:rFonts w:cs="Times New Roman"/>
          <w:color w:val="000000" w:themeColor="text1"/>
          <w:szCs w:val="24"/>
        </w:rPr>
        <w:t xml:space="preserve"> that the youngsters of my age have from their parents and </w:t>
      </w:r>
      <w:r w:rsidR="00B47CAF" w:rsidRPr="00015DD6">
        <w:rPr>
          <w:rFonts w:cs="Times New Roman"/>
          <w:color w:val="000000" w:themeColor="text1"/>
          <w:szCs w:val="24"/>
        </w:rPr>
        <w:t xml:space="preserve">what they expect to change in them. </w:t>
      </w:r>
    </w:p>
    <w:p w14:paraId="1391C7C9" w14:textId="07D10C21" w:rsidR="007E486E" w:rsidRPr="00015DD6" w:rsidRDefault="002B3A27" w:rsidP="00015DD6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015DD6">
        <w:rPr>
          <w:rFonts w:cs="Times New Roman"/>
          <w:color w:val="000000" w:themeColor="text1"/>
          <w:szCs w:val="24"/>
        </w:rPr>
        <w:tab/>
        <w:t>I read</w:t>
      </w:r>
      <w:r w:rsidR="00CD66C4" w:rsidRPr="00015DD6">
        <w:rPr>
          <w:rFonts w:cs="Times New Roman"/>
          <w:color w:val="000000" w:themeColor="text1"/>
          <w:szCs w:val="24"/>
        </w:rPr>
        <w:t xml:space="preserve"> the </w:t>
      </w:r>
      <w:r w:rsidR="003E6FC7" w:rsidRPr="00015DD6">
        <w:rPr>
          <w:rFonts w:cs="Times New Roman"/>
          <w:color w:val="000000" w:themeColor="text1"/>
          <w:szCs w:val="24"/>
        </w:rPr>
        <w:t>assignments</w:t>
      </w:r>
      <w:r w:rsidR="00BB23AC" w:rsidRPr="00015DD6">
        <w:rPr>
          <w:rFonts w:cs="Times New Roman"/>
          <w:color w:val="000000" w:themeColor="text1"/>
          <w:szCs w:val="24"/>
        </w:rPr>
        <w:t xml:space="preserve"> drafted by many </w:t>
      </w:r>
      <w:r w:rsidR="00015DD6" w:rsidRPr="00015DD6">
        <w:rPr>
          <w:rFonts w:cs="Times New Roman"/>
          <w:color w:val="000000" w:themeColor="text1"/>
          <w:szCs w:val="24"/>
        </w:rPr>
        <w:t>class fellows</w:t>
      </w:r>
      <w:r w:rsidR="00BB23AC" w:rsidRPr="00015DD6">
        <w:rPr>
          <w:rFonts w:cs="Times New Roman"/>
          <w:color w:val="000000" w:themeColor="text1"/>
          <w:szCs w:val="24"/>
        </w:rPr>
        <w:t xml:space="preserve"> of </w:t>
      </w:r>
      <w:r w:rsidR="00015DD6" w:rsidRPr="00015DD6">
        <w:rPr>
          <w:rFonts w:cs="Times New Roman"/>
          <w:color w:val="000000" w:themeColor="text1"/>
          <w:szCs w:val="24"/>
        </w:rPr>
        <w:t>nine</w:t>
      </w:r>
      <w:r w:rsidR="00BB23AC" w:rsidRPr="00015DD6">
        <w:rPr>
          <w:rFonts w:cs="Times New Roman"/>
          <w:color w:val="000000" w:themeColor="text1"/>
          <w:szCs w:val="24"/>
        </w:rPr>
        <w:t xml:space="preserve"> and </w:t>
      </w:r>
      <w:r w:rsidR="00062A65" w:rsidRPr="00015DD6">
        <w:rPr>
          <w:rFonts w:cs="Times New Roman"/>
          <w:color w:val="000000" w:themeColor="text1"/>
          <w:szCs w:val="24"/>
        </w:rPr>
        <w:t xml:space="preserve">got to know </w:t>
      </w:r>
      <w:r w:rsidR="00015DD6" w:rsidRPr="00015DD6">
        <w:rPr>
          <w:rFonts w:cs="Times New Roman"/>
          <w:color w:val="000000" w:themeColor="text1"/>
          <w:szCs w:val="24"/>
        </w:rPr>
        <w:t>that</w:t>
      </w:r>
      <w:r w:rsidR="00062A65" w:rsidRPr="00015DD6">
        <w:rPr>
          <w:rFonts w:cs="Times New Roman"/>
          <w:color w:val="000000" w:themeColor="text1"/>
          <w:szCs w:val="24"/>
        </w:rPr>
        <w:t xml:space="preserve"> there are four basic styles of </w:t>
      </w:r>
      <w:r w:rsidR="003E6FC7" w:rsidRPr="00015DD6">
        <w:rPr>
          <w:rFonts w:cs="Times New Roman"/>
          <w:color w:val="000000" w:themeColor="text1"/>
          <w:szCs w:val="24"/>
        </w:rPr>
        <w:t>parenting</w:t>
      </w:r>
      <w:r w:rsidR="00062A65" w:rsidRPr="00015DD6">
        <w:rPr>
          <w:rFonts w:cs="Times New Roman"/>
          <w:color w:val="000000" w:themeColor="text1"/>
          <w:szCs w:val="24"/>
        </w:rPr>
        <w:t xml:space="preserve">. </w:t>
      </w:r>
      <w:r w:rsidR="003E6FC7" w:rsidRPr="00015DD6">
        <w:rPr>
          <w:rFonts w:cs="Times New Roman"/>
          <w:color w:val="000000" w:themeColor="text1"/>
          <w:szCs w:val="24"/>
        </w:rPr>
        <w:t xml:space="preserve">These are </w:t>
      </w:r>
      <w:r w:rsidR="00202195" w:rsidRPr="00015DD6">
        <w:rPr>
          <w:rFonts w:cs="Times New Roman"/>
          <w:color w:val="000000" w:themeColor="text1"/>
          <w:szCs w:val="24"/>
        </w:rPr>
        <w:t>Authorita</w:t>
      </w:r>
      <w:r w:rsidR="00202195">
        <w:rPr>
          <w:rFonts w:cs="Times New Roman"/>
          <w:color w:val="000000" w:themeColor="text1"/>
          <w:szCs w:val="24"/>
        </w:rPr>
        <w:t>ri</w:t>
      </w:r>
      <w:r w:rsidR="00202195" w:rsidRPr="00015DD6">
        <w:rPr>
          <w:rFonts w:cs="Times New Roman"/>
          <w:color w:val="000000" w:themeColor="text1"/>
          <w:szCs w:val="24"/>
        </w:rPr>
        <w:t>an</w:t>
      </w:r>
      <w:r w:rsidR="003E6FC7" w:rsidRPr="00015DD6">
        <w:rPr>
          <w:rFonts w:cs="Times New Roman"/>
          <w:color w:val="000000" w:themeColor="text1"/>
          <w:szCs w:val="24"/>
        </w:rPr>
        <w:t xml:space="preserve"> or Disciplinarian, Permissive or indulgent, Involved and </w:t>
      </w:r>
      <w:r w:rsidR="00015DD6" w:rsidRPr="00015DD6">
        <w:rPr>
          <w:rFonts w:cs="Times New Roman"/>
          <w:color w:val="000000" w:themeColor="text1"/>
          <w:szCs w:val="24"/>
        </w:rPr>
        <w:t>Authoritative</w:t>
      </w:r>
      <w:r w:rsidR="001C4E42" w:rsidRPr="00015DD6">
        <w:rPr>
          <w:rFonts w:cs="Times New Roman"/>
          <w:color w:val="000000" w:themeColor="text1"/>
          <w:szCs w:val="24"/>
        </w:rPr>
        <w:t xml:space="preserve">. All are </w:t>
      </w:r>
      <w:r w:rsidR="00015DD6" w:rsidRPr="00015DD6">
        <w:rPr>
          <w:rFonts w:cs="Times New Roman"/>
          <w:color w:val="000000" w:themeColor="text1"/>
          <w:szCs w:val="24"/>
        </w:rPr>
        <w:t>different</w:t>
      </w:r>
      <w:r w:rsidR="001C4E42" w:rsidRPr="00015DD6">
        <w:rPr>
          <w:rFonts w:cs="Times New Roman"/>
          <w:color w:val="000000" w:themeColor="text1"/>
          <w:szCs w:val="24"/>
        </w:rPr>
        <w:t xml:space="preserve"> kinds and have their own kinds of values and </w:t>
      </w:r>
      <w:r w:rsidR="00015DD6" w:rsidRPr="00015DD6">
        <w:rPr>
          <w:rFonts w:cs="Times New Roman"/>
          <w:color w:val="000000" w:themeColor="text1"/>
          <w:szCs w:val="24"/>
        </w:rPr>
        <w:t>characteristics</w:t>
      </w:r>
      <w:r w:rsidR="001C4E42" w:rsidRPr="00015DD6">
        <w:rPr>
          <w:rFonts w:cs="Times New Roman"/>
          <w:color w:val="000000" w:themeColor="text1"/>
          <w:szCs w:val="24"/>
        </w:rPr>
        <w:t xml:space="preserve">. I really liked the essay </w:t>
      </w:r>
      <w:r w:rsidR="00202195">
        <w:rPr>
          <w:rFonts w:cs="Times New Roman"/>
          <w:color w:val="000000" w:themeColor="text1"/>
          <w:szCs w:val="24"/>
        </w:rPr>
        <w:t xml:space="preserve">written by one of </w:t>
      </w:r>
      <w:r w:rsidR="001C4E42" w:rsidRPr="00015DD6">
        <w:rPr>
          <w:rFonts w:cs="Times New Roman"/>
          <w:color w:val="000000" w:themeColor="text1"/>
          <w:szCs w:val="24"/>
        </w:rPr>
        <w:t xml:space="preserve">my </w:t>
      </w:r>
      <w:r w:rsidR="00015DD6" w:rsidRPr="00015DD6">
        <w:rPr>
          <w:rFonts w:cs="Times New Roman"/>
          <w:color w:val="000000" w:themeColor="text1"/>
          <w:szCs w:val="24"/>
        </w:rPr>
        <w:t>fellows</w:t>
      </w:r>
      <w:r w:rsidR="001C4E42" w:rsidRPr="00015DD6">
        <w:rPr>
          <w:rFonts w:cs="Times New Roman"/>
          <w:color w:val="000000" w:themeColor="text1"/>
          <w:szCs w:val="24"/>
        </w:rPr>
        <w:t xml:space="preserve"> who had written the whole assignment in an </w:t>
      </w:r>
      <w:r w:rsidR="00015DD6" w:rsidRPr="00015DD6">
        <w:rPr>
          <w:rFonts w:cs="Times New Roman"/>
          <w:color w:val="000000" w:themeColor="text1"/>
          <w:szCs w:val="24"/>
        </w:rPr>
        <w:t>excellent</w:t>
      </w:r>
      <w:r w:rsidR="001C4E42" w:rsidRPr="00015DD6">
        <w:rPr>
          <w:rFonts w:cs="Times New Roman"/>
          <w:color w:val="000000" w:themeColor="text1"/>
          <w:szCs w:val="24"/>
        </w:rPr>
        <w:t xml:space="preserve"> manner with a great inculcation of positivity. </w:t>
      </w:r>
      <w:r w:rsidR="001D47FA" w:rsidRPr="00015DD6">
        <w:rPr>
          <w:rFonts w:cs="Times New Roman"/>
          <w:color w:val="000000" w:themeColor="text1"/>
          <w:szCs w:val="24"/>
        </w:rPr>
        <w:t xml:space="preserve">He had explained that his parents </w:t>
      </w:r>
      <w:r w:rsidR="00015DD6" w:rsidRPr="00015DD6">
        <w:rPr>
          <w:rFonts w:cs="Times New Roman"/>
          <w:color w:val="000000" w:themeColor="text1"/>
          <w:szCs w:val="24"/>
        </w:rPr>
        <w:t>belonged</w:t>
      </w:r>
      <w:r w:rsidR="001D47FA" w:rsidRPr="00015DD6">
        <w:rPr>
          <w:rFonts w:cs="Times New Roman"/>
          <w:color w:val="000000" w:themeColor="text1"/>
          <w:szCs w:val="24"/>
        </w:rPr>
        <w:t xml:space="preserve"> to two different races but still </w:t>
      </w:r>
      <w:r w:rsidR="00015DD6" w:rsidRPr="00015DD6">
        <w:rPr>
          <w:rFonts w:cs="Times New Roman"/>
          <w:color w:val="000000" w:themeColor="text1"/>
          <w:szCs w:val="24"/>
        </w:rPr>
        <w:t>the</w:t>
      </w:r>
      <w:r w:rsidR="001D47FA" w:rsidRPr="00015DD6">
        <w:rPr>
          <w:rFonts w:cs="Times New Roman"/>
          <w:color w:val="000000" w:themeColor="text1"/>
          <w:szCs w:val="24"/>
        </w:rPr>
        <w:t xml:space="preserve"> had a very </w:t>
      </w:r>
      <w:r w:rsidR="00015DD6" w:rsidRPr="00015DD6">
        <w:rPr>
          <w:rFonts w:cs="Times New Roman"/>
          <w:color w:val="000000" w:themeColor="text1"/>
          <w:szCs w:val="24"/>
        </w:rPr>
        <w:t>strong</w:t>
      </w:r>
      <w:r w:rsidR="001D47FA" w:rsidRPr="00015DD6">
        <w:rPr>
          <w:rFonts w:cs="Times New Roman"/>
          <w:color w:val="000000" w:themeColor="text1"/>
          <w:szCs w:val="24"/>
        </w:rPr>
        <w:t xml:space="preserve"> and adorable bonding. They loved </w:t>
      </w:r>
      <w:r w:rsidR="00015DD6" w:rsidRPr="00015DD6">
        <w:rPr>
          <w:rFonts w:cs="Times New Roman"/>
          <w:color w:val="000000" w:themeColor="text1"/>
          <w:szCs w:val="24"/>
        </w:rPr>
        <w:t>each other</w:t>
      </w:r>
      <w:r w:rsidR="001D47FA" w:rsidRPr="00015DD6">
        <w:rPr>
          <w:rFonts w:cs="Times New Roman"/>
          <w:color w:val="000000" w:themeColor="text1"/>
          <w:szCs w:val="24"/>
        </w:rPr>
        <w:t xml:space="preserve"> deeply and were very careful about the </w:t>
      </w:r>
      <w:r w:rsidR="00331B05" w:rsidRPr="00015DD6">
        <w:rPr>
          <w:rFonts w:cs="Times New Roman"/>
          <w:color w:val="000000" w:themeColor="text1"/>
          <w:szCs w:val="24"/>
        </w:rPr>
        <w:t xml:space="preserve">upbringing of their children. </w:t>
      </w:r>
      <w:r w:rsidR="00EF5B9C" w:rsidRPr="00015DD6">
        <w:rPr>
          <w:rFonts w:cs="Times New Roman"/>
          <w:color w:val="000000" w:themeColor="text1"/>
          <w:szCs w:val="24"/>
        </w:rPr>
        <w:t>The approach adopted by them in order to train and develop their children was an egalitarian one</w:t>
      </w:r>
      <w:r w:rsidRPr="00015DD6">
        <w:rPr>
          <w:rFonts w:cs="Times New Roman"/>
          <w:color w:val="000000" w:themeColor="text1"/>
          <w:szCs w:val="24"/>
        </w:rPr>
        <w:t>.</w:t>
      </w:r>
    </w:p>
    <w:p w14:paraId="5AAA175A" w14:textId="77777777" w:rsidR="00882BDE" w:rsidRPr="00015DD6" w:rsidRDefault="002B3A27" w:rsidP="00015DD6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015DD6">
        <w:rPr>
          <w:rFonts w:cs="Times New Roman"/>
          <w:color w:val="000000" w:themeColor="text1"/>
          <w:szCs w:val="24"/>
        </w:rPr>
        <w:t xml:space="preserve">An </w:t>
      </w:r>
      <w:r w:rsidR="00015DD6" w:rsidRPr="00015DD6">
        <w:rPr>
          <w:rFonts w:cs="Times New Roman"/>
          <w:color w:val="000000" w:themeColor="text1"/>
          <w:szCs w:val="24"/>
        </w:rPr>
        <w:t>Egalitarian</w:t>
      </w:r>
      <w:r w:rsidRPr="00015DD6">
        <w:rPr>
          <w:rFonts w:cs="Times New Roman"/>
          <w:color w:val="000000" w:themeColor="text1"/>
          <w:szCs w:val="24"/>
        </w:rPr>
        <w:t xml:space="preserve"> model is based on the principles that all the people are equal and everyone should have an equal say in the </w:t>
      </w:r>
      <w:r w:rsidR="007E486E" w:rsidRPr="00015DD6">
        <w:rPr>
          <w:rFonts w:cs="Times New Roman"/>
          <w:color w:val="000000" w:themeColor="text1"/>
          <w:szCs w:val="24"/>
        </w:rPr>
        <w:t>decision-making process</w:t>
      </w:r>
      <w:r w:rsidR="00D32886" w:rsidRPr="00015DD6">
        <w:rPr>
          <w:rFonts w:cs="Times New Roman"/>
          <w:color w:val="000000" w:themeColor="text1"/>
          <w:szCs w:val="24"/>
        </w:rPr>
        <w:t xml:space="preserve"> (</w:t>
      </w:r>
      <w:r w:rsidR="00D32886" w:rsidRPr="00015DD6">
        <w:rPr>
          <w:rFonts w:cs="Times New Roman"/>
          <w:color w:val="000000" w:themeColor="text1"/>
          <w:szCs w:val="24"/>
          <w:shd w:val="clear" w:color="auto" w:fill="FFFFFF"/>
        </w:rPr>
        <w:t>Fleurbaey, 2017)</w:t>
      </w:r>
      <w:r w:rsidR="007E486E" w:rsidRPr="00015DD6">
        <w:rPr>
          <w:rFonts w:cs="Times New Roman"/>
          <w:color w:val="000000" w:themeColor="text1"/>
          <w:szCs w:val="24"/>
        </w:rPr>
        <w:t xml:space="preserve">. My </w:t>
      </w:r>
      <w:r w:rsidR="00015DD6" w:rsidRPr="00015DD6">
        <w:rPr>
          <w:rFonts w:cs="Times New Roman"/>
          <w:color w:val="000000" w:themeColor="text1"/>
          <w:szCs w:val="24"/>
        </w:rPr>
        <w:t>friend</w:t>
      </w:r>
      <w:r w:rsidR="007E486E" w:rsidRPr="00015DD6">
        <w:rPr>
          <w:rFonts w:cs="Times New Roman"/>
          <w:color w:val="000000" w:themeColor="text1"/>
          <w:szCs w:val="24"/>
        </w:rPr>
        <w:t xml:space="preserve"> had written very positively that this approach had </w:t>
      </w:r>
      <w:r w:rsidR="00015DD6" w:rsidRPr="00015DD6">
        <w:rPr>
          <w:rFonts w:cs="Times New Roman"/>
          <w:color w:val="000000" w:themeColor="text1"/>
          <w:szCs w:val="24"/>
        </w:rPr>
        <w:t>give</w:t>
      </w:r>
      <w:r w:rsidR="007E486E" w:rsidRPr="00015DD6">
        <w:rPr>
          <w:rFonts w:cs="Times New Roman"/>
          <w:color w:val="000000" w:themeColor="text1"/>
          <w:szCs w:val="24"/>
        </w:rPr>
        <w:t xml:space="preserve">n rise to much positivity in him and </w:t>
      </w:r>
      <w:r w:rsidR="001B29C9" w:rsidRPr="00015DD6">
        <w:rPr>
          <w:rFonts w:cs="Times New Roman"/>
          <w:color w:val="000000" w:themeColor="text1"/>
          <w:szCs w:val="24"/>
        </w:rPr>
        <w:t xml:space="preserve">had </w:t>
      </w:r>
      <w:r w:rsidR="00015DD6" w:rsidRPr="00015DD6">
        <w:rPr>
          <w:rFonts w:cs="Times New Roman"/>
          <w:color w:val="000000" w:themeColor="text1"/>
          <w:szCs w:val="24"/>
        </w:rPr>
        <w:t>given</w:t>
      </w:r>
      <w:r w:rsidR="001B29C9" w:rsidRPr="00015DD6">
        <w:rPr>
          <w:rFonts w:cs="Times New Roman"/>
          <w:color w:val="000000" w:themeColor="text1"/>
          <w:szCs w:val="24"/>
        </w:rPr>
        <w:t xml:space="preserve"> much confidence to grow forward. </w:t>
      </w:r>
    </w:p>
    <w:bookmarkEnd w:id="0"/>
    <w:p w14:paraId="4A4EAD6A" w14:textId="77777777" w:rsidR="00882BDE" w:rsidRPr="00015DD6" w:rsidRDefault="002B3A27" w:rsidP="00015DD6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015DD6">
        <w:rPr>
          <w:rFonts w:cs="Times New Roman"/>
          <w:color w:val="000000" w:themeColor="text1"/>
          <w:szCs w:val="24"/>
        </w:rPr>
        <w:br w:type="page"/>
      </w:r>
    </w:p>
    <w:p w14:paraId="475F8D8E" w14:textId="77777777" w:rsidR="00882BDE" w:rsidRPr="00015DD6" w:rsidRDefault="002B3A27" w:rsidP="00015DD6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015DD6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14:paraId="37C65674" w14:textId="77777777" w:rsidR="002B23B5" w:rsidRPr="00015DD6" w:rsidRDefault="002B3A27" w:rsidP="00015DD6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015DD6">
        <w:rPr>
          <w:rFonts w:cs="Times New Roman"/>
          <w:color w:val="000000" w:themeColor="text1"/>
          <w:szCs w:val="24"/>
          <w:shd w:val="clear" w:color="auto" w:fill="FFFFFF"/>
        </w:rPr>
        <w:t>Fleurbaey, M. (2017). Egalitarian opportunities. In </w:t>
      </w:r>
      <w:r w:rsidRPr="00015DD6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Distributive Justice</w:t>
      </w:r>
      <w:r w:rsidRPr="00015DD6">
        <w:rPr>
          <w:rFonts w:cs="Times New Roman"/>
          <w:color w:val="000000" w:themeColor="text1"/>
          <w:szCs w:val="24"/>
          <w:shd w:val="clear" w:color="auto" w:fill="FFFFFF"/>
        </w:rPr>
        <w:t> (pp. 235-266). Routledge.</w:t>
      </w:r>
    </w:p>
    <w:sectPr w:rsidR="002B23B5" w:rsidRPr="00015DD6" w:rsidSect="0031148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5F8899" w16cid:durableId="20D457BF"/>
  <w16cid:commentId w16cid:paraId="59430D10" w16cid:durableId="20D457F0"/>
  <w16cid:commentId w16cid:paraId="406E8235" w16cid:durableId="20D45803"/>
  <w16cid:commentId w16cid:paraId="160A468F" w16cid:durableId="20D45869"/>
  <w16cid:commentId w16cid:paraId="50A4BF4D" w16cid:durableId="20D4574E"/>
  <w16cid:commentId w16cid:paraId="5869405B" w16cid:durableId="20D458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AAC0D" w14:textId="77777777" w:rsidR="00CB61E6" w:rsidRDefault="00CB61E6">
      <w:pPr>
        <w:spacing w:after="0" w:line="240" w:lineRule="auto"/>
      </w:pPr>
      <w:r>
        <w:separator/>
      </w:r>
    </w:p>
  </w:endnote>
  <w:endnote w:type="continuationSeparator" w:id="0">
    <w:p w14:paraId="390F8175" w14:textId="77777777" w:rsidR="00CB61E6" w:rsidRDefault="00CB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C079E" w14:textId="77777777" w:rsidR="00CB61E6" w:rsidRDefault="00CB61E6">
      <w:pPr>
        <w:spacing w:after="0" w:line="240" w:lineRule="auto"/>
      </w:pPr>
      <w:r>
        <w:separator/>
      </w:r>
    </w:p>
  </w:footnote>
  <w:footnote w:type="continuationSeparator" w:id="0">
    <w:p w14:paraId="47C4F109" w14:textId="77777777" w:rsidR="00CB61E6" w:rsidRDefault="00CB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DEB4" w14:textId="77777777" w:rsidR="00311482" w:rsidRDefault="002B3A27">
    <w:pPr>
      <w:pStyle w:val="Header"/>
      <w:jc w:val="right"/>
    </w:pPr>
    <w:r>
      <w:t xml:space="preserve">PSYCHOLOGY </w:t>
    </w:r>
    <w:r>
      <w:tab/>
    </w:r>
    <w:r>
      <w:tab/>
    </w:r>
    <w:sdt>
      <w:sdtPr>
        <w:id w:val="15659888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19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2EA6B4C" w14:textId="77777777" w:rsidR="00311482" w:rsidRDefault="00311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5B8A" w14:textId="77777777" w:rsidR="00311482" w:rsidRDefault="002B3A27">
    <w:pPr>
      <w:pStyle w:val="Header"/>
      <w:jc w:val="right"/>
    </w:pPr>
    <w:r>
      <w:t>Running Head: PSYCHOLOGY</w:t>
    </w:r>
    <w:r>
      <w:tab/>
    </w:r>
    <w:r>
      <w:tab/>
    </w:r>
    <w:sdt>
      <w:sdtPr>
        <w:id w:val="3015795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19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A6830A" w14:textId="77777777" w:rsidR="00311482" w:rsidRDefault="00311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57"/>
    <w:rsid w:val="0000709C"/>
    <w:rsid w:val="00015DD6"/>
    <w:rsid w:val="00023AC3"/>
    <w:rsid w:val="00035B57"/>
    <w:rsid w:val="00062A65"/>
    <w:rsid w:val="000E22CB"/>
    <w:rsid w:val="0011201E"/>
    <w:rsid w:val="001B29C9"/>
    <w:rsid w:val="001C4E42"/>
    <w:rsid w:val="001D47FA"/>
    <w:rsid w:val="00202195"/>
    <w:rsid w:val="002B23B5"/>
    <w:rsid w:val="002B3A27"/>
    <w:rsid w:val="00311482"/>
    <w:rsid w:val="00331B05"/>
    <w:rsid w:val="00356F3F"/>
    <w:rsid w:val="003E6FC7"/>
    <w:rsid w:val="004A6F6B"/>
    <w:rsid w:val="004E5307"/>
    <w:rsid w:val="00773145"/>
    <w:rsid w:val="00775D44"/>
    <w:rsid w:val="007B019F"/>
    <w:rsid w:val="007E486E"/>
    <w:rsid w:val="00882BDE"/>
    <w:rsid w:val="00A96092"/>
    <w:rsid w:val="00AD3260"/>
    <w:rsid w:val="00B47CAF"/>
    <w:rsid w:val="00BB08F0"/>
    <w:rsid w:val="00BB23AC"/>
    <w:rsid w:val="00BB7557"/>
    <w:rsid w:val="00CB61E6"/>
    <w:rsid w:val="00CD66C4"/>
    <w:rsid w:val="00D32886"/>
    <w:rsid w:val="00D41E78"/>
    <w:rsid w:val="00D84D76"/>
    <w:rsid w:val="00D920E2"/>
    <w:rsid w:val="00DE5A31"/>
    <w:rsid w:val="00EA1CBB"/>
    <w:rsid w:val="00EB7E1F"/>
    <w:rsid w:val="00E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F6D4"/>
  <w15:chartTrackingRefBased/>
  <w15:docId w15:val="{CE1084ED-AEEC-49D0-9382-DE1E3D8F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82"/>
  </w:style>
  <w:style w:type="paragraph" w:styleId="Footer">
    <w:name w:val="footer"/>
    <w:basedOn w:val="Normal"/>
    <w:link w:val="FooterChar"/>
    <w:uiPriority w:val="99"/>
    <w:unhideWhenUsed/>
    <w:rsid w:val="0031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82"/>
  </w:style>
  <w:style w:type="character" w:styleId="CommentReference">
    <w:name w:val="annotation reference"/>
    <w:basedOn w:val="DefaultParagraphFont"/>
    <w:uiPriority w:val="99"/>
    <w:semiHidden/>
    <w:unhideWhenUsed/>
    <w:rsid w:val="00EA1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2019-07-13T08:20:00Z</dcterms:created>
  <dcterms:modified xsi:type="dcterms:W3CDTF">2019-07-13T08:54:00Z</dcterms:modified>
</cp:coreProperties>
</file>