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B8" w:rsidRPr="00211AB8" w:rsidRDefault="00211AB8" w:rsidP="00211AB8">
      <w:pPr>
        <w:spacing w:after="200" w:line="480" w:lineRule="auto"/>
        <w:rPr>
          <w:rFonts w:ascii="Times New Roman" w:eastAsia="Calibri" w:hAnsi="Times New Roman" w:cs="Times New Roman"/>
          <w:sz w:val="24"/>
          <w:szCs w:val="24"/>
        </w:rPr>
      </w:pPr>
      <w:r w:rsidRPr="00211AB8">
        <w:rPr>
          <w:rFonts w:ascii="Times New Roman" w:eastAsia="Calibri" w:hAnsi="Times New Roman" w:cs="Times New Roman"/>
          <w:sz w:val="24"/>
          <w:szCs w:val="24"/>
        </w:rPr>
        <w:t>Name</w:t>
      </w:r>
    </w:p>
    <w:p w:rsidR="00211AB8" w:rsidRPr="00211AB8" w:rsidRDefault="00211AB8" w:rsidP="00211AB8">
      <w:pPr>
        <w:spacing w:after="200" w:line="480" w:lineRule="auto"/>
        <w:rPr>
          <w:rFonts w:ascii="Times New Roman" w:eastAsia="Calibri" w:hAnsi="Times New Roman" w:cs="Times New Roman"/>
          <w:sz w:val="24"/>
          <w:szCs w:val="24"/>
        </w:rPr>
      </w:pPr>
      <w:r w:rsidRPr="00211AB8">
        <w:rPr>
          <w:rFonts w:ascii="Times New Roman" w:eastAsia="Calibri" w:hAnsi="Times New Roman" w:cs="Times New Roman"/>
          <w:sz w:val="24"/>
          <w:szCs w:val="24"/>
        </w:rPr>
        <w:t>Course</w:t>
      </w:r>
    </w:p>
    <w:p w:rsidR="00211AB8" w:rsidRPr="00211AB8" w:rsidRDefault="00211AB8" w:rsidP="00211AB8">
      <w:pPr>
        <w:spacing w:after="200" w:line="480" w:lineRule="auto"/>
        <w:rPr>
          <w:rFonts w:ascii="Times New Roman" w:eastAsia="Calibri" w:hAnsi="Times New Roman" w:cs="Times New Roman"/>
          <w:sz w:val="24"/>
          <w:szCs w:val="24"/>
        </w:rPr>
      </w:pPr>
      <w:r w:rsidRPr="00211AB8">
        <w:rPr>
          <w:rFonts w:ascii="Times New Roman" w:eastAsia="Calibri" w:hAnsi="Times New Roman" w:cs="Times New Roman"/>
          <w:sz w:val="24"/>
          <w:szCs w:val="24"/>
        </w:rPr>
        <w:t>Tutor</w:t>
      </w:r>
    </w:p>
    <w:p w:rsidR="00211AB8" w:rsidRPr="00211AB8" w:rsidRDefault="00211AB8" w:rsidP="00211AB8">
      <w:pPr>
        <w:spacing w:after="200" w:line="480" w:lineRule="auto"/>
        <w:rPr>
          <w:rFonts w:ascii="Times New Roman" w:eastAsia="Calibri" w:hAnsi="Times New Roman" w:cs="Times New Roman"/>
          <w:sz w:val="24"/>
          <w:szCs w:val="24"/>
        </w:rPr>
      </w:pPr>
      <w:r w:rsidRPr="00211AB8">
        <w:rPr>
          <w:rFonts w:ascii="Times New Roman" w:eastAsia="Calibri" w:hAnsi="Times New Roman" w:cs="Times New Roman"/>
          <w:sz w:val="24"/>
          <w:szCs w:val="24"/>
        </w:rPr>
        <w:t>Date</w:t>
      </w:r>
      <w:bookmarkStart w:id="0" w:name="_GoBack"/>
      <w:bookmarkEnd w:id="0"/>
    </w:p>
    <w:p w:rsidR="00211AB8" w:rsidRPr="00211AB8" w:rsidRDefault="00211AB8" w:rsidP="00211AB8">
      <w:pPr>
        <w:spacing w:line="480" w:lineRule="auto"/>
        <w:jc w:val="center"/>
        <w:rPr>
          <w:rFonts w:ascii="Times New Roman" w:hAnsi="Times New Roman" w:cs="Times New Roman"/>
          <w:b/>
          <w:sz w:val="24"/>
          <w:szCs w:val="24"/>
        </w:rPr>
      </w:pPr>
      <w:r w:rsidRPr="00211AB8">
        <w:rPr>
          <w:rFonts w:ascii="Times New Roman" w:hAnsi="Times New Roman" w:cs="Times New Roman"/>
          <w:b/>
          <w:sz w:val="24"/>
          <w:szCs w:val="24"/>
        </w:rPr>
        <w:t>History 216: History and Anthropology</w:t>
      </w:r>
    </w:p>
    <w:p w:rsidR="009F6AD1" w:rsidRPr="00211AB8" w:rsidRDefault="009B5208" w:rsidP="00211AB8">
      <w:pPr>
        <w:spacing w:line="480" w:lineRule="auto"/>
        <w:rPr>
          <w:rFonts w:ascii="Times New Roman" w:hAnsi="Times New Roman" w:cs="Times New Roman"/>
          <w:b/>
          <w:sz w:val="24"/>
          <w:szCs w:val="24"/>
        </w:rPr>
      </w:pPr>
      <w:r w:rsidRPr="00211AB8">
        <w:rPr>
          <w:rFonts w:ascii="Times New Roman" w:hAnsi="Times New Roman" w:cs="Times New Roman"/>
          <w:b/>
          <w:sz w:val="24"/>
          <w:szCs w:val="24"/>
        </w:rPr>
        <w:t>Question 9</w:t>
      </w:r>
    </w:p>
    <w:p w:rsidR="00755F99" w:rsidRPr="00211AB8" w:rsidRDefault="00755F99" w:rsidP="00211AB8">
      <w:pPr>
        <w:spacing w:line="480" w:lineRule="auto"/>
        <w:rPr>
          <w:rFonts w:ascii="Times New Roman" w:hAnsi="Times New Roman" w:cs="Times New Roman"/>
          <w:b/>
          <w:i/>
          <w:sz w:val="24"/>
          <w:szCs w:val="24"/>
        </w:rPr>
      </w:pPr>
      <w:r w:rsidRPr="00211AB8">
        <w:rPr>
          <w:rFonts w:ascii="Times New Roman" w:hAnsi="Times New Roman" w:cs="Times New Roman"/>
          <w:b/>
          <w:i/>
          <w:sz w:val="24"/>
          <w:szCs w:val="24"/>
        </w:rPr>
        <w:t>An audience analysis provides the speaker with critical information in planning, writing, and delivering a speech</w:t>
      </w:r>
    </w:p>
    <w:p w:rsidR="00755F99" w:rsidRPr="00211AB8" w:rsidRDefault="00755F99" w:rsidP="00EC57E5">
      <w:pPr>
        <w:spacing w:line="480" w:lineRule="auto"/>
        <w:ind w:firstLine="720"/>
        <w:rPr>
          <w:rFonts w:ascii="Times New Roman" w:hAnsi="Times New Roman" w:cs="Times New Roman"/>
          <w:sz w:val="24"/>
          <w:szCs w:val="24"/>
        </w:rPr>
      </w:pPr>
      <w:r w:rsidRPr="00211AB8">
        <w:rPr>
          <w:rFonts w:ascii="Times New Roman" w:hAnsi="Times New Roman" w:cs="Times New Roman"/>
          <w:sz w:val="24"/>
          <w:szCs w:val="24"/>
        </w:rPr>
        <w:t>Audience analysis incorporates understanding the audience and modifying the speech to meet their interests, attitudes, level of understanding and beliefs (</w:t>
      </w:r>
      <w:proofErr w:type="spellStart"/>
      <w:r w:rsidRPr="00211AB8">
        <w:rPr>
          <w:rFonts w:ascii="Times New Roman" w:hAnsi="Times New Roman" w:cs="Times New Roman"/>
          <w:sz w:val="24"/>
          <w:szCs w:val="24"/>
        </w:rPr>
        <w:t>Sellnow</w:t>
      </w:r>
      <w:proofErr w:type="spellEnd"/>
      <w:r w:rsidRPr="00211AB8">
        <w:rPr>
          <w:rFonts w:ascii="Times New Roman" w:hAnsi="Times New Roman" w:cs="Times New Roman"/>
          <w:sz w:val="24"/>
          <w:szCs w:val="24"/>
        </w:rPr>
        <w:t>, 147). It gives the speakers boundless effectiveness because the presenter creates content and delivers in a good manner. Speakers identify and analyze the audience through extensive research, which is often difficult to undertake. They rely mostly on observation and imagination to understand the audience.</w:t>
      </w:r>
    </w:p>
    <w:p w:rsidR="00755F99" w:rsidRDefault="00755F99" w:rsidP="00EC57E5">
      <w:pPr>
        <w:spacing w:line="480" w:lineRule="auto"/>
        <w:ind w:firstLine="720"/>
        <w:rPr>
          <w:rFonts w:ascii="Times New Roman" w:hAnsi="Times New Roman" w:cs="Times New Roman"/>
          <w:sz w:val="24"/>
          <w:szCs w:val="24"/>
        </w:rPr>
      </w:pPr>
      <w:r w:rsidRPr="00211AB8">
        <w:rPr>
          <w:rFonts w:ascii="Times New Roman" w:hAnsi="Times New Roman" w:cs="Times New Roman"/>
          <w:sz w:val="24"/>
          <w:szCs w:val="24"/>
        </w:rPr>
        <w:t xml:space="preserve">Audience analysis evokes deeper efforts than just giving the audience their favorite content. It involves changing the style and content. The speaker needs to consider factors such as demographics of a targeted audience, expectations, </w:t>
      </w:r>
      <w:proofErr w:type="gramStart"/>
      <w:r w:rsidRPr="00211AB8">
        <w:rPr>
          <w:rFonts w:ascii="Times New Roman" w:hAnsi="Times New Roman" w:cs="Times New Roman"/>
          <w:sz w:val="24"/>
          <w:szCs w:val="24"/>
        </w:rPr>
        <w:t>attitudes</w:t>
      </w:r>
      <w:proofErr w:type="gramEnd"/>
      <w:r w:rsidRPr="00211AB8">
        <w:rPr>
          <w:rFonts w:ascii="Times New Roman" w:hAnsi="Times New Roman" w:cs="Times New Roman"/>
          <w:sz w:val="24"/>
          <w:szCs w:val="24"/>
        </w:rPr>
        <w:t xml:space="preserve"> towards content/topic, audience size, setting, and knowledge of the topic. Critical consideration of these factors gives the speaker a position to plan, write and deliver the speech. Importantly, the speaker’s content should be simple, easy to understand and uses simple vocabulary. During the presentation, the speaker’s voice should be clear, succinct and wor</w:t>
      </w:r>
      <w:r w:rsidR="00211AB8">
        <w:rPr>
          <w:rFonts w:ascii="Times New Roman" w:hAnsi="Times New Roman" w:cs="Times New Roman"/>
          <w:sz w:val="24"/>
          <w:szCs w:val="24"/>
        </w:rPr>
        <w:t>ds articulated authoritatively.</w:t>
      </w:r>
    </w:p>
    <w:p w:rsidR="007256F0" w:rsidRDefault="007256F0" w:rsidP="00211AB8">
      <w:pPr>
        <w:spacing w:line="480" w:lineRule="auto"/>
        <w:rPr>
          <w:rFonts w:ascii="Times New Roman" w:hAnsi="Times New Roman" w:cs="Times New Roman"/>
          <w:sz w:val="24"/>
          <w:szCs w:val="24"/>
        </w:rPr>
      </w:pPr>
    </w:p>
    <w:p w:rsidR="00755F99" w:rsidRPr="00211AB8" w:rsidRDefault="00755F99" w:rsidP="00211AB8">
      <w:pPr>
        <w:spacing w:line="480" w:lineRule="auto"/>
        <w:rPr>
          <w:rFonts w:ascii="Times New Roman" w:hAnsi="Times New Roman" w:cs="Times New Roman"/>
          <w:b/>
          <w:i/>
          <w:sz w:val="24"/>
          <w:szCs w:val="24"/>
        </w:rPr>
      </w:pPr>
      <w:r w:rsidRPr="00211AB8">
        <w:rPr>
          <w:rFonts w:ascii="Times New Roman" w:hAnsi="Times New Roman" w:cs="Times New Roman"/>
          <w:b/>
          <w:i/>
          <w:sz w:val="24"/>
          <w:szCs w:val="24"/>
        </w:rPr>
        <w:t>Question 7</w:t>
      </w:r>
    </w:p>
    <w:p w:rsidR="00755F99" w:rsidRPr="00211AB8" w:rsidRDefault="00755F99" w:rsidP="00211AB8">
      <w:pPr>
        <w:spacing w:line="480" w:lineRule="auto"/>
        <w:rPr>
          <w:rFonts w:ascii="Times New Roman" w:hAnsi="Times New Roman" w:cs="Times New Roman"/>
          <w:b/>
          <w:i/>
          <w:sz w:val="24"/>
          <w:szCs w:val="24"/>
        </w:rPr>
      </w:pPr>
      <w:r w:rsidRPr="00211AB8">
        <w:rPr>
          <w:rFonts w:ascii="Times New Roman" w:hAnsi="Times New Roman" w:cs="Times New Roman"/>
          <w:b/>
          <w:i/>
          <w:sz w:val="24"/>
          <w:szCs w:val="24"/>
        </w:rPr>
        <w:t>All nonverbal communication is learned and varies significantly across cultures</w:t>
      </w:r>
    </w:p>
    <w:p w:rsidR="00755F99" w:rsidRPr="00211AB8" w:rsidRDefault="00755F99" w:rsidP="00EC57E5">
      <w:pPr>
        <w:spacing w:line="480" w:lineRule="auto"/>
        <w:ind w:firstLine="720"/>
        <w:rPr>
          <w:rFonts w:ascii="Times New Roman" w:hAnsi="Times New Roman" w:cs="Times New Roman"/>
          <w:sz w:val="24"/>
          <w:szCs w:val="24"/>
        </w:rPr>
      </w:pPr>
      <w:r w:rsidRPr="00211AB8">
        <w:rPr>
          <w:rFonts w:ascii="Times New Roman" w:hAnsi="Times New Roman" w:cs="Times New Roman"/>
          <w:sz w:val="24"/>
          <w:szCs w:val="24"/>
        </w:rPr>
        <w:t>Nonverbal communication is a quintessential aspect of effective communication. They aid communications and bring deeper meaning to the spoken words. It also conveys the feelings and aspirations of the speaker (Matsumoto, 7). Non-verbal aspects include body language, gestures, facial expressions, posture, and paralanguage. Non-verbal communications are independently learned and are culturally different. Different cultures have different non-verbal cues. This means the meaning or message conveyed by distinct body languages are different across cultures. For instance, most western cultures consider eye contact as a sign of good gesture. It portrays honesty and confidence. In other cultures such as Hispanics, Asians and Native Americans, eye contact means rudeness and offensive expression. Many cultures have a different interpretation of gestures. In the United States, use of hand gesture to may mean, “come here” however, in other cultures it may be offensive (</w:t>
      </w:r>
      <w:proofErr w:type="spellStart"/>
      <w:r w:rsidRPr="00211AB8">
        <w:rPr>
          <w:rFonts w:ascii="Times New Roman" w:hAnsi="Times New Roman" w:cs="Times New Roman"/>
          <w:sz w:val="24"/>
          <w:szCs w:val="24"/>
        </w:rPr>
        <w:t>Zhi-peng</w:t>
      </w:r>
      <w:proofErr w:type="spellEnd"/>
      <w:r w:rsidRPr="00211AB8">
        <w:rPr>
          <w:rFonts w:ascii="Times New Roman" w:hAnsi="Times New Roman" w:cs="Times New Roman"/>
          <w:sz w:val="24"/>
          <w:szCs w:val="24"/>
        </w:rPr>
        <w:t>, 6)</w:t>
      </w:r>
    </w:p>
    <w:p w:rsidR="00F342B4" w:rsidRPr="00211AB8" w:rsidRDefault="00F342B4" w:rsidP="00211AB8">
      <w:pPr>
        <w:spacing w:line="480" w:lineRule="auto"/>
        <w:jc w:val="center"/>
        <w:rPr>
          <w:rFonts w:ascii="Times New Roman" w:hAnsi="Times New Roman" w:cs="Times New Roman"/>
          <w:b/>
          <w:sz w:val="24"/>
          <w:szCs w:val="24"/>
        </w:rPr>
      </w:pPr>
      <w:r w:rsidRPr="00211AB8">
        <w:rPr>
          <w:rFonts w:ascii="Times New Roman" w:hAnsi="Times New Roman" w:cs="Times New Roman"/>
          <w:b/>
          <w:sz w:val="24"/>
          <w:szCs w:val="24"/>
        </w:rPr>
        <w:t>Works cited</w:t>
      </w:r>
    </w:p>
    <w:p w:rsidR="00EC57E5" w:rsidRPr="00211AB8" w:rsidRDefault="00EC57E5" w:rsidP="00EC57E5">
      <w:pPr>
        <w:spacing w:line="480" w:lineRule="auto"/>
        <w:ind w:left="720" w:hanging="720"/>
        <w:rPr>
          <w:rFonts w:ascii="Times New Roman" w:hAnsi="Times New Roman" w:cs="Times New Roman"/>
          <w:color w:val="222222"/>
          <w:sz w:val="24"/>
          <w:szCs w:val="24"/>
          <w:shd w:val="clear" w:color="auto" w:fill="FFFFFF"/>
        </w:rPr>
      </w:pPr>
      <w:r w:rsidRPr="00211AB8">
        <w:rPr>
          <w:rFonts w:ascii="Times New Roman" w:hAnsi="Times New Roman" w:cs="Times New Roman"/>
          <w:color w:val="222222"/>
          <w:sz w:val="24"/>
          <w:szCs w:val="24"/>
          <w:shd w:val="clear" w:color="auto" w:fill="FFFFFF"/>
        </w:rPr>
        <w:t>Matsumoto, David. "Culture and nonverbal behavior." </w:t>
      </w:r>
      <w:r w:rsidRPr="00211AB8">
        <w:rPr>
          <w:rFonts w:ascii="Times New Roman" w:hAnsi="Times New Roman" w:cs="Times New Roman"/>
          <w:i/>
          <w:iCs/>
          <w:color w:val="222222"/>
          <w:sz w:val="24"/>
          <w:szCs w:val="24"/>
          <w:shd w:val="clear" w:color="auto" w:fill="FFFFFF"/>
        </w:rPr>
        <w:t>Handbook of nonverbal communication</w:t>
      </w:r>
      <w:r w:rsidRPr="00211AB8">
        <w:rPr>
          <w:rFonts w:ascii="Times New Roman" w:hAnsi="Times New Roman" w:cs="Times New Roman"/>
          <w:color w:val="222222"/>
          <w:sz w:val="24"/>
          <w:szCs w:val="24"/>
          <w:shd w:val="clear" w:color="auto" w:fill="FFFFFF"/>
        </w:rPr>
        <w:t> (2006): 219-235.</w:t>
      </w:r>
    </w:p>
    <w:p w:rsidR="00EC57E5" w:rsidRPr="00211AB8" w:rsidRDefault="00EC57E5" w:rsidP="00EC57E5">
      <w:pPr>
        <w:spacing w:line="480" w:lineRule="auto"/>
        <w:ind w:left="720" w:hanging="720"/>
        <w:rPr>
          <w:rFonts w:ascii="Times New Roman" w:eastAsia="Arial Unicode MS" w:hAnsi="Times New Roman" w:cs="Times New Roman"/>
          <w:color w:val="000000"/>
          <w:sz w:val="24"/>
          <w:szCs w:val="24"/>
          <w:shd w:val="clear" w:color="auto" w:fill="FFFFFF"/>
        </w:rPr>
      </w:pPr>
      <w:proofErr w:type="spellStart"/>
      <w:r w:rsidRPr="00211AB8">
        <w:rPr>
          <w:rFonts w:ascii="Times New Roman" w:eastAsia="Arial Unicode MS" w:hAnsi="Times New Roman" w:cs="Times New Roman"/>
          <w:color w:val="000000"/>
          <w:sz w:val="24"/>
          <w:szCs w:val="24"/>
          <w:shd w:val="clear" w:color="auto" w:fill="FFFFFF"/>
        </w:rPr>
        <w:t>Sellnow</w:t>
      </w:r>
      <w:proofErr w:type="spellEnd"/>
      <w:r w:rsidRPr="00211AB8">
        <w:rPr>
          <w:rFonts w:ascii="Times New Roman" w:eastAsia="Arial Unicode MS" w:hAnsi="Times New Roman" w:cs="Times New Roman"/>
          <w:color w:val="000000"/>
          <w:sz w:val="24"/>
          <w:szCs w:val="24"/>
          <w:shd w:val="clear" w:color="auto" w:fill="FFFFFF"/>
        </w:rPr>
        <w:t xml:space="preserve">, Deanna D, and Deanna D. </w:t>
      </w:r>
      <w:proofErr w:type="spellStart"/>
      <w:r w:rsidRPr="00211AB8">
        <w:rPr>
          <w:rFonts w:ascii="Times New Roman" w:eastAsia="Arial Unicode MS" w:hAnsi="Times New Roman" w:cs="Times New Roman"/>
          <w:color w:val="000000"/>
          <w:sz w:val="24"/>
          <w:szCs w:val="24"/>
          <w:shd w:val="clear" w:color="auto" w:fill="FFFFFF"/>
        </w:rPr>
        <w:t>Sellnow</w:t>
      </w:r>
      <w:proofErr w:type="spellEnd"/>
      <w:r w:rsidRPr="00211AB8">
        <w:rPr>
          <w:rFonts w:ascii="Times New Roman" w:eastAsia="Arial Unicode MS" w:hAnsi="Times New Roman" w:cs="Times New Roman"/>
          <w:color w:val="000000"/>
          <w:sz w:val="24"/>
          <w:szCs w:val="24"/>
          <w:shd w:val="clear" w:color="auto" w:fill="FFFFFF"/>
        </w:rPr>
        <w:t>. </w:t>
      </w:r>
      <w:r w:rsidRPr="00211AB8">
        <w:rPr>
          <w:rFonts w:ascii="Times New Roman" w:eastAsia="Arial Unicode MS" w:hAnsi="Times New Roman" w:cs="Times New Roman"/>
          <w:i/>
          <w:iCs/>
          <w:color w:val="000000"/>
          <w:sz w:val="24"/>
          <w:szCs w:val="24"/>
          <w:shd w:val="clear" w:color="auto" w:fill="FFFFFF"/>
        </w:rPr>
        <w:t>Confident Public Speaking</w:t>
      </w:r>
      <w:r w:rsidRPr="00211AB8">
        <w:rPr>
          <w:rFonts w:ascii="Times New Roman" w:eastAsia="Arial Unicode MS" w:hAnsi="Times New Roman" w:cs="Times New Roman"/>
          <w:color w:val="000000"/>
          <w:sz w:val="24"/>
          <w:szCs w:val="24"/>
          <w:shd w:val="clear" w:color="auto" w:fill="FFFFFF"/>
        </w:rPr>
        <w:t>. Belmont, CA: Thomson/Wadsworth, 2005. Print</w:t>
      </w:r>
    </w:p>
    <w:p w:rsidR="00EC57E5" w:rsidRPr="00211AB8" w:rsidRDefault="00EC57E5" w:rsidP="00EC57E5">
      <w:pPr>
        <w:spacing w:line="480" w:lineRule="auto"/>
        <w:ind w:left="720" w:hanging="720"/>
        <w:rPr>
          <w:rFonts w:ascii="Times New Roman" w:hAnsi="Times New Roman" w:cs="Times New Roman"/>
          <w:color w:val="222222"/>
          <w:sz w:val="24"/>
          <w:szCs w:val="24"/>
          <w:shd w:val="clear" w:color="auto" w:fill="FFFFFF"/>
        </w:rPr>
      </w:pPr>
      <w:proofErr w:type="spellStart"/>
      <w:r w:rsidRPr="00211AB8">
        <w:rPr>
          <w:rFonts w:ascii="Times New Roman" w:hAnsi="Times New Roman" w:cs="Times New Roman"/>
          <w:color w:val="222222"/>
          <w:sz w:val="24"/>
          <w:szCs w:val="24"/>
          <w:shd w:val="clear" w:color="auto" w:fill="FFFFFF"/>
        </w:rPr>
        <w:t>Zhi-peng</w:t>
      </w:r>
      <w:proofErr w:type="spellEnd"/>
      <w:r w:rsidRPr="00211AB8">
        <w:rPr>
          <w:rFonts w:ascii="Times New Roman" w:hAnsi="Times New Roman" w:cs="Times New Roman"/>
          <w:color w:val="222222"/>
          <w:sz w:val="24"/>
          <w:szCs w:val="24"/>
          <w:shd w:val="clear" w:color="auto" w:fill="FFFFFF"/>
        </w:rPr>
        <w:t>, R. "Body language in different cultures." </w:t>
      </w:r>
      <w:r w:rsidRPr="00211AB8">
        <w:rPr>
          <w:rFonts w:ascii="Times New Roman" w:hAnsi="Times New Roman" w:cs="Times New Roman"/>
          <w:i/>
          <w:iCs/>
          <w:color w:val="222222"/>
          <w:sz w:val="24"/>
          <w:szCs w:val="24"/>
          <w:shd w:val="clear" w:color="auto" w:fill="FFFFFF"/>
        </w:rPr>
        <w:t>US-Chine Foreign Language</w:t>
      </w:r>
      <w:proofErr w:type="gramStart"/>
      <w:r w:rsidRPr="00211AB8">
        <w:rPr>
          <w:rFonts w:ascii="Times New Roman" w:hAnsi="Times New Roman" w:cs="Times New Roman"/>
          <w:i/>
          <w:iCs/>
          <w:color w:val="222222"/>
          <w:sz w:val="24"/>
          <w:szCs w:val="24"/>
          <w:shd w:val="clear" w:color="auto" w:fill="FFFFFF"/>
        </w:rPr>
        <w:t>,(</w:t>
      </w:r>
      <w:proofErr w:type="gramEnd"/>
      <w:r w:rsidRPr="00211AB8">
        <w:rPr>
          <w:rFonts w:ascii="Times New Roman" w:hAnsi="Times New Roman" w:cs="Times New Roman"/>
          <w:i/>
          <w:iCs/>
          <w:color w:val="222222"/>
          <w:sz w:val="24"/>
          <w:szCs w:val="24"/>
          <w:shd w:val="clear" w:color="auto" w:fill="FFFFFF"/>
        </w:rPr>
        <w:t>12)</w:t>
      </w:r>
      <w:r w:rsidRPr="00211AB8">
        <w:rPr>
          <w:rFonts w:ascii="Times New Roman" w:hAnsi="Times New Roman" w:cs="Times New Roman"/>
          <w:color w:val="222222"/>
          <w:sz w:val="24"/>
          <w:szCs w:val="24"/>
          <w:shd w:val="clear" w:color="auto" w:fill="FFFFFF"/>
        </w:rPr>
        <w:t> 12 (2014): 1029-1033.</w:t>
      </w:r>
    </w:p>
    <w:p w:rsidR="00F342B4" w:rsidRPr="00211AB8" w:rsidRDefault="00F342B4" w:rsidP="00211AB8">
      <w:pPr>
        <w:spacing w:line="480" w:lineRule="auto"/>
        <w:rPr>
          <w:rFonts w:ascii="Times New Roman" w:hAnsi="Times New Roman" w:cs="Times New Roman"/>
          <w:sz w:val="24"/>
          <w:szCs w:val="24"/>
        </w:rPr>
      </w:pPr>
    </w:p>
    <w:sectPr w:rsidR="00F342B4" w:rsidRPr="00211A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03B" w:rsidRDefault="00B2203B" w:rsidP="00211AB8">
      <w:pPr>
        <w:spacing w:after="0" w:line="240" w:lineRule="auto"/>
      </w:pPr>
      <w:r>
        <w:separator/>
      </w:r>
    </w:p>
  </w:endnote>
  <w:endnote w:type="continuationSeparator" w:id="0">
    <w:p w:rsidR="00B2203B" w:rsidRDefault="00B2203B" w:rsidP="0021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03B" w:rsidRDefault="00B2203B" w:rsidP="00211AB8">
      <w:pPr>
        <w:spacing w:after="0" w:line="240" w:lineRule="auto"/>
      </w:pPr>
      <w:r>
        <w:separator/>
      </w:r>
    </w:p>
  </w:footnote>
  <w:footnote w:type="continuationSeparator" w:id="0">
    <w:p w:rsidR="00B2203B" w:rsidRDefault="00B2203B" w:rsidP="00211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E5" w:rsidRDefault="00C80898">
    <w:pPr>
      <w:pStyle w:val="Header"/>
      <w:jc w:val="right"/>
    </w:pPr>
    <w:r>
      <w:t>Surname</w:t>
    </w:r>
    <w:sdt>
      <w:sdtPr>
        <w:id w:val="51351362"/>
        <w:docPartObj>
          <w:docPartGallery w:val="Page Numbers (Top of Page)"/>
          <w:docPartUnique/>
        </w:docPartObj>
      </w:sdtPr>
      <w:sdtEndPr>
        <w:rPr>
          <w:noProof/>
        </w:rPr>
      </w:sdtEndPr>
      <w:sdtContent>
        <w:r w:rsidR="00EC57E5">
          <w:fldChar w:fldCharType="begin"/>
        </w:r>
        <w:r w:rsidR="00EC57E5">
          <w:instrText xml:space="preserve"> PAGE   \* MERGEFORMAT </w:instrText>
        </w:r>
        <w:r w:rsidR="00EC57E5">
          <w:fldChar w:fldCharType="separate"/>
        </w:r>
        <w:r w:rsidR="00EF209B">
          <w:rPr>
            <w:noProof/>
          </w:rPr>
          <w:t>1</w:t>
        </w:r>
        <w:r w:rsidR="00EC57E5">
          <w:rPr>
            <w:noProof/>
          </w:rPr>
          <w:fldChar w:fldCharType="end"/>
        </w:r>
      </w:sdtContent>
    </w:sdt>
  </w:p>
  <w:p w:rsidR="00EC57E5" w:rsidRDefault="00EC5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08"/>
    <w:rsid w:val="00126973"/>
    <w:rsid w:val="00211AB8"/>
    <w:rsid w:val="006C4D52"/>
    <w:rsid w:val="007256F0"/>
    <w:rsid w:val="00755F99"/>
    <w:rsid w:val="008B363D"/>
    <w:rsid w:val="009B5208"/>
    <w:rsid w:val="009F6AD1"/>
    <w:rsid w:val="00B2203B"/>
    <w:rsid w:val="00BC78B0"/>
    <w:rsid w:val="00C80898"/>
    <w:rsid w:val="00D32816"/>
    <w:rsid w:val="00DD5FE8"/>
    <w:rsid w:val="00E8247D"/>
    <w:rsid w:val="00EC57E5"/>
    <w:rsid w:val="00EF209B"/>
    <w:rsid w:val="00F3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CE6E"/>
  <w15:chartTrackingRefBased/>
  <w15:docId w15:val="{F6C58295-84EB-4860-8C56-63503533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B8"/>
  </w:style>
  <w:style w:type="paragraph" w:styleId="Footer">
    <w:name w:val="footer"/>
    <w:basedOn w:val="Normal"/>
    <w:link w:val="FooterChar"/>
    <w:uiPriority w:val="99"/>
    <w:unhideWhenUsed/>
    <w:rsid w:val="00211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7</cp:revision>
  <dcterms:created xsi:type="dcterms:W3CDTF">2019-10-28T06:33:00Z</dcterms:created>
  <dcterms:modified xsi:type="dcterms:W3CDTF">2019-10-28T08:30:00Z</dcterms:modified>
</cp:coreProperties>
</file>