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82" w:rsidRDefault="00C53282" w:rsidP="00C53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282" w:rsidRDefault="00C53282" w:rsidP="00C53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282" w:rsidRDefault="00C53282" w:rsidP="00C53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282" w:rsidRDefault="00C53282" w:rsidP="00C53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282" w:rsidRDefault="00C53282" w:rsidP="00C53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282" w:rsidRDefault="00C53282" w:rsidP="00C53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282" w:rsidRDefault="00C53282" w:rsidP="00C53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282" w:rsidRDefault="00C53282" w:rsidP="00C53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282" w:rsidRDefault="00C53282" w:rsidP="00C53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C53282" w:rsidRDefault="00C53282" w:rsidP="00C53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282" w:rsidRDefault="00C53282" w:rsidP="00C53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C53282" w:rsidRDefault="00C53282" w:rsidP="00C53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</w:p>
    <w:p w:rsidR="00C53282" w:rsidRDefault="00C53282" w:rsidP="00C53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</w:p>
    <w:p w:rsidR="00C53282" w:rsidRDefault="00C53282" w:rsidP="00C53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282" w:rsidRPr="006F13E9" w:rsidRDefault="00C53282" w:rsidP="00C53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C53282" w:rsidRDefault="00C53282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bdr w:val="none" w:sz="0" w:space="0" w:color="auto" w:frame="1"/>
        </w:rPr>
      </w:pPr>
    </w:p>
    <w:p w:rsidR="00C53282" w:rsidRDefault="00C53282">
      <w:pP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bdr w:val="none" w:sz="0" w:space="0" w:color="auto" w:frame="1"/>
        </w:rPr>
        <w:br w:type="page"/>
      </w:r>
    </w:p>
    <w:p w:rsidR="00DE144F" w:rsidRPr="00DE144F" w:rsidRDefault="00DE144F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bdr w:val="none" w:sz="0" w:space="0" w:color="auto" w:frame="1"/>
        </w:rPr>
      </w:pPr>
      <w:r w:rsidRPr="00DE144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bdr w:val="none" w:sz="0" w:space="0" w:color="auto" w:frame="1"/>
        </w:rPr>
        <w:lastRenderedPageBreak/>
        <w:t>Starbuck’s stock quote</w:t>
      </w:r>
    </w:p>
    <w:p w:rsidR="0038215C" w:rsidRDefault="0038215C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</w:pPr>
      <w:r w:rsidRPr="003821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Exchange</w:t>
      </w:r>
      <w:r w:rsidR="002B05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 xml:space="preserve"> </w:t>
      </w:r>
      <w:r w:rsidR="00FD63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 xml:space="preserve">      </w:t>
      </w:r>
      <w:r w:rsidR="002B05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 xml:space="preserve"> </w:t>
      </w:r>
      <w:r w:rsidR="00B61A3B" w:rsidRPr="003821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NASDAQ:</w:t>
      </w:r>
      <w:r w:rsidR="00B61A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SBUX</w:t>
      </w:r>
    </w:p>
    <w:p w:rsidR="0038215C" w:rsidRPr="00B61A3B" w:rsidRDefault="0038215C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821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Price</w:t>
      </w:r>
      <w:r w:rsidR="00FD63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             </w:t>
      </w:r>
      <w:r w:rsidR="00B61A3B" w:rsidRPr="00B61A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$</w:t>
      </w:r>
      <w:r w:rsidR="00B61A3B" w:rsidRPr="00B61A3B">
        <w:rPr>
          <w:rFonts w:ascii="Times New Roman" w:hAnsi="Times New Roman" w:cs="Times New Roman"/>
          <w:color w:val="3D3935"/>
          <w:sz w:val="24"/>
          <w:szCs w:val="24"/>
        </w:rPr>
        <w:t>78.05</w:t>
      </w:r>
    </w:p>
    <w:p w:rsidR="0038215C" w:rsidRDefault="0038215C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821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Change (%)</w:t>
      </w:r>
      <w:r w:rsidR="00FD63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    </w:t>
      </w:r>
      <w:r w:rsidR="00D9233A" w:rsidRPr="00D9233A">
        <w:rPr>
          <w:rStyle w:val="module-stockindicator"/>
          <w:rFonts w:ascii="Times New Roman" w:hAnsi="Times New Roman" w:cs="Times New Roman"/>
          <w:color w:val="3D3935"/>
          <w:sz w:val="24"/>
          <w:szCs w:val="24"/>
        </w:rPr>
        <w:t>+</w:t>
      </w:r>
      <w:r w:rsidR="00D9233A" w:rsidRPr="00D9233A">
        <w:rPr>
          <w:rFonts w:ascii="Times New Roman" w:hAnsi="Times New Roman" w:cs="Times New Roman"/>
          <w:color w:val="3D3935"/>
          <w:sz w:val="24"/>
          <w:szCs w:val="24"/>
        </w:rPr>
        <w:t>0.75%</w:t>
      </w:r>
    </w:p>
    <w:p w:rsidR="00F0325B" w:rsidRPr="00D9233A" w:rsidRDefault="0038215C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923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>Volume</w:t>
      </w:r>
      <w:r w:rsidR="00FD6373" w:rsidRPr="00D923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 xml:space="preserve">              </w:t>
      </w:r>
      <w:r w:rsidR="00D9233A" w:rsidRPr="00D9233A">
        <w:rPr>
          <w:rFonts w:ascii="Times New Roman" w:hAnsi="Times New Roman" w:cs="Times New Roman"/>
          <w:color w:val="3D3935"/>
          <w:sz w:val="24"/>
          <w:szCs w:val="24"/>
        </w:rPr>
        <w:t>4,967,928</w:t>
      </w:r>
    </w:p>
    <w:p w:rsidR="00915D57" w:rsidRPr="00915D57" w:rsidRDefault="0038215C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hAnsi="Times New Roman" w:cs="Times New Roman"/>
          <w:color w:val="3D3935"/>
          <w:sz w:val="24"/>
          <w:szCs w:val="24"/>
        </w:rPr>
      </w:pPr>
      <w:r w:rsidRPr="003821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>Today's Open</w:t>
      </w:r>
      <w:r w:rsidR="00FD637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 xml:space="preserve">       </w:t>
      </w:r>
      <w:r w:rsidR="00915D57" w:rsidRPr="00915D5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>$</w:t>
      </w:r>
      <w:r w:rsidR="00915D57" w:rsidRPr="00915D57">
        <w:rPr>
          <w:rFonts w:ascii="Times New Roman" w:hAnsi="Times New Roman" w:cs="Times New Roman"/>
          <w:color w:val="3D3935"/>
          <w:sz w:val="24"/>
          <w:szCs w:val="24"/>
        </w:rPr>
        <w:t>77.59</w:t>
      </w:r>
    </w:p>
    <w:p w:rsidR="00F0325B" w:rsidRDefault="0038215C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</w:pPr>
      <w:r w:rsidRPr="003821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Previous Close</w:t>
      </w:r>
      <w:r w:rsidR="00FD63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    </w:t>
      </w:r>
      <w:r w:rsidRPr="00915D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$</w:t>
      </w:r>
      <w:r w:rsidR="00915D57" w:rsidRPr="00915D57">
        <w:rPr>
          <w:rFonts w:ascii="Times New Roman" w:hAnsi="Times New Roman" w:cs="Times New Roman"/>
          <w:color w:val="3D3935"/>
          <w:sz w:val="24"/>
          <w:szCs w:val="24"/>
        </w:rPr>
        <w:t>77.47</w:t>
      </w:r>
    </w:p>
    <w:p w:rsidR="002F5C2A" w:rsidRDefault="0038215C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</w:pPr>
      <w:r w:rsidRPr="003821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Intraday High</w:t>
      </w:r>
      <w:r w:rsidR="00FD63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 xml:space="preserve">       </w:t>
      </w:r>
      <w:r w:rsidRPr="003821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$</w:t>
      </w:r>
      <w:r w:rsidR="00915D57" w:rsidRPr="00915D57">
        <w:rPr>
          <w:rFonts w:ascii="Times New Roman" w:hAnsi="Times New Roman" w:cs="Times New Roman"/>
          <w:color w:val="3D3935"/>
          <w:sz w:val="24"/>
          <w:szCs w:val="24"/>
        </w:rPr>
        <w:t>78.40</w:t>
      </w:r>
    </w:p>
    <w:p w:rsidR="002F5C2A" w:rsidRDefault="0038215C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</w:pPr>
      <w:r w:rsidRPr="003821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Intraday Low</w:t>
      </w:r>
      <w:r w:rsidR="00FD63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 xml:space="preserve">          </w:t>
      </w:r>
      <w:r w:rsidRPr="003821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$</w:t>
      </w:r>
      <w:r w:rsidR="00915D57" w:rsidRPr="00915D57">
        <w:rPr>
          <w:rFonts w:ascii="Times New Roman" w:hAnsi="Times New Roman" w:cs="Times New Roman"/>
          <w:color w:val="3D3935"/>
          <w:sz w:val="24"/>
          <w:szCs w:val="24"/>
        </w:rPr>
        <w:t>77.34</w:t>
      </w:r>
    </w:p>
    <w:p w:rsidR="002F5C2A" w:rsidRDefault="0038215C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</w:pPr>
      <w:r w:rsidRPr="003821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 xml:space="preserve"> Week High</w:t>
      </w:r>
      <w:r w:rsidR="00FD63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 xml:space="preserve">             </w:t>
      </w:r>
      <w:r w:rsidRPr="003821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$</w:t>
      </w:r>
      <w:r w:rsidR="00915D57" w:rsidRPr="00915D57">
        <w:rPr>
          <w:rFonts w:ascii="Times New Roman" w:hAnsi="Times New Roman" w:cs="Times New Roman"/>
          <w:color w:val="3D3935"/>
          <w:sz w:val="24"/>
          <w:szCs w:val="24"/>
        </w:rPr>
        <w:t>78.40</w:t>
      </w:r>
    </w:p>
    <w:p w:rsidR="00915D57" w:rsidRPr="00C53282" w:rsidRDefault="0038215C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hAnsi="Times New Roman" w:cs="Times New Roman"/>
          <w:color w:val="3D3935"/>
          <w:sz w:val="24"/>
          <w:szCs w:val="24"/>
        </w:rPr>
      </w:pPr>
      <w:r w:rsidRPr="003821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Week Low</w:t>
      </w:r>
      <w:r w:rsidR="00FD63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 xml:space="preserve">              </w:t>
      </w:r>
      <w:r w:rsidRPr="00C532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$</w:t>
      </w:r>
      <w:r w:rsidR="00915D57" w:rsidRPr="00C53282">
        <w:rPr>
          <w:rFonts w:ascii="Times New Roman" w:hAnsi="Times New Roman" w:cs="Times New Roman"/>
          <w:color w:val="3D3935"/>
          <w:sz w:val="24"/>
          <w:szCs w:val="24"/>
        </w:rPr>
        <w:t>47.37</w:t>
      </w:r>
    </w:p>
    <w:p w:rsidR="002F5C2A" w:rsidRDefault="0038215C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hAnsi="Times New Roman" w:cs="Times New Roman"/>
          <w:i/>
          <w:iCs/>
          <w:color w:val="3D3935"/>
          <w:sz w:val="24"/>
          <w:szCs w:val="24"/>
        </w:rPr>
      </w:pPr>
      <w:r w:rsidRPr="003821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Data as of </w:t>
      </w:r>
      <w:r w:rsidR="001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1120F5" w:rsidRPr="00112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120F5" w:rsidRPr="001120F5">
        <w:rPr>
          <w:rFonts w:ascii="Times New Roman" w:hAnsi="Times New Roman" w:cs="Times New Roman"/>
          <w:i/>
          <w:iCs/>
          <w:color w:val="3D3935"/>
          <w:sz w:val="24"/>
          <w:szCs w:val="24"/>
        </w:rPr>
        <w:t>05/03/19 04:00 PM</w:t>
      </w:r>
    </w:p>
    <w:p w:rsidR="007905C0" w:rsidRPr="001120F5" w:rsidRDefault="00890EA8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color w:val="3D3935"/>
          <w:sz w:val="24"/>
          <w:szCs w:val="24"/>
        </w:rPr>
        <w:t>Source :</w:t>
      </w:r>
      <w:r w:rsidR="007905C0">
        <w:rPr>
          <w:rFonts w:ascii="Times New Roman" w:hAnsi="Times New Roman" w:cs="Times New Roman"/>
          <w:i/>
          <w:iCs/>
          <w:color w:val="3D3935"/>
          <w:sz w:val="24"/>
          <w:szCs w:val="24"/>
        </w:rPr>
        <w:t xml:space="preserve">( </w:t>
      </w:r>
      <w:r w:rsidR="00983B26">
        <w:t>Starbucks, 2019)</w:t>
      </w:r>
    </w:p>
    <w:p w:rsidR="00DE144F" w:rsidRPr="00890EA8" w:rsidRDefault="00317018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9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 closest competitor of Starbucks </w:t>
      </w:r>
      <w:r w:rsidR="00890EA8" w:rsidRPr="0089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Corporation</w:t>
      </w:r>
      <w:r w:rsidRPr="00890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is McDonald’s Corporation</w:t>
      </w:r>
    </w:p>
    <w:p w:rsidR="00AE569C" w:rsidRPr="00DE144F" w:rsidRDefault="00DE144F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DE144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McDonald’s stock quote</w:t>
      </w:r>
    </w:p>
    <w:p w:rsidR="00AE569C" w:rsidRPr="00AE569C" w:rsidRDefault="00AE569C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Exchange:</w:t>
      </w:r>
      <w:r w:rsidRPr="00AE56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E569C">
        <w:rPr>
          <w:rFonts w:ascii="Times New Roman" w:hAnsi="Times New Roman" w:cs="Times New Roman"/>
          <w:color w:val="000000"/>
          <w:sz w:val="24"/>
          <w:szCs w:val="24"/>
        </w:rPr>
        <w:t>NYSE: MCD</w:t>
      </w:r>
    </w:p>
    <w:p w:rsidR="00F3595B" w:rsidRDefault="0038215C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21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Price</w:t>
      </w:r>
      <w:r w:rsidR="00121C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                </w:t>
      </w:r>
      <w:r w:rsidR="00F3595B" w:rsidRPr="00F3595B">
        <w:rPr>
          <w:rFonts w:ascii="Times New Roman" w:hAnsi="Times New Roman" w:cs="Times New Roman"/>
          <w:bCs/>
          <w:color w:val="000000"/>
          <w:sz w:val="24"/>
          <w:szCs w:val="24"/>
        </w:rPr>
        <w:t>$197.52</w:t>
      </w:r>
    </w:p>
    <w:p w:rsidR="002B05EA" w:rsidRPr="00F3595B" w:rsidRDefault="0038215C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821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Change (%)</w:t>
      </w:r>
      <w:r w:rsidR="00121C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   </w:t>
      </w:r>
      <w:r w:rsidR="00F3595B" w:rsidRPr="00F3595B">
        <w:rPr>
          <w:rStyle w:val="module-stock-infoindicator"/>
          <w:rFonts w:ascii="Times New Roman" w:hAnsi="Times New Roman" w:cs="Times New Roman"/>
          <w:color w:val="000000"/>
          <w:sz w:val="24"/>
          <w:szCs w:val="24"/>
        </w:rPr>
        <w:t>+</w:t>
      </w:r>
      <w:r w:rsidR="00F3595B" w:rsidRPr="00F3595B">
        <w:rPr>
          <w:rFonts w:ascii="Times New Roman" w:hAnsi="Times New Roman" w:cs="Times New Roman"/>
          <w:color w:val="000000"/>
          <w:sz w:val="24"/>
          <w:szCs w:val="24"/>
        </w:rPr>
        <w:t xml:space="preserve">2.91 </w:t>
      </w:r>
      <w:proofErr w:type="gramStart"/>
      <w:r w:rsidR="00F3595B" w:rsidRPr="00F3595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3595B" w:rsidRPr="00F3595B">
        <w:rPr>
          <w:rStyle w:val="module-stock-infopercent"/>
          <w:rFonts w:ascii="Times New Roman" w:hAnsi="Times New Roman" w:cs="Times New Roman"/>
          <w:color w:val="000000"/>
          <w:sz w:val="24"/>
          <w:szCs w:val="24"/>
        </w:rPr>
        <w:t> 1.5</w:t>
      </w:r>
      <w:proofErr w:type="gramEnd"/>
      <w:r w:rsidR="00F3595B" w:rsidRPr="00F3595B">
        <w:rPr>
          <w:rStyle w:val="module-stock-infopercent"/>
          <w:rFonts w:ascii="Times New Roman" w:hAnsi="Times New Roman" w:cs="Times New Roman"/>
          <w:color w:val="000000"/>
          <w:sz w:val="24"/>
          <w:szCs w:val="24"/>
        </w:rPr>
        <w:t>%</w:t>
      </w:r>
      <w:r w:rsidR="00F3595B" w:rsidRPr="00F3595B">
        <w:rPr>
          <w:rFonts w:ascii="Times New Roman" w:hAnsi="Times New Roman" w:cs="Times New Roman"/>
          <w:color w:val="000000"/>
          <w:sz w:val="24"/>
          <w:szCs w:val="24"/>
        </w:rPr>
        <w:t> )</w:t>
      </w:r>
    </w:p>
    <w:p w:rsidR="00AE569C" w:rsidRPr="00F3595B" w:rsidRDefault="0038215C" w:rsidP="00AE569C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3821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>Volume</w:t>
      </w:r>
      <w:r w:rsidR="00121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 xml:space="preserve">             </w:t>
      </w:r>
      <w:r w:rsidR="00AE569C" w:rsidRPr="00F3595B">
        <w:rPr>
          <w:rFonts w:ascii="Times New Roman" w:hAnsi="Times New Roman" w:cs="Times New Roman"/>
          <w:caps/>
          <w:color w:val="000000"/>
          <w:sz w:val="24"/>
          <w:szCs w:val="24"/>
        </w:rPr>
        <w:t>2,896,830</w:t>
      </w:r>
    </w:p>
    <w:p w:rsidR="002B05EA" w:rsidRPr="00C53282" w:rsidRDefault="0038215C" w:rsidP="00AE569C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1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>Today's Open</w:t>
      </w:r>
      <w:r w:rsidR="00121C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 xml:space="preserve">    </w:t>
      </w:r>
      <w:r w:rsidRPr="00C532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$</w:t>
      </w:r>
      <w:r w:rsidR="00121C01" w:rsidRPr="00C532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195.3</w:t>
      </w:r>
    </w:p>
    <w:p w:rsidR="002B05EA" w:rsidRPr="00C53282" w:rsidRDefault="0038215C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532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Previous Close</w:t>
      </w:r>
      <w:r w:rsidRPr="00C532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$</w:t>
      </w:r>
      <w:r w:rsidR="00AE569C" w:rsidRPr="00C53282">
        <w:rPr>
          <w:rFonts w:ascii="Times New Roman" w:hAnsi="Times New Roman" w:cs="Times New Roman"/>
          <w:bCs/>
          <w:color w:val="000000"/>
          <w:sz w:val="24"/>
          <w:szCs w:val="24"/>
        </w:rPr>
        <w:t>194.61</w:t>
      </w:r>
    </w:p>
    <w:p w:rsidR="002B05EA" w:rsidRPr="00C53282" w:rsidRDefault="0038215C" w:rsidP="00905D2D">
      <w:pPr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2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Intraday High</w:t>
      </w:r>
      <w:r w:rsidRPr="00C532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$</w:t>
      </w:r>
      <w:r w:rsidR="00905D2D" w:rsidRPr="00C532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197.97</w:t>
      </w:r>
    </w:p>
    <w:p w:rsidR="002B05EA" w:rsidRPr="00C53282" w:rsidRDefault="0038215C" w:rsidP="00DE144F">
      <w:pPr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532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Intraday Low</w:t>
      </w:r>
      <w:r w:rsidRPr="00C532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$</w:t>
      </w:r>
      <w:r w:rsidR="00905D2D" w:rsidRPr="00C532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194.75</w:t>
      </w:r>
      <w:r w:rsidR="00905D2D" w:rsidRPr="00C5328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</w:p>
    <w:p w:rsidR="002B05EA" w:rsidRDefault="0038215C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</w:pPr>
      <w:r w:rsidRPr="003821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lastRenderedPageBreak/>
        <w:t xml:space="preserve"> Week High</w:t>
      </w:r>
      <w:r w:rsidR="00AE5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 xml:space="preserve">   </w:t>
      </w:r>
      <w:r w:rsidRPr="003821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$</w:t>
      </w:r>
      <w:r w:rsidR="00AE56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AE569C" w:rsidRPr="00AE569C">
        <w:rPr>
          <w:rFonts w:ascii="Times New Roman" w:hAnsi="Times New Roman" w:cs="Times New Roman"/>
          <w:bCs/>
          <w:color w:val="000000"/>
          <w:sz w:val="24"/>
          <w:szCs w:val="24"/>
        </w:rPr>
        <w:t>00.00</w:t>
      </w:r>
    </w:p>
    <w:p w:rsidR="002B05EA" w:rsidRDefault="0038215C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821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Week Low</w:t>
      </w:r>
      <w:r w:rsidR="00AE5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 xml:space="preserve">       </w:t>
      </w:r>
      <w:r w:rsidRPr="003821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$</w:t>
      </w:r>
      <w:r w:rsidR="00AE569C" w:rsidRPr="00AE569C">
        <w:rPr>
          <w:rFonts w:ascii="Times New Roman" w:hAnsi="Times New Roman" w:cs="Times New Roman"/>
          <w:bCs/>
          <w:color w:val="000000"/>
          <w:sz w:val="24"/>
          <w:szCs w:val="24"/>
        </w:rPr>
        <w:t>153.13</w:t>
      </w:r>
    </w:p>
    <w:p w:rsidR="008B1C5D" w:rsidRDefault="0038215C" w:rsidP="002B05EA">
      <w:pPr>
        <w:shd w:val="clear" w:color="auto" w:fill="FFFFFF"/>
        <w:spacing w:after="24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bdr w:val="none" w:sz="0" w:space="0" w:color="auto" w:frame="1"/>
        </w:rPr>
      </w:pPr>
      <w:r w:rsidRPr="003821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Data as of </w:t>
      </w:r>
      <w:r w:rsidR="00F3595B" w:rsidRPr="00F3595B">
        <w:rPr>
          <w:rFonts w:ascii="Times New Roman" w:hAnsi="Times New Roman" w:cs="Times New Roman"/>
          <w:i/>
          <w:color w:val="000000"/>
          <w:sz w:val="24"/>
          <w:szCs w:val="24"/>
        </w:rPr>
        <w:t>05/03/19 4:00 PM</w:t>
      </w:r>
    </w:p>
    <w:p w:rsidR="00DE144F" w:rsidRPr="00983B26" w:rsidRDefault="00983B26" w:rsidP="002B05EA">
      <w:pPr>
        <w:shd w:val="clear" w:color="auto" w:fill="FFFFFF"/>
        <w:spacing w:after="240" w:line="480" w:lineRule="auto"/>
        <w:textAlignment w:val="baseline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bdr w:val="none" w:sz="0" w:space="0" w:color="auto" w:frame="1"/>
        </w:rPr>
      </w:pPr>
      <w:r w:rsidRPr="00983B26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bdr w:val="none" w:sz="0" w:space="0" w:color="auto" w:frame="1"/>
        </w:rPr>
        <w:t>Source :</w:t>
      </w:r>
      <w:proofErr w:type="gramStart"/>
      <w:r w:rsidR="007222EE" w:rsidRPr="00983B26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bdr w:val="none" w:sz="0" w:space="0" w:color="auto" w:frame="1"/>
        </w:rPr>
        <w:t>(</w:t>
      </w:r>
      <w:r>
        <w:rPr>
          <w:rFonts w:ascii="Times New Roman" w:hAnsi="Times New Roman" w:cs="Times New Roman"/>
          <w:sz w:val="24"/>
          <w:szCs w:val="24"/>
        </w:rPr>
        <w:t>McDonalds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3B26">
        <w:rPr>
          <w:rFonts w:ascii="Times New Roman" w:hAnsi="Times New Roman" w:cs="Times New Roman"/>
          <w:sz w:val="24"/>
          <w:szCs w:val="24"/>
        </w:rPr>
        <w:t xml:space="preserve"> 2019)</w:t>
      </w:r>
      <w:r w:rsidR="007905C0" w:rsidRPr="00983B26">
        <w:rPr>
          <w:rFonts w:ascii="Times New Roman" w:hAnsi="Times New Roman" w:cs="Times New Roman"/>
          <w:sz w:val="24"/>
          <w:szCs w:val="24"/>
        </w:rPr>
        <w:t>.</w:t>
      </w:r>
    </w:p>
    <w:p w:rsidR="006D7A0E" w:rsidRDefault="0038215C" w:rsidP="002B05EA">
      <w:pPr>
        <w:shd w:val="clear" w:color="auto" w:fill="FFFFFF"/>
        <w:spacing w:after="24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bdr w:val="none" w:sz="0" w:space="0" w:color="auto" w:frame="1"/>
        </w:rPr>
      </w:pPr>
      <w:r w:rsidRPr="00DE144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bdr w:val="none" w:sz="0" w:space="0" w:color="auto" w:frame="1"/>
        </w:rPr>
        <w:t>Does Starbucks Corporation appear to have an operating philosophy that is similar or dissimilar to other corporations in the industry?</w:t>
      </w:r>
    </w:p>
    <w:p w:rsidR="003215A3" w:rsidRDefault="003215A3" w:rsidP="002B05EA">
      <w:pPr>
        <w:shd w:val="clear" w:color="auto" w:fill="FFFFFF"/>
        <w:spacing w:after="240" w:line="48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Starbuck </w:t>
      </w:r>
      <w:r w:rsidR="00E038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Corporation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depicts a </w:t>
      </w:r>
      <w:r w:rsidR="00F30B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unique operational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philosophy</w:t>
      </w:r>
      <w:r w:rsidR="00E038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and which is </w:t>
      </w:r>
      <w:r w:rsidR="00F30B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also different</w:t>
      </w:r>
      <w:r w:rsidR="00E038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in the market. The company ensures employee priority and hence portrays</w:t>
      </w:r>
      <w:r w:rsidR="00E032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employee first philosophy and which is dissimilar when compared </w:t>
      </w:r>
      <w:r w:rsidR="003D1F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to its competitors</w:t>
      </w:r>
      <w:r w:rsidR="00E032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. The competitors of the c</w:t>
      </w:r>
      <w:r w:rsidR="003D1F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ompany</w:t>
      </w:r>
      <w:r w:rsidR="00E032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use the product –focused philosophy. </w:t>
      </w:r>
      <w:r w:rsidR="003D1F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Also the </w:t>
      </w:r>
      <w:r w:rsidR="00DF4C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Corporation ascertain </w:t>
      </w:r>
      <w:r w:rsidR="00E032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that </w:t>
      </w:r>
      <w:r w:rsidR="00EC3C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prioritizing its employees instead of their customers would grant them a competit</w:t>
      </w:r>
      <w:bookmarkStart w:id="0" w:name="_GoBack"/>
      <w:bookmarkEnd w:id="0"/>
      <w:r w:rsidR="00EC3C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ive advantage over their direct competitors.</w:t>
      </w:r>
      <w:r w:rsidR="00404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</w:t>
      </w:r>
      <w:r w:rsidR="00890E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The</w:t>
      </w:r>
      <w:r w:rsidR="00404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CEO of the corporation believes that the company was initially </w:t>
      </w:r>
      <w:r w:rsidR="004534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built</w:t>
      </w:r>
      <w:r w:rsidR="00404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with the </w:t>
      </w:r>
      <w:r w:rsidR="004534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employees</w:t>
      </w:r>
      <w:r w:rsidR="003D1F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(</w:t>
      </w:r>
      <w:r w:rsidR="00DF4C06">
        <w:rPr>
          <w:rFonts w:ascii="Times New Roman" w:hAnsi="Times New Roman" w:cs="Times New Roman"/>
          <w:color w:val="000000"/>
          <w:sz w:val="24"/>
          <w:szCs w:val="24"/>
        </w:rPr>
        <w:t xml:space="preserve">Moore, </w:t>
      </w:r>
      <w:r w:rsidR="003D1F17" w:rsidRPr="00035BA8">
        <w:rPr>
          <w:rFonts w:ascii="Times New Roman" w:hAnsi="Times New Roman" w:cs="Times New Roman"/>
          <w:color w:val="000000"/>
          <w:sz w:val="24"/>
          <w:szCs w:val="24"/>
        </w:rPr>
        <w:t>2007</w:t>
      </w:r>
      <w:r w:rsidR="003D1F1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4534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Additionally</w:t>
      </w:r>
      <w:r w:rsidR="00404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, </w:t>
      </w:r>
      <w:r w:rsidR="004534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they believe that training</w:t>
      </w:r>
      <w:r w:rsidR="004042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and hiring potential </w:t>
      </w:r>
      <w:r w:rsidR="004534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workers would also lead to effective customer relations.</w:t>
      </w:r>
    </w:p>
    <w:p w:rsidR="002E595B" w:rsidRDefault="00EF53A0" w:rsidP="007905C0">
      <w:pPr>
        <w:shd w:val="clear" w:color="auto" w:fill="FFFFFF"/>
        <w:spacing w:after="240" w:line="48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Companies can apply </w:t>
      </w:r>
      <w:r w:rsidR="00AD20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employee-first philosophy to assist them in creating </w:t>
      </w:r>
      <w:r w:rsidR="002E5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substantial organization value</w:t>
      </w:r>
      <w:r w:rsidR="00AD20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 that is beneficial </w:t>
      </w:r>
      <w:r w:rsidR="00F30B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for the company</w:t>
      </w:r>
      <w:r w:rsidR="00AD20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 xml:space="preserve">. However, if a company applies the product-focused strategy, they seem </w:t>
      </w:r>
      <w:r w:rsidR="002E59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be focused in providing services which satisfy the customer needs.</w:t>
      </w:r>
    </w:p>
    <w:p w:rsidR="007905C0" w:rsidRDefault="007905C0" w:rsidP="007905C0">
      <w:pPr>
        <w:shd w:val="clear" w:color="auto" w:fill="FFFFFF"/>
        <w:spacing w:after="240" w:line="48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</w:pPr>
    </w:p>
    <w:p w:rsidR="007905C0" w:rsidRDefault="007905C0" w:rsidP="007905C0">
      <w:pPr>
        <w:shd w:val="clear" w:color="auto" w:fill="FFFFFF"/>
        <w:spacing w:after="240" w:line="48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</w:pPr>
    </w:p>
    <w:p w:rsidR="007905C0" w:rsidRDefault="007905C0" w:rsidP="00890EA8">
      <w:pPr>
        <w:shd w:val="clear" w:color="auto" w:fill="FFFFFF"/>
        <w:spacing w:after="240" w:line="48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References</w:t>
      </w:r>
    </w:p>
    <w:p w:rsidR="00C53282" w:rsidRPr="00035BA8" w:rsidRDefault="00C53282" w:rsidP="00035BA8">
      <w:pPr>
        <w:shd w:val="clear" w:color="auto" w:fill="FFFFFF"/>
        <w:spacing w:after="240" w:line="480" w:lineRule="auto"/>
        <w:ind w:left="110" w:hanging="110"/>
        <w:contextualSpacing/>
        <w:textAlignment w:val="baseline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bdr w:val="none" w:sz="0" w:space="0" w:color="auto" w:frame="1"/>
        </w:rPr>
      </w:pPr>
      <w:r w:rsidRPr="0003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McDonalds. </w:t>
      </w:r>
      <w:proofErr w:type="gramStart"/>
      <w:r w:rsidRPr="0003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(2019). Stock Quote &amp; Chart.</w:t>
      </w:r>
      <w:proofErr w:type="gramEnd"/>
      <w:r w:rsidRPr="0003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3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Retrieved from </w:t>
      </w:r>
      <w:hyperlink r:id="rId7" w:history="1">
        <w:r w:rsidRPr="00035BA8">
          <w:rPr>
            <w:rStyle w:val="Hyperlink"/>
            <w:rFonts w:ascii="Times New Roman" w:hAnsi="Times New Roman" w:cs="Times New Roman"/>
            <w:sz w:val="24"/>
            <w:szCs w:val="24"/>
          </w:rPr>
          <w:t>https://corporate.mcdonalds.com/corpmcd/investors-relations/stock-information/stock-quote-and-chart.html</w:t>
        </w:r>
      </w:hyperlink>
      <w:r w:rsidRPr="00035BA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53282" w:rsidRPr="00035BA8" w:rsidRDefault="00C53282" w:rsidP="00035BA8">
      <w:pPr>
        <w:spacing w:after="240" w:line="480" w:lineRule="auto"/>
        <w:ind w:left="110" w:hanging="11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</w:pPr>
      <w:r w:rsidRPr="00035BA8">
        <w:rPr>
          <w:rFonts w:ascii="Times New Roman" w:hAnsi="Times New Roman" w:cs="Times New Roman"/>
          <w:color w:val="000000"/>
          <w:sz w:val="24"/>
          <w:szCs w:val="24"/>
        </w:rPr>
        <w:t xml:space="preserve">Moore, J. (January 15, 2007). </w:t>
      </w:r>
      <w:proofErr w:type="gramStart"/>
      <w:r w:rsidRPr="00035BA8">
        <w:rPr>
          <w:rFonts w:ascii="Times New Roman" w:hAnsi="Times New Roman" w:cs="Times New Roman"/>
          <w:color w:val="000000"/>
          <w:sz w:val="24"/>
          <w:szCs w:val="24"/>
        </w:rPr>
        <w:t>The Starbucks “employee first philosophy.”</w:t>
      </w:r>
      <w:proofErr w:type="gramEnd"/>
      <w:r w:rsidRPr="00035BA8">
        <w:rPr>
          <w:rFonts w:ascii="Times New Roman" w:hAnsi="Times New Roman" w:cs="Times New Roman"/>
          <w:color w:val="000000"/>
          <w:sz w:val="24"/>
          <w:szCs w:val="24"/>
        </w:rPr>
        <w:t xml:space="preserve"> Retrieved</w:t>
      </w:r>
      <w:r w:rsidRPr="00035BA8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from </w:t>
      </w:r>
      <w:hyperlink r:id="rId8" w:history="1">
        <w:r w:rsidRPr="00035BA8">
          <w:rPr>
            <w:rStyle w:val="Hyperlink"/>
            <w:rFonts w:ascii="Times New Roman" w:hAnsi="Times New Roman" w:cs="Times New Roman"/>
            <w:color w:val="0032AB"/>
            <w:sz w:val="24"/>
            <w:szCs w:val="24"/>
            <w:bdr w:val="none" w:sz="0" w:space="0" w:color="auto" w:frame="1"/>
            <w:shd w:val="clear" w:color="auto" w:fill="FCFCFC"/>
          </w:rPr>
          <w:t>http://www.brandautopsy.com/2007/01/the_starbucks_e.html</w:t>
        </w:r>
      </w:hyperlink>
    </w:p>
    <w:p w:rsidR="00C53282" w:rsidRPr="00035BA8" w:rsidRDefault="00C53282" w:rsidP="00035BA8">
      <w:pPr>
        <w:shd w:val="clear" w:color="auto" w:fill="FFFFFF"/>
        <w:spacing w:after="240" w:line="480" w:lineRule="auto"/>
        <w:ind w:left="110" w:hanging="110"/>
        <w:contextualSpacing/>
        <w:textAlignment w:val="baseline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bdr w:val="none" w:sz="0" w:space="0" w:color="auto" w:frame="1"/>
        </w:rPr>
      </w:pPr>
      <w:proofErr w:type="gramStart"/>
      <w:r w:rsidRPr="0003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Starbucks.</w:t>
      </w:r>
      <w:proofErr w:type="gramEnd"/>
      <w:r w:rsidRPr="0003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3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(2019). Investor Relations &gt; Stock Information &gt; Stock Quote &amp; Stock Chart.</w:t>
      </w:r>
      <w:proofErr w:type="gramEnd"/>
      <w:r w:rsidRPr="0003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35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Retrieved from )</w:t>
      </w:r>
      <w:proofErr w:type="gramEnd"/>
      <w:hyperlink r:id="rId9" w:history="1">
        <w:r w:rsidRPr="00035BA8">
          <w:rPr>
            <w:rStyle w:val="Hyperlink"/>
            <w:rFonts w:ascii="Times New Roman" w:hAnsi="Times New Roman" w:cs="Times New Roman"/>
            <w:sz w:val="24"/>
            <w:szCs w:val="24"/>
          </w:rPr>
          <w:t>https://investor.starbucks.com/stock-information/stock-quote-and-stock-chart/default.aspx</w:t>
        </w:r>
      </w:hyperlink>
      <w:r w:rsidRPr="00035BA8">
        <w:rPr>
          <w:rFonts w:ascii="Times New Roman" w:hAnsi="Times New Roman" w:cs="Times New Roman"/>
          <w:sz w:val="24"/>
          <w:szCs w:val="24"/>
        </w:rPr>
        <w:t>)</w:t>
      </w:r>
    </w:p>
    <w:sectPr w:rsidR="00C53282" w:rsidRPr="00035BA8" w:rsidSect="00AA2B5E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DD" w:rsidRDefault="007232DD" w:rsidP="00C53282">
      <w:pPr>
        <w:spacing w:after="0" w:line="240" w:lineRule="auto"/>
      </w:pPr>
      <w:r>
        <w:separator/>
      </w:r>
    </w:p>
  </w:endnote>
  <w:endnote w:type="continuationSeparator" w:id="0">
    <w:p w:rsidR="007232DD" w:rsidRDefault="007232DD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DD" w:rsidRDefault="007232DD" w:rsidP="00C53282">
      <w:pPr>
        <w:spacing w:after="0" w:line="240" w:lineRule="auto"/>
      </w:pPr>
      <w:r>
        <w:separator/>
      </w:r>
    </w:p>
  </w:footnote>
  <w:footnote w:type="continuationSeparator" w:id="0">
    <w:p w:rsidR="007232DD" w:rsidRDefault="007232DD" w:rsidP="00C5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5665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2B5E" w:rsidRDefault="00FD08A8">
        <w:pPr>
          <w:pStyle w:val="Header"/>
          <w:jc w:val="right"/>
        </w:pPr>
        <w:r w:rsidRPr="00FD08A8">
          <w:rPr>
            <w:rFonts w:ascii="Times New Roman" w:hAnsi="Times New Roman" w:cs="Times New Roman"/>
            <w:sz w:val="24"/>
            <w:szCs w:val="24"/>
          </w:rPr>
          <w:t>STARBUCKS</w:t>
        </w:r>
        <w: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CORPORATION                                                                                                    </w:t>
        </w:r>
        <w:r>
          <w:t xml:space="preserve"> </w:t>
        </w:r>
        <w:r w:rsidR="00AA2B5E">
          <w:fldChar w:fldCharType="begin"/>
        </w:r>
        <w:r w:rsidR="00AA2B5E">
          <w:instrText xml:space="preserve"> PAGE   \* MERGEFORMAT </w:instrText>
        </w:r>
        <w:r w:rsidR="00AA2B5E">
          <w:fldChar w:fldCharType="separate"/>
        </w:r>
        <w:r w:rsidR="00DF4C06">
          <w:rPr>
            <w:noProof/>
          </w:rPr>
          <w:t>2</w:t>
        </w:r>
        <w:r w:rsidR="00AA2B5E">
          <w:rPr>
            <w:noProof/>
          </w:rPr>
          <w:fldChar w:fldCharType="end"/>
        </w:r>
      </w:p>
    </w:sdtContent>
  </w:sdt>
  <w:p w:rsidR="004A316D" w:rsidRDefault="004A31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5E" w:rsidRDefault="00AA2B5E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 xml:space="preserve">Running Head: STARBUCKS CORPORATION                                                                           </w:t>
    </w:r>
    <w:sdt>
      <w:sdtPr>
        <w:id w:val="-9024519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C0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A2B5E" w:rsidRDefault="00AA2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1NTQxMrcwNjYzNzJQ0lEKTi0uzszPAykwrAUAx+VYqCwAAAA="/>
  </w:docVars>
  <w:rsids>
    <w:rsidRoot w:val="0038215C"/>
    <w:rsid w:val="00035BA8"/>
    <w:rsid w:val="001120F5"/>
    <w:rsid w:val="00116D4E"/>
    <w:rsid w:val="00121C01"/>
    <w:rsid w:val="00123FE9"/>
    <w:rsid w:val="002B05EA"/>
    <w:rsid w:val="002E595B"/>
    <w:rsid w:val="002F5C2A"/>
    <w:rsid w:val="00317018"/>
    <w:rsid w:val="003215A3"/>
    <w:rsid w:val="0038215C"/>
    <w:rsid w:val="003D1F17"/>
    <w:rsid w:val="00404251"/>
    <w:rsid w:val="00453405"/>
    <w:rsid w:val="00487440"/>
    <w:rsid w:val="004A316D"/>
    <w:rsid w:val="006D7A0E"/>
    <w:rsid w:val="007222EE"/>
    <w:rsid w:val="007232DD"/>
    <w:rsid w:val="007905C0"/>
    <w:rsid w:val="00890EA8"/>
    <w:rsid w:val="008B1C5D"/>
    <w:rsid w:val="00905D2D"/>
    <w:rsid w:val="00915D57"/>
    <w:rsid w:val="00983B26"/>
    <w:rsid w:val="00AA2B5E"/>
    <w:rsid w:val="00AD2034"/>
    <w:rsid w:val="00AE569C"/>
    <w:rsid w:val="00B61A3B"/>
    <w:rsid w:val="00C53282"/>
    <w:rsid w:val="00D9233A"/>
    <w:rsid w:val="00DE144F"/>
    <w:rsid w:val="00DF4C06"/>
    <w:rsid w:val="00E032A0"/>
    <w:rsid w:val="00E038CA"/>
    <w:rsid w:val="00EC3CB2"/>
    <w:rsid w:val="00EF53A0"/>
    <w:rsid w:val="00F0325B"/>
    <w:rsid w:val="00F30BBA"/>
    <w:rsid w:val="00F3595B"/>
    <w:rsid w:val="00FD08A8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">
    <w:name w:val="t"/>
    <w:basedOn w:val="DefaultParagraphFont"/>
    <w:rsid w:val="0038215C"/>
  </w:style>
  <w:style w:type="character" w:customStyle="1" w:styleId="module-stockindicator">
    <w:name w:val="module-stock_indicator"/>
    <w:basedOn w:val="DefaultParagraphFont"/>
    <w:rsid w:val="00D9233A"/>
  </w:style>
  <w:style w:type="character" w:customStyle="1" w:styleId="module-stock-infohigh">
    <w:name w:val="module-stock-info_high"/>
    <w:basedOn w:val="DefaultParagraphFont"/>
    <w:rsid w:val="00905D2D"/>
  </w:style>
  <w:style w:type="character" w:customStyle="1" w:styleId="module-stock-infolow">
    <w:name w:val="module-stock-info_low"/>
    <w:basedOn w:val="DefaultParagraphFont"/>
    <w:rsid w:val="00905D2D"/>
  </w:style>
  <w:style w:type="character" w:customStyle="1" w:styleId="module-stock-infoopen">
    <w:name w:val="module-stock-info_open"/>
    <w:basedOn w:val="DefaultParagraphFont"/>
    <w:rsid w:val="00121C01"/>
  </w:style>
  <w:style w:type="character" w:customStyle="1" w:styleId="module-stock-infoindicator">
    <w:name w:val="module-stock-info_indicator"/>
    <w:basedOn w:val="DefaultParagraphFont"/>
    <w:rsid w:val="00F3595B"/>
  </w:style>
  <w:style w:type="character" w:customStyle="1" w:styleId="module-stock-infopercent">
    <w:name w:val="module-stock-info_percent"/>
    <w:basedOn w:val="DefaultParagraphFont"/>
    <w:rsid w:val="00F3595B"/>
  </w:style>
  <w:style w:type="paragraph" w:styleId="NormalWeb">
    <w:name w:val="Normal (Web)"/>
    <w:basedOn w:val="Normal"/>
    <w:uiPriority w:val="99"/>
    <w:unhideWhenUsed/>
    <w:rsid w:val="003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22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282"/>
  </w:style>
  <w:style w:type="paragraph" w:styleId="Footer">
    <w:name w:val="footer"/>
    <w:basedOn w:val="Normal"/>
    <w:link w:val="FooterChar"/>
    <w:uiPriority w:val="99"/>
    <w:unhideWhenUsed/>
    <w:rsid w:val="00C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">
    <w:name w:val="t"/>
    <w:basedOn w:val="DefaultParagraphFont"/>
    <w:rsid w:val="0038215C"/>
  </w:style>
  <w:style w:type="character" w:customStyle="1" w:styleId="module-stockindicator">
    <w:name w:val="module-stock_indicator"/>
    <w:basedOn w:val="DefaultParagraphFont"/>
    <w:rsid w:val="00D9233A"/>
  </w:style>
  <w:style w:type="character" w:customStyle="1" w:styleId="module-stock-infohigh">
    <w:name w:val="module-stock-info_high"/>
    <w:basedOn w:val="DefaultParagraphFont"/>
    <w:rsid w:val="00905D2D"/>
  </w:style>
  <w:style w:type="character" w:customStyle="1" w:styleId="module-stock-infolow">
    <w:name w:val="module-stock-info_low"/>
    <w:basedOn w:val="DefaultParagraphFont"/>
    <w:rsid w:val="00905D2D"/>
  </w:style>
  <w:style w:type="character" w:customStyle="1" w:styleId="module-stock-infoopen">
    <w:name w:val="module-stock-info_open"/>
    <w:basedOn w:val="DefaultParagraphFont"/>
    <w:rsid w:val="00121C01"/>
  </w:style>
  <w:style w:type="character" w:customStyle="1" w:styleId="module-stock-infoindicator">
    <w:name w:val="module-stock-info_indicator"/>
    <w:basedOn w:val="DefaultParagraphFont"/>
    <w:rsid w:val="00F3595B"/>
  </w:style>
  <w:style w:type="character" w:customStyle="1" w:styleId="module-stock-infopercent">
    <w:name w:val="module-stock-info_percent"/>
    <w:basedOn w:val="DefaultParagraphFont"/>
    <w:rsid w:val="00F3595B"/>
  </w:style>
  <w:style w:type="paragraph" w:styleId="NormalWeb">
    <w:name w:val="Normal (Web)"/>
    <w:basedOn w:val="Normal"/>
    <w:uiPriority w:val="99"/>
    <w:unhideWhenUsed/>
    <w:rsid w:val="003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22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282"/>
  </w:style>
  <w:style w:type="paragraph" w:styleId="Footer">
    <w:name w:val="footer"/>
    <w:basedOn w:val="Normal"/>
    <w:link w:val="FooterChar"/>
    <w:uiPriority w:val="99"/>
    <w:unhideWhenUsed/>
    <w:rsid w:val="00C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87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210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6272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4092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535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dautopsy.com/2007/01/the_starbucks_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rporate.mcdonalds.com/corpmcd/investors-relations/stock-information/stock-quote-and-chart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vestor.starbucks.com/stock-information/stock-quote-and-stock-chart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2019-05-05T16:08:00Z</dcterms:created>
  <dcterms:modified xsi:type="dcterms:W3CDTF">2019-05-05T17:42:00Z</dcterms:modified>
</cp:coreProperties>
</file>