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2673E" w14:textId="77777777" w:rsidR="007E19FC" w:rsidRDefault="007E19FC">
      <w:pPr>
        <w:pStyle w:val="NoSpacing"/>
      </w:pPr>
      <w:proofErr w:type="spellStart"/>
      <w:r w:rsidRPr="007E19FC">
        <w:t>Beverlyne</w:t>
      </w:r>
      <w:proofErr w:type="spellEnd"/>
      <w:r w:rsidRPr="007E19FC">
        <w:t xml:space="preserve"> Jean</w:t>
      </w:r>
    </w:p>
    <w:p w14:paraId="30E8F2B0" w14:textId="441FA371" w:rsidR="00E614DD" w:rsidRDefault="00476FD2">
      <w:pPr>
        <w:pStyle w:val="NoSpacing"/>
      </w:pPr>
      <w:r>
        <w:t xml:space="preserve">Enter </w:t>
      </w:r>
      <w:r w:rsidR="00B946F2">
        <w:t xml:space="preserve">the </w:t>
      </w:r>
      <w:r>
        <w:t>Name of Instructor</w:t>
      </w:r>
    </w:p>
    <w:p w14:paraId="73B318D6" w14:textId="4D856465" w:rsidR="00E614DD" w:rsidRDefault="007E19FC">
      <w:pPr>
        <w:pStyle w:val="NoSpacing"/>
      </w:pPr>
      <w:r>
        <w:t xml:space="preserve">History and Anthropology </w:t>
      </w:r>
    </w:p>
    <w:p w14:paraId="38CCADD9" w14:textId="4FA569E9" w:rsidR="00E614DD" w:rsidRDefault="00B946F2">
      <w:pPr>
        <w:pStyle w:val="NoSpacing"/>
      </w:pPr>
      <w:r>
        <w:t>18 December 2019</w:t>
      </w:r>
    </w:p>
    <w:p w14:paraId="1736D2F2" w14:textId="3458962E" w:rsidR="00D50076" w:rsidRDefault="007E19FC" w:rsidP="00923438">
      <w:pPr>
        <w:pStyle w:val="Title"/>
        <w:jc w:val="left"/>
      </w:pPr>
      <w:r>
        <w:tab/>
      </w:r>
      <w:r w:rsidR="00EA7233">
        <w:t xml:space="preserve">The time of </w:t>
      </w:r>
      <w:r w:rsidR="00B8716B">
        <w:t xml:space="preserve">the </w:t>
      </w:r>
      <w:r w:rsidR="00EA7233">
        <w:t>1960s and onwards, the American cities started developing an organized system of development. Although this development pattern was based on racial pattern</w:t>
      </w:r>
      <w:r w:rsidR="00B8716B">
        <w:t>s</w:t>
      </w:r>
      <w:r w:rsidR="00EA7233">
        <w:t xml:space="preserve">, a rare incident of racial violence was reported. The American cities during the times of </w:t>
      </w:r>
      <w:r w:rsidR="00B8716B">
        <w:t xml:space="preserve">the </w:t>
      </w:r>
      <w:r w:rsidR="00EA7233">
        <w:t>1960s were also experiencing rapid development in terms of</w:t>
      </w:r>
      <w:r w:rsidR="00DA2288">
        <w:t xml:space="preserve"> resource distribution. Although </w:t>
      </w:r>
      <w:r w:rsidR="00B8716B">
        <w:t xml:space="preserve">the </w:t>
      </w:r>
      <w:r w:rsidR="00DA2288">
        <w:t>latest technologies, like todays, were not present, in terms of transportation and public</w:t>
      </w:r>
      <w:r w:rsidR="00B8716B">
        <w:t>-</w:t>
      </w:r>
      <w:r w:rsidR="00DA2288">
        <w:t>oriented facilities, American cities started attracting investors</w:t>
      </w:r>
      <w:r w:rsidR="00B8716B">
        <w:t xml:space="preserve"> </w:t>
      </w:r>
      <w:r w:rsidR="00B8716B">
        <w:fldChar w:fldCharType="begin"/>
      </w:r>
      <w:r w:rsidR="00B8716B">
        <w:instrText xml:space="preserve"> ADDIN ZOTERO_ITEM CSL_CITATION {"citationID":"SxqL3ZEk","properties":{"formattedCitation":"(Howard and Bray)","plainCitation":"(Howard and Bray)","noteIndex":0},"citationItems":[{"id":105,"uris":["http://zotero.org/users/local/8reWiRZH/items/D87JYFA6"],"uri":["http://zotero.org/users/local/8reWiRZH/items/D87JYFA6"],"itemData":{"id":105,"type":"book","publisher":"Guilford Press","source":"Google Scholar","title":"Managerial lives in transition: Advancing age and changing times.","title-short":"Managerial lives in transition","author":[{"family":"Howard","given":"Ann"},{"family":"Bray","given":"Douglas W."}],"issued":{"date-parts":[["1988"]]}}}],"schema":"https://github.com/citation-style-language/schema/raw/master/csl-citation.json"} </w:instrText>
      </w:r>
      <w:r w:rsidR="00B8716B">
        <w:fldChar w:fldCharType="separate"/>
      </w:r>
      <w:r w:rsidR="00B8716B" w:rsidRPr="00B8716B">
        <w:rPr>
          <w:rFonts w:ascii="Times New Roman" w:hAnsi="Times New Roman" w:cs="Times New Roman"/>
        </w:rPr>
        <w:t>(Howard and Bray)</w:t>
      </w:r>
      <w:r w:rsidR="00B8716B">
        <w:fldChar w:fldCharType="end"/>
      </w:r>
      <w:r w:rsidR="00DA2288">
        <w:t>. A new pattern of division, which still influence</w:t>
      </w:r>
      <w:r w:rsidR="00B8716B">
        <w:t>s</w:t>
      </w:r>
      <w:r w:rsidR="00DA2288">
        <w:t xml:space="preserve"> the expansion pattern in cities like the South/ East divide in Austin and the North/ South divide in Chicago etc. became apparent during the 1960 era. </w:t>
      </w:r>
      <w:r w:rsidR="00912AF7">
        <w:t>In terms of economy, the decade of 1960 had been quite thriving.</w:t>
      </w:r>
    </w:p>
    <w:p w14:paraId="177D820C" w14:textId="5BFDD855" w:rsidR="006B7A97" w:rsidRDefault="00912AF7" w:rsidP="00D50076">
      <w:pPr>
        <w:pStyle w:val="Title"/>
        <w:ind w:firstLine="720"/>
        <w:jc w:val="left"/>
      </w:pPr>
      <w:r>
        <w:t>The economic experts from th</w:t>
      </w:r>
      <w:r w:rsidR="00B8716B">
        <w:t>ose</w:t>
      </w:r>
      <w:r>
        <w:t xml:space="preserve"> times believe that such </w:t>
      </w:r>
      <w:r w:rsidR="00B8716B">
        <w:t xml:space="preserve">an </w:t>
      </w:r>
      <w:r>
        <w:t xml:space="preserve">uninterrupted pattern in economic development was not experienced </w:t>
      </w:r>
      <w:r w:rsidR="00DA64B9">
        <w:t>like this before. Some economic experts</w:t>
      </w:r>
      <w:r w:rsidR="00B8716B">
        <w:t>, however,</w:t>
      </w:r>
      <w:r w:rsidR="00DA64B9">
        <w:t xml:space="preserve"> credit this expansion to technological expansion and </w:t>
      </w:r>
      <w:r w:rsidR="00923438">
        <w:t xml:space="preserve">advancements in researches related to electrics and automobiles. Culturally, the times of </w:t>
      </w:r>
      <w:r w:rsidR="00B8716B">
        <w:t xml:space="preserve">the </w:t>
      </w:r>
      <w:r w:rsidR="00923438">
        <w:t>1960s had been not much paying to the American society at large</w:t>
      </w:r>
      <w:r w:rsidR="00B8716B">
        <w:t xml:space="preserve"> </w:t>
      </w:r>
      <w:r w:rsidR="00B8716B">
        <w:fldChar w:fldCharType="begin"/>
      </w:r>
      <w:r w:rsidR="00B8716B">
        <w:instrText xml:space="preserve"> ADDIN ZOTERO_ITEM CSL_CITATION {"citationID":"w3qjZ6gG","properties":{"formattedCitation":"(Howard and Bray)","plainCitation":"(Howard and Bray)","noteIndex":0},"citationItems":[{"id":105,"uris":["http://zotero.org/users/local/8reWiRZH/items/D87JYFA6"],"uri":["http://zotero.org/users/local/8reWiRZH/items/D87JYFA6"],"itemData":{"id":105,"type":"book","publisher":"Guilford Press","source":"Google Scholar","title":"Managerial lives in transition: Advancing age and changing times.","title-short":"Managerial lives in transition","author":[{"family":"Howard","given":"Ann"},{"family":"Bray","given":"Douglas W."}],"issued":{"date-parts":[["1988"]]}}}],"schema":"https://github.com/citation-style-language/schema/raw/master/csl-citation.json"} </w:instrText>
      </w:r>
      <w:r w:rsidR="00B8716B">
        <w:fldChar w:fldCharType="separate"/>
      </w:r>
      <w:r w:rsidR="00B8716B" w:rsidRPr="00B8716B">
        <w:rPr>
          <w:rFonts w:ascii="Times New Roman" w:hAnsi="Times New Roman" w:cs="Times New Roman"/>
        </w:rPr>
        <w:t>(Howard and Bray)</w:t>
      </w:r>
      <w:r w:rsidR="00B8716B">
        <w:fldChar w:fldCharType="end"/>
      </w:r>
      <w:r w:rsidR="00923438">
        <w:t xml:space="preserve">. Although people started adopting cultural traits </w:t>
      </w:r>
      <w:r w:rsidR="00B8716B">
        <w:t>that</w:t>
      </w:r>
      <w:r w:rsidR="00923438">
        <w:t xml:space="preserve"> they admired in the literature, John F. </w:t>
      </w:r>
      <w:r w:rsidR="00310142">
        <w:t xml:space="preserve">Kennedy’s murder in 1962, Martin Luther King Jr. and Kennedy’s younger brother murder in 1968 left </w:t>
      </w:r>
      <w:r w:rsidR="00B8716B">
        <w:t xml:space="preserve">the </w:t>
      </w:r>
      <w:r w:rsidR="00310142">
        <w:t>American public in shock. For such reason, the American cultural progress faced little progression.</w:t>
      </w:r>
    </w:p>
    <w:p w14:paraId="766353E2" w14:textId="67FE2F1D" w:rsidR="00F26984" w:rsidRDefault="00D50076" w:rsidP="00D50076">
      <w:r>
        <w:t>The 1970s decade was a bit tumultuous time in the history of the United States. The decade followed the progression pattern of the 1960s, however,</w:t>
      </w:r>
      <w:r w:rsidR="00AE5BED">
        <w:t xml:space="preserve"> the increased immigration during </w:t>
      </w:r>
      <w:r w:rsidR="00AE5BED">
        <w:lastRenderedPageBreak/>
        <w:t xml:space="preserve">this decade from the Asian region somehow changed the social fabric in the major cities. During </w:t>
      </w:r>
      <w:r w:rsidR="00B8716B">
        <w:t xml:space="preserve">the </w:t>
      </w:r>
      <w:r w:rsidR="00AE5BED">
        <w:t xml:space="preserve">1970s, cities like New York, Boston, Washington and California experiment </w:t>
      </w:r>
      <w:r w:rsidR="00B8716B">
        <w:t xml:space="preserve">with </w:t>
      </w:r>
      <w:r w:rsidR="00AE5BED">
        <w:t>the up- emergence of sky</w:t>
      </w:r>
      <w:r w:rsidR="00B8716B">
        <w:t>-</w:t>
      </w:r>
      <w:r w:rsidR="00AE5BED">
        <w:t>high rising structures. Some of them later became the recognition element of th</w:t>
      </w:r>
      <w:r w:rsidR="00B8716B">
        <w:t>ose</w:t>
      </w:r>
      <w:r w:rsidR="00AE5BED">
        <w:t xml:space="preserve"> cities</w:t>
      </w:r>
      <w:r w:rsidR="00B8716B">
        <w:t xml:space="preserve"> </w:t>
      </w:r>
      <w:r w:rsidR="00B8716B">
        <w:fldChar w:fldCharType="begin"/>
      </w:r>
      <w:r w:rsidR="00B8716B">
        <w:instrText xml:space="preserve"> ADDIN ZOTERO_ITEM CSL_CITATION {"citationID":"VatmAYR5","properties":{"formattedCitation":"(Wandersee)","plainCitation":"(Wandersee)","noteIndex":0},"citationItems":[{"id":107,"uris":["http://zotero.org/users/local/8reWiRZH/items/4ALHMNSG"],"uri":["http://zotero.org/users/local/8reWiRZH/items/4ALHMNSG"],"itemData":{"id":107,"type":"book","publisher":"Twayne Publishers Boston","source":"Google Scholar","title":"On the move: American women in the 1970s","title-short":"On the move","author":[{"family":"Wandersee","given":"Winifred D."}],"issued":{"date-parts":[["1988"]]}}}],"schema":"https://github.com/citation-style-language/schema/raw/master/csl-citation.json"} </w:instrText>
      </w:r>
      <w:r w:rsidR="00B8716B">
        <w:fldChar w:fldCharType="separate"/>
      </w:r>
      <w:r w:rsidR="00B8716B" w:rsidRPr="00B8716B">
        <w:rPr>
          <w:rFonts w:ascii="Times New Roman" w:hAnsi="Times New Roman" w:cs="Times New Roman"/>
        </w:rPr>
        <w:t>(</w:t>
      </w:r>
      <w:proofErr w:type="spellStart"/>
      <w:r w:rsidR="00B8716B" w:rsidRPr="00B8716B">
        <w:rPr>
          <w:rFonts w:ascii="Times New Roman" w:hAnsi="Times New Roman" w:cs="Times New Roman"/>
        </w:rPr>
        <w:t>Wandersee</w:t>
      </w:r>
      <w:proofErr w:type="spellEnd"/>
      <w:r w:rsidR="00B8716B" w:rsidRPr="00B8716B">
        <w:rPr>
          <w:rFonts w:ascii="Times New Roman" w:hAnsi="Times New Roman" w:cs="Times New Roman"/>
        </w:rPr>
        <w:t>)</w:t>
      </w:r>
      <w:r w:rsidR="00B8716B">
        <w:fldChar w:fldCharType="end"/>
      </w:r>
      <w:r w:rsidR="00AE5BED">
        <w:t xml:space="preserve">. The racial aspect </w:t>
      </w:r>
      <w:r w:rsidR="00B8716B">
        <w:t>of</w:t>
      </w:r>
      <w:r w:rsidR="00AE5BED">
        <w:t xml:space="preserve"> the United States</w:t>
      </w:r>
      <w:r w:rsidR="00B8716B">
        <w:t>'</w:t>
      </w:r>
      <w:r w:rsidR="00AE5BED">
        <w:t xml:space="preserve"> social system again became apparent, which forced the Black population to rise for their rights. Such movements also </w:t>
      </w:r>
      <w:r w:rsidR="00D007EB">
        <w:t xml:space="preserve">dominated United States politics and the </w:t>
      </w:r>
      <w:r w:rsidR="003E627D">
        <w:t>population</w:t>
      </w:r>
      <w:r w:rsidR="00D007EB">
        <w:t xml:space="preserve"> of unprivileged classes </w:t>
      </w:r>
      <w:r w:rsidR="003E627D">
        <w:t xml:space="preserve">increased a little. </w:t>
      </w:r>
    </w:p>
    <w:p w14:paraId="51403CB2" w14:textId="77777777" w:rsidR="00B8716B" w:rsidRDefault="003E627D" w:rsidP="00E34EA0">
      <w:r>
        <w:t>During this decade the movements of gays, lesbians and many unprivileged people rose to fame, which some believed was inf</w:t>
      </w:r>
      <w:r w:rsidR="00F26984">
        <w:t xml:space="preserve">luenced by the European region. Another disconcerting aspect </w:t>
      </w:r>
      <w:r w:rsidR="00E34EA0">
        <w:t xml:space="preserve">of the 1970s era was the mass protest against the Vietnam War. Many Americans believed that the Vietnam War is nothing, but the wastage of national resources. On </w:t>
      </w:r>
      <w:r w:rsidR="00B8716B">
        <w:t xml:space="preserve">the </w:t>
      </w:r>
      <w:r w:rsidR="00E34EA0">
        <w:t>other side, the working classes and the Middle</w:t>
      </w:r>
      <w:r w:rsidR="00B8716B">
        <w:t>-</w:t>
      </w:r>
      <w:r w:rsidR="00E34EA0">
        <w:t>class American</w:t>
      </w:r>
      <w:r w:rsidR="00B8716B">
        <w:t>s</w:t>
      </w:r>
      <w:r w:rsidR="00E34EA0">
        <w:t xml:space="preserve"> were also protesting against the increasing differences between resource acquisition and incomes</w:t>
      </w:r>
      <w:r w:rsidR="00B8716B">
        <w:t xml:space="preserve"> </w:t>
      </w:r>
      <w:r w:rsidR="00B8716B">
        <w:fldChar w:fldCharType="begin"/>
      </w:r>
      <w:r w:rsidR="00B8716B">
        <w:instrText xml:space="preserve"> ADDIN ZOTERO_ITEM CSL_CITATION {"citationID":"LUjpDWGi","properties":{"formattedCitation":"(Wandersee)","plainCitation":"(Wandersee)","noteIndex":0},"citationItems":[{"id":107,"uris":["http://zotero.org/users/local/8reWiRZH/items/4ALHMNSG"],"uri":["http://zotero.org/users/local/8reWiRZH/items/4ALHMNSG"],"itemData":{"id":107,"type":"book","publisher":"Twayne Publishers Boston","source":"Google Scholar","title":"On the move: American women in the 1970s","title-short":"On the move","author":[{"family":"Wandersee","given":"Winifred D."}],"issued":{"date-parts":[["1988"]]}}}],"schema":"https://github.com/citation-style-language/schema/raw/master/csl-citation.json"} </w:instrText>
      </w:r>
      <w:r w:rsidR="00B8716B">
        <w:fldChar w:fldCharType="separate"/>
      </w:r>
      <w:r w:rsidR="00B8716B" w:rsidRPr="00B8716B">
        <w:rPr>
          <w:rFonts w:ascii="Times New Roman" w:hAnsi="Times New Roman" w:cs="Times New Roman"/>
        </w:rPr>
        <w:t>(</w:t>
      </w:r>
      <w:proofErr w:type="spellStart"/>
      <w:r w:rsidR="00B8716B" w:rsidRPr="00B8716B">
        <w:rPr>
          <w:rFonts w:ascii="Times New Roman" w:hAnsi="Times New Roman" w:cs="Times New Roman"/>
        </w:rPr>
        <w:t>Wandersee</w:t>
      </w:r>
      <w:proofErr w:type="spellEnd"/>
      <w:r w:rsidR="00B8716B" w:rsidRPr="00B8716B">
        <w:rPr>
          <w:rFonts w:ascii="Times New Roman" w:hAnsi="Times New Roman" w:cs="Times New Roman"/>
        </w:rPr>
        <w:t>)</w:t>
      </w:r>
      <w:r w:rsidR="00B8716B">
        <w:fldChar w:fldCharType="end"/>
      </w:r>
      <w:r w:rsidR="00E34EA0">
        <w:t xml:space="preserve">. From a cultural perspective, </w:t>
      </w:r>
      <w:r w:rsidR="00B8716B">
        <w:t xml:space="preserve">the </w:t>
      </w:r>
      <w:r w:rsidR="00E34EA0">
        <w:t>1970s had been qui</w:t>
      </w:r>
      <w:r w:rsidR="00B8716B">
        <w:t>te</w:t>
      </w:r>
      <w:r w:rsidR="00E34EA0">
        <w:t xml:space="preserve"> convivial</w:t>
      </w:r>
      <w:r w:rsidR="00C63625">
        <w:t xml:space="preserve">, the growth in </w:t>
      </w:r>
      <w:r w:rsidR="00B8716B">
        <w:t xml:space="preserve">the </w:t>
      </w:r>
      <w:r w:rsidR="00C63625">
        <w:t>cit</w:t>
      </w:r>
      <w:r w:rsidR="00B8716B">
        <w:t>y</w:t>
      </w:r>
      <w:r w:rsidR="00C63625">
        <w:t xml:space="preserve"> population and new writings about culture, art and philosophy brought diversity in </w:t>
      </w:r>
      <w:r w:rsidR="00B8716B">
        <w:t xml:space="preserve">the </w:t>
      </w:r>
      <w:r w:rsidR="00FE3F7F">
        <w:t>culture of the United States.</w:t>
      </w:r>
    </w:p>
    <w:p w14:paraId="519F5618" w14:textId="77777777" w:rsidR="00B8716B" w:rsidRDefault="00B8716B">
      <w:pPr>
        <w:suppressAutoHyphens w:val="0"/>
      </w:pPr>
      <w:r>
        <w:br w:type="page"/>
      </w:r>
      <w:bookmarkStart w:id="0" w:name="_GoBack"/>
      <w:bookmarkEnd w:id="0"/>
    </w:p>
    <w:p w14:paraId="7B3A7DFE" w14:textId="1CA84CC9" w:rsidR="00D50076" w:rsidRDefault="00B8716B" w:rsidP="00B8716B">
      <w:pPr>
        <w:jc w:val="center"/>
      </w:pPr>
      <w:r>
        <w:lastRenderedPageBreak/>
        <w:t>Works Cited:</w:t>
      </w:r>
    </w:p>
    <w:p w14:paraId="0F3138B3" w14:textId="77777777" w:rsidR="00B8716B" w:rsidRPr="00B8716B" w:rsidRDefault="00B8716B" w:rsidP="00B8716B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B8716B">
        <w:rPr>
          <w:rFonts w:ascii="Times New Roman" w:hAnsi="Times New Roman" w:cs="Times New Roman"/>
        </w:rPr>
        <w:t xml:space="preserve">Howard, Ann, and Douglas W. Bray. </w:t>
      </w:r>
      <w:r w:rsidRPr="00B8716B">
        <w:rPr>
          <w:rFonts w:ascii="Times New Roman" w:hAnsi="Times New Roman" w:cs="Times New Roman"/>
          <w:i/>
          <w:iCs/>
        </w:rPr>
        <w:t>Managerial Lives in Transition: Advancing Age and Changing Times.</w:t>
      </w:r>
      <w:r w:rsidRPr="00B8716B">
        <w:rPr>
          <w:rFonts w:ascii="Times New Roman" w:hAnsi="Times New Roman" w:cs="Times New Roman"/>
        </w:rPr>
        <w:t xml:space="preserve"> Guilford Press, 1988.</w:t>
      </w:r>
    </w:p>
    <w:p w14:paraId="6E58E9F7" w14:textId="77777777" w:rsidR="00B8716B" w:rsidRPr="00B8716B" w:rsidRDefault="00B8716B" w:rsidP="00B8716B">
      <w:pPr>
        <w:pStyle w:val="Bibliography"/>
        <w:rPr>
          <w:rFonts w:ascii="Times New Roman" w:hAnsi="Times New Roman" w:cs="Times New Roman"/>
        </w:rPr>
      </w:pPr>
      <w:proofErr w:type="spellStart"/>
      <w:r w:rsidRPr="00B8716B">
        <w:rPr>
          <w:rFonts w:ascii="Times New Roman" w:hAnsi="Times New Roman" w:cs="Times New Roman"/>
        </w:rPr>
        <w:t>Wandersee</w:t>
      </w:r>
      <w:proofErr w:type="spellEnd"/>
      <w:r w:rsidRPr="00B8716B">
        <w:rPr>
          <w:rFonts w:ascii="Times New Roman" w:hAnsi="Times New Roman" w:cs="Times New Roman"/>
        </w:rPr>
        <w:t xml:space="preserve">, Winifred D. </w:t>
      </w:r>
      <w:r w:rsidRPr="00B8716B">
        <w:rPr>
          <w:rFonts w:ascii="Times New Roman" w:hAnsi="Times New Roman" w:cs="Times New Roman"/>
          <w:i/>
          <w:iCs/>
        </w:rPr>
        <w:t>On the Move: American Women in the 1970s</w:t>
      </w:r>
      <w:r w:rsidRPr="00B8716B">
        <w:rPr>
          <w:rFonts w:ascii="Times New Roman" w:hAnsi="Times New Roman" w:cs="Times New Roman"/>
        </w:rPr>
        <w:t xml:space="preserve">. </w:t>
      </w:r>
      <w:proofErr w:type="spellStart"/>
      <w:r w:rsidRPr="00B8716B">
        <w:rPr>
          <w:rFonts w:ascii="Times New Roman" w:hAnsi="Times New Roman" w:cs="Times New Roman"/>
        </w:rPr>
        <w:t>Twayne</w:t>
      </w:r>
      <w:proofErr w:type="spellEnd"/>
      <w:r w:rsidRPr="00B8716B">
        <w:rPr>
          <w:rFonts w:ascii="Times New Roman" w:hAnsi="Times New Roman" w:cs="Times New Roman"/>
        </w:rPr>
        <w:t xml:space="preserve"> Publishers Boston, 1988.</w:t>
      </w:r>
    </w:p>
    <w:p w14:paraId="3345ED2B" w14:textId="0534C682" w:rsidR="00B8716B" w:rsidRPr="00D50076" w:rsidRDefault="00B8716B" w:rsidP="00B8716B">
      <w:r>
        <w:fldChar w:fldCharType="end"/>
      </w:r>
    </w:p>
    <w:sectPr w:rsidR="00B8716B" w:rsidRPr="00D50076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F808D" w14:textId="77777777" w:rsidR="00E730E0" w:rsidRDefault="00E730E0">
      <w:pPr>
        <w:spacing w:line="240" w:lineRule="auto"/>
      </w:pPr>
      <w:r>
        <w:separator/>
      </w:r>
    </w:p>
  </w:endnote>
  <w:endnote w:type="continuationSeparator" w:id="0">
    <w:p w14:paraId="3DB3503E" w14:textId="77777777" w:rsidR="00E730E0" w:rsidRDefault="00E730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D54D7" w14:textId="77777777" w:rsidR="00E730E0" w:rsidRDefault="00E730E0">
      <w:pPr>
        <w:spacing w:line="240" w:lineRule="auto"/>
      </w:pPr>
      <w:r>
        <w:separator/>
      </w:r>
    </w:p>
  </w:footnote>
  <w:footnote w:type="continuationSeparator" w:id="0">
    <w:p w14:paraId="31AC5ACC" w14:textId="77777777" w:rsidR="00E730E0" w:rsidRDefault="00E730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524CA" w14:textId="77777777" w:rsidR="00E614DD" w:rsidRDefault="006C6C0B">
    <w:pPr>
      <w:pStyle w:val="Header"/>
    </w:pPr>
    <w:proofErr w:type="spellStart"/>
    <w:r w:rsidRPr="005B3768">
      <w:t>Liuzzi</w:t>
    </w:r>
    <w:proofErr w:type="spellEnd"/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B8716B">
      <w:rPr>
        <w:noProof/>
      </w:rPr>
      <w:t>3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A45C8" w14:textId="55DE2512" w:rsidR="00E614DD" w:rsidRDefault="007E19FC">
    <w:pPr>
      <w:pStyle w:val="Header"/>
    </w:pPr>
    <w:r>
      <w:t xml:space="preserve">Jean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B8716B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29E3C4C"/>
    <w:multiLevelType w:val="hybridMultilevel"/>
    <w:tmpl w:val="6256DC96"/>
    <w:lvl w:ilvl="0" w:tplc="5F8CFD08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AD2AC03C" w:tentative="1">
      <w:start w:val="1"/>
      <w:numFmt w:val="lowerLetter"/>
      <w:lvlText w:val="%2."/>
      <w:lvlJc w:val="left"/>
      <w:pPr>
        <w:ind w:left="2160" w:hanging="360"/>
      </w:pPr>
    </w:lvl>
    <w:lvl w:ilvl="2" w:tplc="432C3FFC" w:tentative="1">
      <w:start w:val="1"/>
      <w:numFmt w:val="lowerRoman"/>
      <w:lvlText w:val="%3."/>
      <w:lvlJc w:val="right"/>
      <w:pPr>
        <w:ind w:left="2880" w:hanging="180"/>
      </w:pPr>
    </w:lvl>
    <w:lvl w:ilvl="3" w:tplc="FFCCDBFE" w:tentative="1">
      <w:start w:val="1"/>
      <w:numFmt w:val="decimal"/>
      <w:lvlText w:val="%4."/>
      <w:lvlJc w:val="left"/>
      <w:pPr>
        <w:ind w:left="3600" w:hanging="360"/>
      </w:pPr>
    </w:lvl>
    <w:lvl w:ilvl="4" w:tplc="579EDBB2" w:tentative="1">
      <w:start w:val="1"/>
      <w:numFmt w:val="lowerLetter"/>
      <w:lvlText w:val="%5."/>
      <w:lvlJc w:val="left"/>
      <w:pPr>
        <w:ind w:left="4320" w:hanging="360"/>
      </w:pPr>
    </w:lvl>
    <w:lvl w:ilvl="5" w:tplc="BA8AEF40" w:tentative="1">
      <w:start w:val="1"/>
      <w:numFmt w:val="lowerRoman"/>
      <w:lvlText w:val="%6."/>
      <w:lvlJc w:val="right"/>
      <w:pPr>
        <w:ind w:left="5040" w:hanging="180"/>
      </w:pPr>
    </w:lvl>
    <w:lvl w:ilvl="6" w:tplc="2FCA9F42" w:tentative="1">
      <w:start w:val="1"/>
      <w:numFmt w:val="decimal"/>
      <w:lvlText w:val="%7."/>
      <w:lvlJc w:val="left"/>
      <w:pPr>
        <w:ind w:left="5760" w:hanging="360"/>
      </w:pPr>
    </w:lvl>
    <w:lvl w:ilvl="7" w:tplc="3078F052" w:tentative="1">
      <w:start w:val="1"/>
      <w:numFmt w:val="lowerLetter"/>
      <w:lvlText w:val="%8."/>
      <w:lvlJc w:val="left"/>
      <w:pPr>
        <w:ind w:left="6480" w:hanging="360"/>
      </w:pPr>
    </w:lvl>
    <w:lvl w:ilvl="8" w:tplc="0B9259E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B1B5787"/>
    <w:multiLevelType w:val="multilevel"/>
    <w:tmpl w:val="4572ABF8"/>
    <w:numStyleLink w:val="MLAOutline"/>
  </w:abstractNum>
  <w:abstractNum w:abstractNumId="19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0MLA0MjIxNDMwNDdS0lEKTi0uzszPAykwrQUA8UYSXCwAAAA="/>
  </w:docVars>
  <w:rsids>
    <w:rsidRoot w:val="006028B0"/>
    <w:rsid w:val="00013CAF"/>
    <w:rsid w:val="000206CB"/>
    <w:rsid w:val="0002162E"/>
    <w:rsid w:val="00040CBB"/>
    <w:rsid w:val="00056022"/>
    <w:rsid w:val="00064169"/>
    <w:rsid w:val="00072374"/>
    <w:rsid w:val="00072747"/>
    <w:rsid w:val="0007317D"/>
    <w:rsid w:val="000B78C8"/>
    <w:rsid w:val="000D38EE"/>
    <w:rsid w:val="000D7C21"/>
    <w:rsid w:val="00124580"/>
    <w:rsid w:val="00133A50"/>
    <w:rsid w:val="00141C57"/>
    <w:rsid w:val="001463B2"/>
    <w:rsid w:val="00162E4F"/>
    <w:rsid w:val="00177091"/>
    <w:rsid w:val="001835B9"/>
    <w:rsid w:val="001A0B4F"/>
    <w:rsid w:val="001B27D0"/>
    <w:rsid w:val="001E68BE"/>
    <w:rsid w:val="001F3EEF"/>
    <w:rsid w:val="001F62C0"/>
    <w:rsid w:val="00224C96"/>
    <w:rsid w:val="00243D1F"/>
    <w:rsid w:val="00245E02"/>
    <w:rsid w:val="002526B3"/>
    <w:rsid w:val="00261F84"/>
    <w:rsid w:val="00270157"/>
    <w:rsid w:val="00274F3B"/>
    <w:rsid w:val="00275C76"/>
    <w:rsid w:val="002865CE"/>
    <w:rsid w:val="002A5D96"/>
    <w:rsid w:val="002F24AA"/>
    <w:rsid w:val="002F4359"/>
    <w:rsid w:val="00300F25"/>
    <w:rsid w:val="00310142"/>
    <w:rsid w:val="003169B9"/>
    <w:rsid w:val="00322D60"/>
    <w:rsid w:val="00323A3C"/>
    <w:rsid w:val="00325361"/>
    <w:rsid w:val="003277B4"/>
    <w:rsid w:val="00353B66"/>
    <w:rsid w:val="00357C55"/>
    <w:rsid w:val="00372BF5"/>
    <w:rsid w:val="00380497"/>
    <w:rsid w:val="00383F9B"/>
    <w:rsid w:val="00395AB7"/>
    <w:rsid w:val="003B7C16"/>
    <w:rsid w:val="003C0CD5"/>
    <w:rsid w:val="003D67A5"/>
    <w:rsid w:val="003E627D"/>
    <w:rsid w:val="00446631"/>
    <w:rsid w:val="00456D21"/>
    <w:rsid w:val="0046614C"/>
    <w:rsid w:val="004714EF"/>
    <w:rsid w:val="00476FD2"/>
    <w:rsid w:val="00492283"/>
    <w:rsid w:val="004A2675"/>
    <w:rsid w:val="004F7139"/>
    <w:rsid w:val="00571B5C"/>
    <w:rsid w:val="005821B7"/>
    <w:rsid w:val="005A27BE"/>
    <w:rsid w:val="005B3768"/>
    <w:rsid w:val="005E7D70"/>
    <w:rsid w:val="005F76CB"/>
    <w:rsid w:val="006028B0"/>
    <w:rsid w:val="00611A0D"/>
    <w:rsid w:val="00617978"/>
    <w:rsid w:val="00627188"/>
    <w:rsid w:val="0063126E"/>
    <w:rsid w:val="0065136B"/>
    <w:rsid w:val="0065708B"/>
    <w:rsid w:val="00663534"/>
    <w:rsid w:val="0068238C"/>
    <w:rsid w:val="00685AC0"/>
    <w:rsid w:val="00685BE7"/>
    <w:rsid w:val="0069049D"/>
    <w:rsid w:val="00691EC1"/>
    <w:rsid w:val="00695E92"/>
    <w:rsid w:val="006B7A97"/>
    <w:rsid w:val="006C6C0B"/>
    <w:rsid w:val="00712C84"/>
    <w:rsid w:val="0071798C"/>
    <w:rsid w:val="00747346"/>
    <w:rsid w:val="007474ED"/>
    <w:rsid w:val="00750066"/>
    <w:rsid w:val="0079688F"/>
    <w:rsid w:val="007C53FB"/>
    <w:rsid w:val="007D0AAB"/>
    <w:rsid w:val="007D2EA7"/>
    <w:rsid w:val="007E19FC"/>
    <w:rsid w:val="00813CE7"/>
    <w:rsid w:val="008214A9"/>
    <w:rsid w:val="00824EF7"/>
    <w:rsid w:val="0084259C"/>
    <w:rsid w:val="0086299E"/>
    <w:rsid w:val="008B7D18"/>
    <w:rsid w:val="008C5EAC"/>
    <w:rsid w:val="008F1F97"/>
    <w:rsid w:val="008F4052"/>
    <w:rsid w:val="00912AF7"/>
    <w:rsid w:val="0091465D"/>
    <w:rsid w:val="0092228F"/>
    <w:rsid w:val="00923438"/>
    <w:rsid w:val="009559B8"/>
    <w:rsid w:val="00970399"/>
    <w:rsid w:val="00976669"/>
    <w:rsid w:val="009B388E"/>
    <w:rsid w:val="009D4EB3"/>
    <w:rsid w:val="009F500D"/>
    <w:rsid w:val="00A078A0"/>
    <w:rsid w:val="00A25456"/>
    <w:rsid w:val="00A414C0"/>
    <w:rsid w:val="00A55B96"/>
    <w:rsid w:val="00A5758F"/>
    <w:rsid w:val="00A83D47"/>
    <w:rsid w:val="00AC357E"/>
    <w:rsid w:val="00AE5BED"/>
    <w:rsid w:val="00B01C6E"/>
    <w:rsid w:val="00B06774"/>
    <w:rsid w:val="00B13D1B"/>
    <w:rsid w:val="00B220A9"/>
    <w:rsid w:val="00B32426"/>
    <w:rsid w:val="00B61223"/>
    <w:rsid w:val="00B616C6"/>
    <w:rsid w:val="00B75508"/>
    <w:rsid w:val="00B818DF"/>
    <w:rsid w:val="00B8716B"/>
    <w:rsid w:val="00B946F2"/>
    <w:rsid w:val="00BA1163"/>
    <w:rsid w:val="00BA5332"/>
    <w:rsid w:val="00BB4391"/>
    <w:rsid w:val="00BE095C"/>
    <w:rsid w:val="00C009D2"/>
    <w:rsid w:val="00C25DA4"/>
    <w:rsid w:val="00C36ACF"/>
    <w:rsid w:val="00C446FB"/>
    <w:rsid w:val="00C63625"/>
    <w:rsid w:val="00C65104"/>
    <w:rsid w:val="00C704BE"/>
    <w:rsid w:val="00C8291D"/>
    <w:rsid w:val="00C9031F"/>
    <w:rsid w:val="00CC6635"/>
    <w:rsid w:val="00CD455F"/>
    <w:rsid w:val="00D007EB"/>
    <w:rsid w:val="00D11090"/>
    <w:rsid w:val="00D23152"/>
    <w:rsid w:val="00D236BD"/>
    <w:rsid w:val="00D46145"/>
    <w:rsid w:val="00D50076"/>
    <w:rsid w:val="00D52117"/>
    <w:rsid w:val="00D909AC"/>
    <w:rsid w:val="00D97073"/>
    <w:rsid w:val="00DA2288"/>
    <w:rsid w:val="00DA64B9"/>
    <w:rsid w:val="00DB0D39"/>
    <w:rsid w:val="00DB568F"/>
    <w:rsid w:val="00DF6741"/>
    <w:rsid w:val="00E011D5"/>
    <w:rsid w:val="00E04FEF"/>
    <w:rsid w:val="00E14005"/>
    <w:rsid w:val="00E214A6"/>
    <w:rsid w:val="00E22AA9"/>
    <w:rsid w:val="00E34EA0"/>
    <w:rsid w:val="00E407D2"/>
    <w:rsid w:val="00E521C2"/>
    <w:rsid w:val="00E614DD"/>
    <w:rsid w:val="00E730E0"/>
    <w:rsid w:val="00E73FCE"/>
    <w:rsid w:val="00E93573"/>
    <w:rsid w:val="00EA0BCB"/>
    <w:rsid w:val="00EA4F1C"/>
    <w:rsid w:val="00EA7233"/>
    <w:rsid w:val="00F26984"/>
    <w:rsid w:val="00F36038"/>
    <w:rsid w:val="00F37676"/>
    <w:rsid w:val="00F44DE3"/>
    <w:rsid w:val="00F8446D"/>
    <w:rsid w:val="00F87DF1"/>
    <w:rsid w:val="00F9444C"/>
    <w:rsid w:val="00FA023A"/>
    <w:rsid w:val="00FE3F7F"/>
    <w:rsid w:val="00FF1529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777317-14CF-4A0D-B370-2AF2FCCF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372BF5"/>
    <w:pPr>
      <w:ind w:firstLine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sid w:val="00372BF5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C446FB"/>
    <w:rPr>
      <w:color w:val="5F5F5F" w:themeColor="hyperlink"/>
      <w:u w:val="single"/>
    </w:rPr>
  </w:style>
  <w:style w:type="character" w:customStyle="1" w:styleId="no-emphasis">
    <w:name w:val="no-emphasis"/>
    <w:basedOn w:val="DefaultParagraphFont"/>
    <w:rsid w:val="007E1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MLA%20style%20paper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>
  <b:Source>
    <b:Tag>Kou05</b:Tag>
    <b:SourceType>JournalArticle</b:SourceType>
    <b:Guid>{1C85292B-B7CD-4542-84AD-CA4CAA3AF9CC}</b:Guid>
    <b:Title>Creating the Past: The Venus de Milo and the Hellenistic Reception of Classical Greece</b:Title>
    <b:Pages>227-250</b:Pages>
    <b:Year>2005</b:Year>
    <b:Author>
      <b:Author>
        <b:NameList>
          <b:Person>
            <b:Last>Kousser</b:Last>
            <b:First>Rachel</b:First>
          </b:Person>
        </b:NameList>
      </b:Author>
    </b:Author>
    <b:JournalName>American Journal of Archaeology</b:JournalName>
    <b:Volume>109</b:Volume>
    <b:URL>https://pdfs.semanticscholar.org/0f81/2be9de94592467c2d5e0d07e6754962dc475.pdf</b:URL>
    <b:RefOrder>1</b:RefOrder>
  </b:Source>
  <b:Source>
    <b:Tag>Sco00</b:Tag>
    <b:SourceType>Book</b:SourceType>
    <b:Guid>{4E5E7D18-B9D1-48D8-AF4C-6F906E092C88}</b:Guid>
    <b:Title>Manifestations of Venus: Art and Sexuality</b:Title>
    <b:Year>2000</b:Year>
    <b:Author>
      <b:Author>
        <b:NameList>
          <b:Person>
            <b:Last>Scott</b:Last>
            <b:First>Katie</b:First>
          </b:Person>
          <b:Person>
            <b:Last>Arscott</b:Last>
            <b:First>Caroline</b:First>
          </b:Person>
        </b:NameList>
      </b:Author>
    </b:Author>
    <b:City>Manchester</b:City>
    <b:Publisher>Manchester University Press</b:Publisher>
    <b:StandardNumber> 9780719055218</b:StandardNumber>
    <b:RefOrder>2</b:RefOrder>
  </b:Source>
  <b:Source>
    <b:Tag>Cyr10</b:Tag>
    <b:SourceType>Book</b:SourceType>
    <b:Guid>{B7831668-71BF-47A8-85A9-6C922C2975C4}</b:Guid>
    <b:Author>
      <b:Author>
        <b:NameList>
          <b:Person>
            <b:Last>Cyrino</b:Last>
            <b:First>Monica</b:First>
            <b:Middle>S.</b:Middle>
          </b:Person>
        </b:NameList>
      </b:Author>
    </b:Author>
    <b:Title>Aphrodite: gods and Heroes of the Ancient World</b:Title>
    <b:Year>2010</b:Year>
    <b:City>New York, NY</b:City>
    <b:Publisher>Routledge</b:Publisher>
    <b:StandardNumber>9780415775236</b:StandardNumber>
    <b:RefOrder>3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6627CC-FFF9-4B20-991F-BC665524C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paper</Template>
  <TotalTime>238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Morining</cp:lastModifiedBy>
  <cp:revision>62</cp:revision>
  <dcterms:created xsi:type="dcterms:W3CDTF">2019-09-22T12:43:00Z</dcterms:created>
  <dcterms:modified xsi:type="dcterms:W3CDTF">2019-12-18T16:37:00Z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zotero-version="5.0.80"&gt;&lt;session id="fznNN2Fx"/&gt;&lt;style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