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FC" w:rsidRPr="00B526FC" w:rsidRDefault="00984A5F" w:rsidP="00B526FC">
      <w:pPr>
        <w:spacing w:before="2400" w:after="0" w:line="480" w:lineRule="auto"/>
        <w:contextualSpacing/>
        <w:jc w:val="center"/>
        <w:rPr>
          <w:rFonts w:ascii="Times New Roman" w:eastAsia="SimHei" w:hAnsi="Times New Roman" w:cs="Times New Roman"/>
          <w:kern w:val="24"/>
          <w:sz w:val="24"/>
          <w:szCs w:val="24"/>
          <w:lang w:eastAsia="ja-JP"/>
        </w:rPr>
      </w:pPr>
      <w:r>
        <w:rPr>
          <w:rFonts w:ascii="Times New Roman" w:eastAsia="SimHei" w:hAnsi="Times New Roman" w:cs="Times New Roman"/>
          <w:kern w:val="24"/>
          <w:sz w:val="24"/>
          <w:szCs w:val="24"/>
          <w:lang w:eastAsia="ja-JP"/>
        </w:rPr>
        <w:t>Psychology</w:t>
      </w:r>
    </w:p>
    <w:sdt>
      <w:sdtPr>
        <w:rPr>
          <w:rFonts w:ascii="Times New Roman" w:eastAsia="SimSun" w:hAnsi="Times New Roman" w:cs="Times New Roman"/>
          <w:kern w:val="24"/>
          <w:sz w:val="24"/>
          <w:szCs w:val="24"/>
          <w:lang w:eastAsia="ja-JP"/>
        </w:rPr>
        <w:alias w:val="Author Name(s), First M. Last, Omit Titles and Degrees:"/>
        <w:tag w:val="Author Name(s), First M. Last, Omit Titles and Degrees:"/>
        <w:id w:val="-1736158886"/>
        <w:placeholder>
          <w:docPart w:val="8C98DE22F8E44F9B8626DE7EA7D2FAAF"/>
        </w:placeholder>
        <w:temporary/>
        <w:showingPlcHdr/>
        <w15:appearance w15:val="hidden"/>
        <w:text/>
      </w:sdtPr>
      <w:sdtEndPr/>
      <w:sdtContent>
        <w:p w:rsidR="00B526FC" w:rsidRPr="00B526FC" w:rsidRDefault="00B526FC" w:rsidP="00B526FC">
          <w:pPr>
            <w:spacing w:after="0" w:line="480" w:lineRule="auto"/>
            <w:jc w:val="center"/>
            <w:rPr>
              <w:rFonts w:ascii="Times New Roman" w:eastAsia="SimSun" w:hAnsi="Times New Roman" w:cs="Times New Roman"/>
              <w:kern w:val="24"/>
              <w:sz w:val="24"/>
              <w:szCs w:val="24"/>
              <w:lang w:eastAsia="ja-JP"/>
            </w:rPr>
          </w:pPr>
          <w:r w:rsidRPr="00B526FC">
            <w:rPr>
              <w:rFonts w:ascii="Times New Roman" w:eastAsia="SimSun" w:hAnsi="Times New Roman" w:cs="Times New Roman"/>
              <w:kern w:val="24"/>
              <w:sz w:val="24"/>
              <w:szCs w:val="24"/>
              <w:lang w:eastAsia="ja-JP"/>
            </w:rPr>
            <w:t>[Author Name(s), First M. Last, Omit Titles and Degrees]</w:t>
          </w:r>
        </w:p>
      </w:sdtContent>
    </w:sdt>
    <w:p w:rsidR="00B526FC" w:rsidRPr="00B526FC" w:rsidRDefault="000B6BDF" w:rsidP="00B526FC">
      <w:pPr>
        <w:spacing w:after="0" w:line="480" w:lineRule="auto"/>
        <w:jc w:val="center"/>
        <w:rPr>
          <w:rFonts w:ascii="Times New Roman" w:eastAsia="SimSun" w:hAnsi="Times New Roman" w:cs="Times New Roman"/>
          <w:kern w:val="24"/>
          <w:sz w:val="24"/>
          <w:szCs w:val="24"/>
          <w:lang w:eastAsia="ja-JP"/>
        </w:rPr>
      </w:pPr>
      <w:sdt>
        <w:sdtPr>
          <w:rPr>
            <w:rFonts w:ascii="Times New Roman" w:eastAsia="SimSun" w:hAnsi="Times New Roman" w:cs="Times New Roman"/>
            <w:kern w:val="24"/>
            <w:sz w:val="24"/>
            <w:szCs w:val="24"/>
            <w:lang w:eastAsia="ja-JP"/>
          </w:rPr>
          <w:alias w:val="Institutional Affiliation(s):"/>
          <w:tag w:val="Institutional Affiliation(s):"/>
          <w:id w:val="-1771543088"/>
          <w:placeholder>
            <w:docPart w:val="3574FB244DB04EDF936CA1A459328A67"/>
          </w:placeholder>
          <w:temporary/>
          <w:showingPlcHdr/>
          <w15:appearance w15:val="hidden"/>
          <w:text/>
        </w:sdtPr>
        <w:sdtEndPr/>
        <w:sdtContent>
          <w:r w:rsidR="00B526FC" w:rsidRPr="00B526FC">
            <w:rPr>
              <w:rFonts w:ascii="Times New Roman" w:eastAsia="SimSun" w:hAnsi="Times New Roman" w:cs="Times New Roman"/>
              <w:kern w:val="24"/>
              <w:sz w:val="24"/>
              <w:szCs w:val="24"/>
              <w:lang w:eastAsia="ja-JP"/>
            </w:rPr>
            <w:t>[Institutional Affiliation(s)]</w:t>
          </w:r>
        </w:sdtContent>
      </w:sdt>
    </w:p>
    <w:p w:rsidR="00B526FC" w:rsidRP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r w:rsidRPr="00B526FC">
        <w:rPr>
          <w:rFonts w:ascii="Times New Roman" w:eastAsia="SimHei" w:hAnsi="Times New Roman" w:cs="Times New Roman"/>
          <w:kern w:val="24"/>
          <w:sz w:val="24"/>
          <w:szCs w:val="24"/>
          <w:lang w:eastAsia="ja-JP"/>
        </w:rPr>
        <w:t>Author Note</w:t>
      </w:r>
    </w:p>
    <w:sdt>
      <w:sdtPr>
        <w:rPr>
          <w:rFonts w:ascii="Times New Roman" w:eastAsia="SimSun" w:hAnsi="Times New Roman" w:cs="Times New Roman"/>
          <w:kern w:val="24"/>
          <w:sz w:val="24"/>
          <w:szCs w:val="24"/>
          <w:lang w:eastAsia="ja-JP"/>
        </w:rPr>
        <w:alias w:val="Include any grant/funding information and a complete correspondence address:"/>
        <w:tag w:val="Include any grant/funding information and a complete correspondence address:"/>
        <w:id w:val="716785028"/>
        <w:placeholder>
          <w:docPart w:val="1FD910CCDD6843DE9298ADB6C17ECA16"/>
        </w:placeholder>
        <w:temporary/>
        <w:showingPlcHdr/>
        <w15:appearance w15:val="hidden"/>
        <w:text/>
      </w:sdtPr>
      <w:sdtEndPr/>
      <w:sdtContent>
        <w:p w:rsidR="00B526FC" w:rsidRPr="00B526FC" w:rsidRDefault="00B526FC" w:rsidP="00B526FC">
          <w:pPr>
            <w:spacing w:after="0" w:line="480" w:lineRule="auto"/>
            <w:jc w:val="center"/>
            <w:rPr>
              <w:rFonts w:ascii="Times New Roman" w:eastAsia="SimSun" w:hAnsi="Times New Roman" w:cs="Times New Roman"/>
              <w:kern w:val="24"/>
              <w:sz w:val="24"/>
              <w:szCs w:val="24"/>
              <w:lang w:eastAsia="ja-JP"/>
            </w:rPr>
          </w:pPr>
          <w:r w:rsidRPr="00B526FC">
            <w:rPr>
              <w:rFonts w:ascii="Times New Roman" w:eastAsia="SimSun" w:hAnsi="Times New Roman" w:cs="Times New Roman"/>
              <w:kern w:val="24"/>
              <w:sz w:val="24"/>
              <w:szCs w:val="24"/>
              <w:lang w:eastAsia="ja-JP"/>
            </w:rPr>
            <w:t>[Include any grant/funding information and a complete correspondence address.]</w:t>
          </w:r>
        </w:p>
      </w:sdtContent>
    </w:sdt>
    <w:p w:rsidR="00B526FC" w:rsidRP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P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P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P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B526FC" w:rsidRDefault="00B526FC" w:rsidP="00B526FC">
      <w:pPr>
        <w:spacing w:before="2400" w:after="0" w:line="480" w:lineRule="auto"/>
        <w:contextualSpacing/>
        <w:jc w:val="center"/>
        <w:rPr>
          <w:rFonts w:ascii="Times New Roman" w:eastAsia="SimHei" w:hAnsi="Times New Roman" w:cs="Times New Roman"/>
          <w:kern w:val="24"/>
          <w:sz w:val="24"/>
          <w:szCs w:val="24"/>
          <w:lang w:eastAsia="ja-JP"/>
        </w:rPr>
      </w:pPr>
    </w:p>
    <w:p w:rsidR="00C17F71" w:rsidRPr="00CC6011" w:rsidRDefault="00CC6011" w:rsidP="00C17F71">
      <w:pPr>
        <w:tabs>
          <w:tab w:val="left" w:pos="1140"/>
        </w:tabs>
        <w:spacing w:after="0" w:line="480" w:lineRule="auto"/>
        <w:ind w:firstLine="720"/>
        <w:jc w:val="center"/>
        <w:rPr>
          <w:rFonts w:ascii="Times New Roman" w:eastAsia="SimSun" w:hAnsi="Times New Roman" w:cs="Times New Roman"/>
          <w:kern w:val="24"/>
          <w:sz w:val="24"/>
          <w:szCs w:val="24"/>
          <w:lang w:eastAsia="ja-JP"/>
        </w:rPr>
      </w:pPr>
      <w:r w:rsidRPr="00CC6011">
        <w:rPr>
          <w:rFonts w:ascii="Times New Roman" w:eastAsia="SimSun" w:hAnsi="Times New Roman" w:cs="Times New Roman"/>
          <w:kern w:val="24"/>
          <w:sz w:val="24"/>
          <w:szCs w:val="24"/>
          <w:lang w:eastAsia="ja-JP"/>
        </w:rPr>
        <w:t>Psychology</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1</w:t>
      </w:r>
    </w:p>
    <w:p w:rsidR="009C5493" w:rsidRPr="00C17F71" w:rsidRDefault="007404EA" w:rsidP="00C17F71">
      <w:pPr>
        <w:tabs>
          <w:tab w:val="left" w:pos="1140"/>
        </w:tabs>
        <w:spacing w:after="0" w:line="480" w:lineRule="auto"/>
        <w:ind w:firstLine="720"/>
        <w:rPr>
          <w:rFonts w:ascii="Times New Roman" w:eastAsia="SimSun" w:hAnsi="Times New Roman" w:cs="Times New Roman"/>
          <w:kern w:val="24"/>
          <w:sz w:val="24"/>
          <w:szCs w:val="24"/>
          <w:lang w:eastAsia="ja-JP"/>
        </w:rPr>
      </w:pPr>
      <w:r w:rsidRPr="00C17F71">
        <w:rPr>
          <w:rFonts w:ascii="Times New Roman" w:eastAsia="SimSun" w:hAnsi="Times New Roman" w:cs="Times New Roman"/>
          <w:kern w:val="24"/>
          <w:sz w:val="24"/>
          <w:szCs w:val="24"/>
          <w:lang w:eastAsia="ja-JP"/>
        </w:rPr>
        <w:t xml:space="preserve">The psychological disorders are dimensional in the context in which they occur.  Two individuals having a same psychological disorder may experience it differently depending </w:t>
      </w:r>
      <w:r w:rsidR="001E113A">
        <w:rPr>
          <w:rFonts w:ascii="Times New Roman" w:eastAsia="SimSun" w:hAnsi="Times New Roman" w:cs="Times New Roman"/>
          <w:kern w:val="24"/>
          <w:sz w:val="24"/>
          <w:szCs w:val="24"/>
          <w:lang w:eastAsia="ja-JP"/>
        </w:rPr>
        <w:t xml:space="preserve">on </w:t>
      </w:r>
      <w:r w:rsidRPr="00C17F71">
        <w:rPr>
          <w:rFonts w:ascii="Times New Roman" w:eastAsia="SimSun" w:hAnsi="Times New Roman" w:cs="Times New Roman"/>
          <w:kern w:val="24"/>
          <w:sz w:val="24"/>
          <w:szCs w:val="24"/>
          <w:lang w:eastAsia="ja-JP"/>
        </w:rPr>
        <w:t>the traditional cultures of the individuals. The socio-cultural environment affects the way in which an individual experiences the disorder. The individual experience of the mental disorder is also influenced by the response received by the people around the individual.</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2</w:t>
      </w:r>
    </w:p>
    <w:p w:rsidR="00C17F71" w:rsidRPr="00C17F71" w:rsidRDefault="001E113A" w:rsidP="00C17F71">
      <w:pPr>
        <w:tabs>
          <w:tab w:val="left" w:pos="1140"/>
        </w:tabs>
        <w:spacing w:after="0" w:line="480" w:lineRule="auto"/>
        <w:ind w:firstLine="720"/>
        <w:rPr>
          <w:rFonts w:ascii="Times New Roman" w:eastAsia="SimSun" w:hAnsi="Times New Roman" w:cs="Times New Roman"/>
          <w:kern w:val="24"/>
          <w:sz w:val="24"/>
          <w:szCs w:val="24"/>
          <w:lang w:eastAsia="ja-JP"/>
        </w:rPr>
      </w:pPr>
      <w:r>
        <w:rPr>
          <w:rFonts w:ascii="Times New Roman" w:eastAsia="SimSun" w:hAnsi="Times New Roman" w:cs="Times New Roman"/>
          <w:kern w:val="24"/>
          <w:sz w:val="24"/>
          <w:szCs w:val="24"/>
          <w:lang w:eastAsia="ja-JP"/>
        </w:rPr>
        <w:t>C</w:t>
      </w:r>
      <w:r w:rsidR="00C17F71" w:rsidRPr="00C17F71">
        <w:rPr>
          <w:rFonts w:ascii="Times New Roman" w:eastAsia="SimSun" w:hAnsi="Times New Roman" w:cs="Times New Roman"/>
          <w:kern w:val="24"/>
          <w:sz w:val="24"/>
          <w:szCs w:val="24"/>
          <w:lang w:eastAsia="ja-JP"/>
        </w:rPr>
        <w:t>ultural responses affect the behaviors of the individuals with mental disorders. The cultural and traditional values of a society determine the response of the people about the individual with the mental disorders. A person living in Japan with a mental disorder will be ashamed of talking about it because he is afraid that people wi</w:t>
      </w:r>
      <w:r>
        <w:rPr>
          <w:rFonts w:ascii="Times New Roman" w:eastAsia="SimSun" w:hAnsi="Times New Roman" w:cs="Times New Roman"/>
          <w:kern w:val="24"/>
          <w:sz w:val="24"/>
          <w:szCs w:val="24"/>
          <w:lang w:eastAsia="ja-JP"/>
        </w:rPr>
        <w:t>ll not understand his condition</w:t>
      </w:r>
      <w:r w:rsidR="00C17F71" w:rsidRPr="00C17F71">
        <w:rPr>
          <w:rFonts w:ascii="Times New Roman" w:eastAsia="SimSun" w:hAnsi="Times New Roman" w:cs="Times New Roman"/>
          <w:kern w:val="24"/>
          <w:sz w:val="24"/>
          <w:szCs w:val="24"/>
          <w:lang w:eastAsia="ja-JP"/>
        </w:rPr>
        <w:t xml:space="preserve"> and will make fun of him. Whereas</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the person living in America with a mental disorder will talk about it because he knows that the people around him will support him through this phase and help him recover in scientific ways.</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3</w:t>
      </w:r>
    </w:p>
    <w:p w:rsidR="00C17F71" w:rsidRPr="00C17F71" w:rsidRDefault="00C17F71" w:rsidP="00C17F71">
      <w:pPr>
        <w:tabs>
          <w:tab w:val="left" w:pos="1140"/>
        </w:tabs>
        <w:spacing w:after="0" w:line="480" w:lineRule="auto"/>
        <w:ind w:firstLine="720"/>
        <w:rPr>
          <w:rFonts w:ascii="Times New Roman" w:eastAsia="SimSun" w:hAnsi="Times New Roman" w:cs="Times New Roman"/>
          <w:b/>
          <w:kern w:val="24"/>
          <w:sz w:val="24"/>
          <w:szCs w:val="24"/>
          <w:lang w:eastAsia="ja-JP"/>
        </w:rPr>
      </w:pPr>
      <w:r w:rsidRPr="00C17F71">
        <w:rPr>
          <w:rFonts w:ascii="Times New Roman" w:eastAsia="SimSun" w:hAnsi="Times New Roman" w:cs="Times New Roman"/>
          <w:kern w:val="24"/>
          <w:sz w:val="24"/>
          <w:szCs w:val="24"/>
          <w:lang w:eastAsia="ja-JP"/>
        </w:rPr>
        <w:t xml:space="preserve"> </w:t>
      </w:r>
      <w:r w:rsidRPr="00C17F71">
        <w:rPr>
          <w:rFonts w:ascii="Times New Roman" w:eastAsia="SimSun" w:hAnsi="Times New Roman" w:cs="Times New Roman"/>
          <w:kern w:val="24"/>
          <w:sz w:val="24"/>
          <w:szCs w:val="24"/>
          <w:lang w:eastAsia="ja-JP"/>
        </w:rPr>
        <w:tab/>
        <w:t xml:space="preserve">Peeper's behavior is best explained by behavioral shaping because it is a process that involves </w:t>
      </w:r>
      <w:r w:rsidR="001E113A">
        <w:rPr>
          <w:rFonts w:ascii="Times New Roman" w:eastAsia="SimSun" w:hAnsi="Times New Roman" w:cs="Times New Roman"/>
          <w:kern w:val="24"/>
          <w:sz w:val="24"/>
          <w:szCs w:val="24"/>
          <w:lang w:eastAsia="ja-JP"/>
        </w:rPr>
        <w:t xml:space="preserve">the </w:t>
      </w:r>
      <w:r w:rsidRPr="00C17F71">
        <w:rPr>
          <w:rFonts w:ascii="Times New Roman" w:eastAsia="SimSun" w:hAnsi="Times New Roman" w:cs="Times New Roman"/>
          <w:kern w:val="24"/>
          <w:sz w:val="24"/>
          <w:szCs w:val="24"/>
          <w:lang w:eastAsia="ja-JP"/>
        </w:rPr>
        <w:t>establishment of such behaviors which are not learned or performed at present</w:t>
      </w:r>
      <w:r w:rsidR="001E113A">
        <w:rPr>
          <w:rFonts w:ascii="Times New Roman" w:eastAsia="SimSun" w:hAnsi="Times New Roman" w:cs="Times New Roman"/>
          <w:kern w:val="24"/>
          <w:sz w:val="24"/>
          <w:szCs w:val="24"/>
          <w:lang w:eastAsia="ja-JP"/>
        </w:rPr>
        <w:t>.</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4</w:t>
      </w:r>
    </w:p>
    <w:p w:rsidR="00C17F71" w:rsidRPr="00C17F71" w:rsidRDefault="00C17F71" w:rsidP="00C17F71">
      <w:pPr>
        <w:tabs>
          <w:tab w:val="left" w:pos="1140"/>
        </w:tabs>
        <w:spacing w:after="0" w:line="480" w:lineRule="auto"/>
        <w:ind w:firstLine="720"/>
        <w:rPr>
          <w:rFonts w:ascii="Times New Roman" w:eastAsia="SimSun" w:hAnsi="Times New Roman" w:cs="Times New Roman"/>
          <w:kern w:val="24"/>
          <w:sz w:val="24"/>
          <w:szCs w:val="24"/>
          <w:lang w:eastAsia="ja-JP"/>
        </w:rPr>
      </w:pPr>
      <w:r w:rsidRPr="00C17F71">
        <w:rPr>
          <w:rFonts w:ascii="Times New Roman" w:eastAsia="SimSun" w:hAnsi="Times New Roman" w:cs="Times New Roman"/>
          <w:kern w:val="24"/>
          <w:sz w:val="24"/>
          <w:szCs w:val="24"/>
          <w:lang w:eastAsia="ja-JP"/>
        </w:rPr>
        <w:t>The behavior of the predatory sex offenders is deviant because it’s inappropriate to masturbate in food, being a sex predatory offender is a social disorder because it not a normal way of acting. Such a behavior is socially inappropriate because it hurts</w:t>
      </w:r>
      <w:r w:rsidR="005B373C">
        <w:rPr>
          <w:rFonts w:ascii="Times New Roman" w:eastAsia="SimSun" w:hAnsi="Times New Roman" w:cs="Times New Roman"/>
          <w:kern w:val="24"/>
          <w:sz w:val="24"/>
          <w:szCs w:val="24"/>
          <w:lang w:eastAsia="ja-JP"/>
        </w:rPr>
        <w:t>.</w:t>
      </w:r>
      <w:r w:rsidRPr="00C17F71">
        <w:rPr>
          <w:rFonts w:ascii="Times New Roman" w:eastAsia="SimSun" w:hAnsi="Times New Roman" w:cs="Times New Roman"/>
          <w:kern w:val="24"/>
          <w:sz w:val="24"/>
          <w:szCs w:val="24"/>
          <w:lang w:eastAsia="ja-JP"/>
        </w:rPr>
        <w:t xml:space="preserve"> The modeling of this </w:t>
      </w:r>
      <w:r w:rsidRPr="00C17F71">
        <w:rPr>
          <w:rFonts w:ascii="Times New Roman" w:eastAsia="SimSun" w:hAnsi="Times New Roman" w:cs="Times New Roman"/>
          <w:kern w:val="24"/>
          <w:sz w:val="24"/>
          <w:szCs w:val="24"/>
          <w:lang w:eastAsia="ja-JP"/>
        </w:rPr>
        <w:lastRenderedPageBreak/>
        <w:t>behavior by the other inmates through verbal cues has been used in evil ways because it encourages the disordered behavior of the predatory sex offenders in prison.</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5</w:t>
      </w:r>
    </w:p>
    <w:p w:rsidR="00C17F71" w:rsidRPr="00C17F71" w:rsidRDefault="00C17F71" w:rsidP="00C17F71">
      <w:pPr>
        <w:tabs>
          <w:tab w:val="left" w:pos="1140"/>
        </w:tabs>
        <w:spacing w:after="0" w:line="480" w:lineRule="auto"/>
        <w:ind w:firstLine="720"/>
        <w:rPr>
          <w:rFonts w:ascii="Times New Roman" w:eastAsia="SimSun" w:hAnsi="Times New Roman" w:cs="Times New Roman"/>
          <w:kern w:val="24"/>
          <w:sz w:val="24"/>
          <w:szCs w:val="24"/>
          <w:lang w:eastAsia="ja-JP"/>
        </w:rPr>
      </w:pPr>
      <w:r w:rsidRPr="00C17F71">
        <w:rPr>
          <w:rFonts w:ascii="Times New Roman" w:eastAsia="SimSun" w:hAnsi="Times New Roman" w:cs="Times New Roman"/>
          <w:kern w:val="24"/>
          <w:sz w:val="24"/>
          <w:szCs w:val="24"/>
          <w:lang w:eastAsia="ja-JP"/>
        </w:rPr>
        <w:t>The social psychologist will agree to the statement that psychology is not</w:t>
      </w:r>
      <w:r w:rsidR="005B373C">
        <w:rPr>
          <w:rFonts w:ascii="Times New Roman" w:eastAsia="SimSun" w:hAnsi="Times New Roman" w:cs="Times New Roman"/>
          <w:kern w:val="24"/>
          <w:sz w:val="24"/>
          <w:szCs w:val="24"/>
          <w:lang w:eastAsia="ja-JP"/>
        </w:rPr>
        <w:t xml:space="preserve"> </w:t>
      </w:r>
      <w:r w:rsidRPr="00C17F71">
        <w:rPr>
          <w:rFonts w:ascii="Times New Roman" w:eastAsia="SimSun" w:hAnsi="Times New Roman" w:cs="Times New Roman"/>
          <w:kern w:val="24"/>
          <w:sz w:val="24"/>
          <w:szCs w:val="24"/>
          <w:lang w:eastAsia="ja-JP"/>
        </w:rPr>
        <w:t>“Excusology” because the disorders are also a function of the culture in which they exist. The disorders develop in a given society or the culture in which the individual exi</w:t>
      </w:r>
      <w:r w:rsidR="005B373C">
        <w:rPr>
          <w:rFonts w:ascii="Times New Roman" w:eastAsia="SimSun" w:hAnsi="Times New Roman" w:cs="Times New Roman"/>
          <w:kern w:val="24"/>
          <w:sz w:val="24"/>
          <w:szCs w:val="24"/>
          <w:lang w:eastAsia="ja-JP"/>
        </w:rPr>
        <w:t>s</w:t>
      </w:r>
      <w:r w:rsidRPr="00C17F71">
        <w:rPr>
          <w:rFonts w:ascii="Times New Roman" w:eastAsia="SimSun" w:hAnsi="Times New Roman" w:cs="Times New Roman"/>
          <w:kern w:val="24"/>
          <w:sz w:val="24"/>
          <w:szCs w:val="24"/>
          <w:lang w:eastAsia="ja-JP"/>
        </w:rPr>
        <w:t>ts. The socio-cultural settings play a major role in the development of that particular disorder and hence</w:t>
      </w:r>
      <w:r w:rsidR="005B373C">
        <w:rPr>
          <w:rFonts w:ascii="Times New Roman" w:eastAsia="SimSun" w:hAnsi="Times New Roman" w:cs="Times New Roman"/>
          <w:kern w:val="24"/>
          <w:sz w:val="24"/>
          <w:szCs w:val="24"/>
          <w:lang w:eastAsia="ja-JP"/>
        </w:rPr>
        <w:t>,</w:t>
      </w:r>
      <w:r w:rsidRPr="00C17F71">
        <w:rPr>
          <w:rFonts w:ascii="Times New Roman" w:eastAsia="SimSun" w:hAnsi="Times New Roman" w:cs="Times New Roman"/>
          <w:kern w:val="24"/>
          <w:sz w:val="24"/>
          <w:szCs w:val="24"/>
          <w:lang w:eastAsia="ja-JP"/>
        </w:rPr>
        <w:t xml:space="preserve"> it acts as a function of the society in which it prevails. </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6</w:t>
      </w:r>
    </w:p>
    <w:p w:rsidR="00C17F71" w:rsidRPr="00C17F71" w:rsidRDefault="00C17F71" w:rsidP="00C17F71">
      <w:pPr>
        <w:tabs>
          <w:tab w:val="left" w:pos="1140"/>
        </w:tabs>
        <w:spacing w:after="0" w:line="480" w:lineRule="auto"/>
        <w:ind w:firstLine="720"/>
        <w:rPr>
          <w:rFonts w:ascii="Times New Roman" w:eastAsia="SimSun" w:hAnsi="Times New Roman" w:cs="Times New Roman"/>
          <w:kern w:val="24"/>
          <w:sz w:val="24"/>
          <w:szCs w:val="24"/>
          <w:lang w:eastAsia="ja-JP"/>
        </w:rPr>
      </w:pPr>
      <w:r w:rsidRPr="00C17F71">
        <w:rPr>
          <w:rFonts w:ascii="Times New Roman" w:eastAsia="SimSun" w:hAnsi="Times New Roman" w:cs="Times New Roman"/>
          <w:kern w:val="24"/>
          <w:sz w:val="24"/>
          <w:szCs w:val="24"/>
          <w:lang w:eastAsia="ja-JP"/>
        </w:rPr>
        <w:t>Several forms of psychotherapy are effective for the treatment of depression and anxiety. Cognitive Behavioral Therapy (CBT) replaces the thought patterns which are unproductive and negative, with the productive and positive thought patterns. The treatment is based on the process to face the fears for recovering and overcoming them. Interpersonal</w:t>
      </w:r>
      <w:r w:rsidR="005B373C">
        <w:rPr>
          <w:rFonts w:ascii="Times New Roman" w:eastAsia="SimSun" w:hAnsi="Times New Roman" w:cs="Times New Roman"/>
          <w:kern w:val="24"/>
          <w:sz w:val="24"/>
          <w:szCs w:val="24"/>
          <w:lang w:eastAsia="ja-JP"/>
        </w:rPr>
        <w:t xml:space="preserve"> and problem solving therapies</w:t>
      </w:r>
      <w:r w:rsidRPr="00C17F71">
        <w:rPr>
          <w:rFonts w:ascii="Times New Roman" w:eastAsia="SimSun" w:hAnsi="Times New Roman" w:cs="Times New Roman"/>
          <w:kern w:val="24"/>
          <w:sz w:val="24"/>
          <w:szCs w:val="24"/>
          <w:lang w:eastAsia="ja-JP"/>
        </w:rPr>
        <w:t xml:space="preserve"> are also effective. Selective serotonin reuptake inhibitor (SSRI) and serotonin norepinephrine reuptake inhibitor (SNRI) medications can be used for medically treating depression and anxiety.</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7</w:t>
      </w:r>
    </w:p>
    <w:p w:rsidR="00C17F71" w:rsidRPr="00C17F71" w:rsidRDefault="005B373C" w:rsidP="00C17F71">
      <w:pPr>
        <w:tabs>
          <w:tab w:val="left" w:pos="1140"/>
        </w:tabs>
        <w:spacing w:after="0" w:line="480" w:lineRule="auto"/>
        <w:ind w:firstLine="720"/>
        <w:rPr>
          <w:rFonts w:ascii="Times New Roman" w:eastAsia="SimSun" w:hAnsi="Times New Roman" w:cs="Times New Roman"/>
          <w:kern w:val="24"/>
          <w:sz w:val="24"/>
          <w:szCs w:val="24"/>
          <w:lang w:eastAsia="ja-JP"/>
        </w:rPr>
      </w:pPr>
      <w:r>
        <w:rPr>
          <w:rFonts w:ascii="Times New Roman" w:eastAsia="SimSun" w:hAnsi="Times New Roman" w:cs="Times New Roman"/>
          <w:kern w:val="24"/>
          <w:sz w:val="24"/>
          <w:szCs w:val="24"/>
          <w:lang w:eastAsia="ja-JP"/>
        </w:rPr>
        <w:t>Saying that depre</w:t>
      </w:r>
      <w:r w:rsidR="00C17F71" w:rsidRPr="00C17F71">
        <w:rPr>
          <w:rFonts w:ascii="Times New Roman" w:eastAsia="SimSun" w:hAnsi="Times New Roman" w:cs="Times New Roman"/>
          <w:kern w:val="24"/>
          <w:sz w:val="24"/>
          <w:szCs w:val="24"/>
          <w:lang w:eastAsia="ja-JP"/>
        </w:rPr>
        <w:t>ssion is</w:t>
      </w:r>
      <w:r>
        <w:rPr>
          <w:rFonts w:ascii="Times New Roman" w:eastAsia="SimSun" w:hAnsi="Times New Roman" w:cs="Times New Roman"/>
          <w:kern w:val="24"/>
          <w:sz w:val="24"/>
          <w:szCs w:val="24"/>
          <w:lang w:eastAsia="ja-JP"/>
        </w:rPr>
        <w:t xml:space="preserve"> the</w:t>
      </w:r>
      <w:r w:rsidR="00C17F71" w:rsidRPr="00C17F71">
        <w:rPr>
          <w:rFonts w:ascii="Times New Roman" w:eastAsia="SimSun" w:hAnsi="Times New Roman" w:cs="Times New Roman"/>
          <w:kern w:val="24"/>
          <w:sz w:val="24"/>
          <w:szCs w:val="24"/>
          <w:lang w:eastAsia="ja-JP"/>
        </w:rPr>
        <w:t xml:space="preserve"> common cold of psychological conditions is not a good analogy for depression because it’s a misleading statement. Depression is not a contagious disorder because it does not spread by touch. Secondly</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the common cold is just a physical disorder which can be treated</w:t>
      </w:r>
      <w:r>
        <w:rPr>
          <w:rFonts w:ascii="Times New Roman" w:eastAsia="SimSun" w:hAnsi="Times New Roman" w:cs="Times New Roman"/>
          <w:kern w:val="24"/>
          <w:sz w:val="24"/>
          <w:szCs w:val="24"/>
          <w:lang w:eastAsia="ja-JP"/>
        </w:rPr>
        <w:t xml:space="preserve"> with</w:t>
      </w:r>
      <w:r w:rsidR="00C17F71" w:rsidRPr="00C17F71">
        <w:rPr>
          <w:rFonts w:ascii="Times New Roman" w:eastAsia="SimSun" w:hAnsi="Times New Roman" w:cs="Times New Roman"/>
          <w:kern w:val="24"/>
          <w:sz w:val="24"/>
          <w:szCs w:val="24"/>
          <w:lang w:eastAsia="ja-JP"/>
        </w:rPr>
        <w:t xml:space="preserve"> simple medications</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whereas</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depression has various forms and needs multiple methods of treatment. The symptoms and effects of cold are same for everyone</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whereas</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depression manifests differently in different individuals. The recovery from </w:t>
      </w:r>
      <w:r w:rsidR="00C17F71" w:rsidRPr="00C17F71">
        <w:rPr>
          <w:rFonts w:ascii="Times New Roman" w:eastAsia="SimSun" w:hAnsi="Times New Roman" w:cs="Times New Roman"/>
          <w:kern w:val="24"/>
          <w:sz w:val="24"/>
          <w:szCs w:val="24"/>
          <w:lang w:eastAsia="ja-JP"/>
        </w:rPr>
        <w:lastRenderedPageBreak/>
        <w:t>the common cold takes couple of days only</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whereas</w:t>
      </w:r>
      <w:r>
        <w:rPr>
          <w:rFonts w:ascii="Times New Roman" w:eastAsia="SimSun" w:hAnsi="Times New Roman" w:cs="Times New Roman"/>
          <w:kern w:val="24"/>
          <w:sz w:val="24"/>
          <w:szCs w:val="24"/>
          <w:lang w:eastAsia="ja-JP"/>
        </w:rPr>
        <w:t>,</w:t>
      </w:r>
      <w:r w:rsidR="00C17F71" w:rsidRPr="00C17F71">
        <w:rPr>
          <w:rFonts w:ascii="Times New Roman" w:eastAsia="SimSun" w:hAnsi="Times New Roman" w:cs="Times New Roman"/>
          <w:kern w:val="24"/>
          <w:sz w:val="24"/>
          <w:szCs w:val="24"/>
          <w:lang w:eastAsia="ja-JP"/>
        </w:rPr>
        <w:t xml:space="preserve"> recovery from depression is </w:t>
      </w:r>
      <w:r>
        <w:rPr>
          <w:rFonts w:ascii="Times New Roman" w:eastAsia="SimSun" w:hAnsi="Times New Roman" w:cs="Times New Roman"/>
          <w:kern w:val="24"/>
          <w:sz w:val="24"/>
          <w:szCs w:val="24"/>
          <w:lang w:eastAsia="ja-JP"/>
        </w:rPr>
        <w:t xml:space="preserve">a </w:t>
      </w:r>
      <w:r w:rsidR="00C17F71" w:rsidRPr="00C17F71">
        <w:rPr>
          <w:rFonts w:ascii="Times New Roman" w:eastAsia="SimSun" w:hAnsi="Times New Roman" w:cs="Times New Roman"/>
          <w:kern w:val="24"/>
          <w:sz w:val="24"/>
          <w:szCs w:val="24"/>
          <w:lang w:eastAsia="ja-JP"/>
        </w:rPr>
        <w:t>long and complex process.</w:t>
      </w:r>
    </w:p>
    <w:p w:rsidR="00C17F71" w:rsidRPr="00C17F71" w:rsidRDefault="00C17F71" w:rsidP="00C17F71">
      <w:pPr>
        <w:tabs>
          <w:tab w:val="left" w:pos="1140"/>
        </w:tabs>
        <w:spacing w:after="0" w:line="480" w:lineRule="auto"/>
        <w:ind w:firstLine="720"/>
        <w:jc w:val="center"/>
        <w:rPr>
          <w:rFonts w:ascii="Times New Roman" w:eastAsia="SimSun" w:hAnsi="Times New Roman" w:cs="Times New Roman"/>
          <w:b/>
          <w:kern w:val="24"/>
          <w:sz w:val="24"/>
          <w:szCs w:val="24"/>
          <w:lang w:eastAsia="ja-JP"/>
        </w:rPr>
      </w:pPr>
      <w:r w:rsidRPr="00C17F71">
        <w:rPr>
          <w:rFonts w:ascii="Times New Roman" w:eastAsia="SimSun" w:hAnsi="Times New Roman" w:cs="Times New Roman"/>
          <w:b/>
          <w:kern w:val="24"/>
          <w:sz w:val="24"/>
          <w:szCs w:val="24"/>
          <w:lang w:eastAsia="ja-JP"/>
        </w:rPr>
        <w:t>Answer 8</w:t>
      </w:r>
    </w:p>
    <w:p w:rsidR="00C17F71" w:rsidRPr="00C17F71" w:rsidRDefault="00C17F71" w:rsidP="00C17F71">
      <w:pPr>
        <w:tabs>
          <w:tab w:val="left" w:pos="1140"/>
        </w:tabs>
        <w:spacing w:after="0" w:line="480" w:lineRule="auto"/>
        <w:ind w:firstLine="720"/>
        <w:rPr>
          <w:rFonts w:ascii="Times New Roman" w:eastAsia="SimSun" w:hAnsi="Times New Roman" w:cs="Times New Roman"/>
          <w:kern w:val="24"/>
          <w:sz w:val="24"/>
          <w:szCs w:val="24"/>
          <w:lang w:eastAsia="ja-JP"/>
        </w:rPr>
      </w:pPr>
      <w:r w:rsidRPr="00C17F71">
        <w:rPr>
          <w:rFonts w:ascii="Times New Roman" w:eastAsia="SimSun" w:hAnsi="Times New Roman" w:cs="Times New Roman"/>
          <w:kern w:val="24"/>
          <w:sz w:val="24"/>
          <w:szCs w:val="24"/>
          <w:lang w:eastAsia="ja-JP"/>
        </w:rPr>
        <w:t xml:space="preserve">The people who experience paranoid schizophrenia are more likely to die </w:t>
      </w:r>
      <w:r w:rsidR="005B373C">
        <w:rPr>
          <w:rFonts w:ascii="Times New Roman" w:eastAsia="SimSun" w:hAnsi="Times New Roman" w:cs="Times New Roman"/>
          <w:kern w:val="24"/>
          <w:sz w:val="24"/>
          <w:szCs w:val="24"/>
          <w:lang w:eastAsia="ja-JP"/>
        </w:rPr>
        <w:t>from</w:t>
      </w:r>
      <w:r w:rsidRPr="00C17F71">
        <w:rPr>
          <w:rFonts w:ascii="Times New Roman" w:eastAsia="SimSun" w:hAnsi="Times New Roman" w:cs="Times New Roman"/>
          <w:kern w:val="24"/>
          <w:sz w:val="24"/>
          <w:szCs w:val="24"/>
          <w:lang w:eastAsia="ja-JP"/>
        </w:rPr>
        <w:t xml:space="preserve"> suicide than violence towards others because they fear more mental deterioration. Another major reason for suicidal behaviors among the paranoid schizophrenic patients is that they lost faith in the treatment process or may get tired of depending too much on treatment. About five to thirteen percent of the patients die by attempting suicide. The suicide rate nationally is 15.3</w:t>
      </w:r>
      <w:r w:rsidR="00984A5F">
        <w:rPr>
          <w:rFonts w:ascii="Times New Roman" w:eastAsia="SimSun" w:hAnsi="Times New Roman" w:cs="Times New Roman"/>
          <w:kern w:val="24"/>
          <w:sz w:val="24"/>
          <w:szCs w:val="24"/>
          <w:lang w:eastAsia="ja-JP"/>
        </w:rPr>
        <w:t>%</w:t>
      </w:r>
      <w:r w:rsidRPr="00C17F71">
        <w:rPr>
          <w:rFonts w:ascii="Times New Roman" w:eastAsia="SimSun" w:hAnsi="Times New Roman" w:cs="Times New Roman"/>
          <w:kern w:val="24"/>
          <w:sz w:val="24"/>
          <w:szCs w:val="24"/>
          <w:lang w:eastAsia="ja-JP"/>
        </w:rPr>
        <w:t>. The symptom</w:t>
      </w:r>
      <w:r w:rsidR="00984A5F">
        <w:rPr>
          <w:rFonts w:ascii="Times New Roman" w:eastAsia="SimSun" w:hAnsi="Times New Roman" w:cs="Times New Roman"/>
          <w:kern w:val="24"/>
          <w:sz w:val="24"/>
          <w:szCs w:val="24"/>
          <w:lang w:eastAsia="ja-JP"/>
        </w:rPr>
        <w:t>s</w:t>
      </w:r>
      <w:r w:rsidRPr="00C17F71">
        <w:rPr>
          <w:rFonts w:ascii="Times New Roman" w:eastAsia="SimSun" w:hAnsi="Times New Roman" w:cs="Times New Roman"/>
          <w:kern w:val="24"/>
          <w:sz w:val="24"/>
          <w:szCs w:val="24"/>
          <w:lang w:eastAsia="ja-JP"/>
        </w:rPr>
        <w:t xml:space="preserve"> of </w:t>
      </w:r>
      <w:r w:rsidR="00984A5F">
        <w:rPr>
          <w:rFonts w:ascii="Times New Roman" w:eastAsia="SimSun" w:hAnsi="Times New Roman" w:cs="Times New Roman"/>
          <w:kern w:val="24"/>
          <w:sz w:val="24"/>
          <w:szCs w:val="24"/>
          <w:lang w:eastAsia="ja-JP"/>
        </w:rPr>
        <w:t>the condition</w:t>
      </w:r>
      <w:r w:rsidRPr="00C17F71">
        <w:rPr>
          <w:rFonts w:ascii="Times New Roman" w:eastAsia="SimSun" w:hAnsi="Times New Roman" w:cs="Times New Roman"/>
          <w:kern w:val="24"/>
          <w:sz w:val="24"/>
          <w:szCs w:val="24"/>
          <w:lang w:eastAsia="ja-JP"/>
        </w:rPr>
        <w:t xml:space="preserve"> include lack of concentration, alienation, temper swings, delusions</w:t>
      </w:r>
      <w:r w:rsidR="00984A5F">
        <w:rPr>
          <w:rFonts w:ascii="Times New Roman" w:eastAsia="SimSun" w:hAnsi="Times New Roman" w:cs="Times New Roman"/>
          <w:kern w:val="24"/>
          <w:sz w:val="24"/>
          <w:szCs w:val="24"/>
          <w:lang w:eastAsia="ja-JP"/>
        </w:rPr>
        <w:t>,</w:t>
      </w:r>
      <w:r w:rsidRPr="00C17F71">
        <w:rPr>
          <w:rFonts w:ascii="Times New Roman" w:eastAsia="SimSun" w:hAnsi="Times New Roman" w:cs="Times New Roman"/>
          <w:kern w:val="24"/>
          <w:sz w:val="24"/>
          <w:szCs w:val="24"/>
          <w:lang w:eastAsia="ja-JP"/>
        </w:rPr>
        <w:t xml:space="preserve"> and hallucinations. </w:t>
      </w:r>
    </w:p>
    <w:p w:rsidR="00C17F71" w:rsidRPr="00C17F71" w:rsidRDefault="00C17F71" w:rsidP="00C17F71">
      <w:pPr>
        <w:tabs>
          <w:tab w:val="left" w:pos="1140"/>
        </w:tabs>
        <w:spacing w:after="0" w:line="480" w:lineRule="auto"/>
        <w:ind w:firstLine="720"/>
        <w:rPr>
          <w:rFonts w:ascii="Times New Roman" w:eastAsia="SimSun" w:hAnsi="Times New Roman" w:cs="Times New Roman"/>
          <w:kern w:val="24"/>
          <w:sz w:val="24"/>
          <w:szCs w:val="24"/>
          <w:lang w:eastAsia="ja-JP"/>
        </w:rPr>
      </w:pPr>
    </w:p>
    <w:p w:rsidR="00B526FC" w:rsidRPr="00B526FC" w:rsidRDefault="00B526FC" w:rsidP="00B526FC">
      <w:pPr>
        <w:tabs>
          <w:tab w:val="left" w:pos="1140"/>
        </w:tabs>
        <w:spacing w:after="0" w:line="480" w:lineRule="auto"/>
        <w:ind w:firstLine="720"/>
        <w:rPr>
          <w:rFonts w:ascii="Times New Roman" w:eastAsia="SimSun" w:hAnsi="Times New Roman" w:cs="Times New Roman"/>
          <w:kern w:val="24"/>
          <w:sz w:val="24"/>
          <w:szCs w:val="24"/>
          <w:lang w:eastAsia="ja-JP"/>
        </w:rPr>
      </w:pPr>
    </w:p>
    <w:p w:rsidR="000976BC" w:rsidRPr="00B526FC" w:rsidRDefault="000B6BDF" w:rsidP="00B526FC">
      <w:pPr>
        <w:spacing w:line="480" w:lineRule="auto"/>
        <w:rPr>
          <w:rFonts w:ascii="Times New Roman" w:hAnsi="Times New Roman" w:cs="Times New Roman"/>
          <w:b/>
          <w:sz w:val="24"/>
          <w:szCs w:val="24"/>
        </w:rPr>
      </w:pPr>
    </w:p>
    <w:sectPr w:rsidR="000976BC" w:rsidRPr="00B526F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DF" w:rsidRDefault="000B6BDF" w:rsidP="00C17F71">
      <w:pPr>
        <w:spacing w:after="0" w:line="240" w:lineRule="auto"/>
      </w:pPr>
      <w:r>
        <w:separator/>
      </w:r>
    </w:p>
  </w:endnote>
  <w:endnote w:type="continuationSeparator" w:id="0">
    <w:p w:rsidR="000B6BDF" w:rsidRDefault="000B6BDF" w:rsidP="00C1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DF" w:rsidRDefault="000B6BDF" w:rsidP="00C17F71">
      <w:pPr>
        <w:spacing w:after="0" w:line="240" w:lineRule="auto"/>
      </w:pPr>
      <w:r>
        <w:separator/>
      </w:r>
    </w:p>
  </w:footnote>
  <w:footnote w:type="continuationSeparator" w:id="0">
    <w:p w:rsidR="000B6BDF" w:rsidRDefault="000B6BDF" w:rsidP="00C1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B6BDF">
    <w:pPr>
      <w:pStyle w:val="Header"/>
    </w:pPr>
    <w:sdt>
      <w:sdtPr>
        <w:rPr>
          <w:rStyle w:val="Strong"/>
        </w:rPr>
        <w:alias w:val="Running head"/>
        <w:tag w:val=""/>
        <w:id w:val="12739865"/>
        <w:placeholder>
          <w:docPart w:val="A92EAD035B884A848B872DF92ED2EF68"/>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17F71" w:rsidRPr="00C17F71">
          <w:rPr>
            <w:rStyle w:val="Strong"/>
          </w:rPr>
          <w:t>Psychology</w:t>
        </w:r>
      </w:sdtContent>
    </w:sdt>
    <w:r w:rsidR="007404EA">
      <w:rPr>
        <w:rStyle w:val="Strong"/>
      </w:rPr>
      <w:ptab w:relativeTo="margin" w:alignment="right" w:leader="none"/>
    </w:r>
    <w:r w:rsidR="007404EA">
      <w:rPr>
        <w:rStyle w:val="Strong"/>
      </w:rPr>
      <w:fldChar w:fldCharType="begin"/>
    </w:r>
    <w:r w:rsidR="007404EA">
      <w:rPr>
        <w:rStyle w:val="Strong"/>
      </w:rPr>
      <w:instrText xml:space="preserve"> PAGE   \* MERGEFORMAT </w:instrText>
    </w:r>
    <w:r w:rsidR="007404EA">
      <w:rPr>
        <w:rStyle w:val="Strong"/>
      </w:rPr>
      <w:fldChar w:fldCharType="separate"/>
    </w:r>
    <w:r w:rsidR="00984A5F">
      <w:rPr>
        <w:rStyle w:val="Strong"/>
        <w:noProof/>
      </w:rPr>
      <w:t>4</w:t>
    </w:r>
    <w:r w:rsidR="007404EA">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404EA">
    <w:pPr>
      <w:pStyle w:val="Header"/>
      <w:rPr>
        <w:rStyle w:val="Strong"/>
      </w:rPr>
    </w:pPr>
    <w:r>
      <w:t xml:space="preserve">Running head: </w:t>
    </w:r>
    <w:sdt>
      <w:sdtPr>
        <w:rPr>
          <w:rStyle w:val="Strong"/>
        </w:rPr>
        <w:alias w:val="Running head"/>
        <w:tag w:val=""/>
        <w:id w:val="-696842620"/>
        <w:placeholder>
          <w:docPart w:val="C2FE89E129904157A335DD981752F0B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17F71">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84A5F">
      <w:rPr>
        <w:rStyle w:val="Strong"/>
        <w:noProof/>
      </w:rPr>
      <w:t>1</w:t>
    </w:r>
    <w:r>
      <w:rPr>
        <w:rStyle w:val="Strong"/>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FC"/>
    <w:rsid w:val="000B6BDF"/>
    <w:rsid w:val="001E113A"/>
    <w:rsid w:val="005B373C"/>
    <w:rsid w:val="006E3D73"/>
    <w:rsid w:val="007404EA"/>
    <w:rsid w:val="00984A5F"/>
    <w:rsid w:val="00B526FC"/>
    <w:rsid w:val="00C17F71"/>
    <w:rsid w:val="00CC6011"/>
    <w:rsid w:val="00E0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A7EA4-B08E-434F-B228-9C9883FE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FC"/>
  </w:style>
  <w:style w:type="character" w:styleId="Strong">
    <w:name w:val="Strong"/>
    <w:basedOn w:val="DefaultParagraphFont"/>
    <w:uiPriority w:val="22"/>
    <w:unhideWhenUsed/>
    <w:qFormat/>
    <w:rsid w:val="00B526FC"/>
    <w:rPr>
      <w:b w:val="0"/>
      <w:bCs w:val="0"/>
      <w:caps/>
      <w:smallCaps w:val="0"/>
    </w:rPr>
  </w:style>
  <w:style w:type="paragraph" w:styleId="Footer">
    <w:name w:val="footer"/>
    <w:basedOn w:val="Normal"/>
    <w:link w:val="FooterChar"/>
    <w:uiPriority w:val="99"/>
    <w:unhideWhenUsed/>
    <w:rsid w:val="00C1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71"/>
  </w:style>
  <w:style w:type="character" w:styleId="CommentReference">
    <w:name w:val="annotation reference"/>
    <w:basedOn w:val="DefaultParagraphFont"/>
    <w:uiPriority w:val="99"/>
    <w:semiHidden/>
    <w:unhideWhenUsed/>
    <w:rsid w:val="001E113A"/>
    <w:rPr>
      <w:sz w:val="16"/>
      <w:szCs w:val="16"/>
    </w:rPr>
  </w:style>
  <w:style w:type="paragraph" w:styleId="CommentText">
    <w:name w:val="annotation text"/>
    <w:basedOn w:val="Normal"/>
    <w:link w:val="CommentTextChar"/>
    <w:uiPriority w:val="99"/>
    <w:semiHidden/>
    <w:unhideWhenUsed/>
    <w:rsid w:val="001E113A"/>
    <w:pPr>
      <w:spacing w:line="240" w:lineRule="auto"/>
    </w:pPr>
    <w:rPr>
      <w:sz w:val="20"/>
      <w:szCs w:val="20"/>
    </w:rPr>
  </w:style>
  <w:style w:type="character" w:customStyle="1" w:styleId="CommentTextChar">
    <w:name w:val="Comment Text Char"/>
    <w:basedOn w:val="DefaultParagraphFont"/>
    <w:link w:val="CommentText"/>
    <w:uiPriority w:val="99"/>
    <w:semiHidden/>
    <w:rsid w:val="001E113A"/>
    <w:rPr>
      <w:sz w:val="20"/>
      <w:szCs w:val="20"/>
    </w:rPr>
  </w:style>
  <w:style w:type="paragraph" w:styleId="CommentSubject">
    <w:name w:val="annotation subject"/>
    <w:basedOn w:val="CommentText"/>
    <w:next w:val="CommentText"/>
    <w:link w:val="CommentSubjectChar"/>
    <w:uiPriority w:val="99"/>
    <w:semiHidden/>
    <w:unhideWhenUsed/>
    <w:rsid w:val="001E113A"/>
    <w:rPr>
      <w:b/>
      <w:bCs/>
    </w:rPr>
  </w:style>
  <w:style w:type="character" w:customStyle="1" w:styleId="CommentSubjectChar">
    <w:name w:val="Comment Subject Char"/>
    <w:basedOn w:val="CommentTextChar"/>
    <w:link w:val="CommentSubject"/>
    <w:uiPriority w:val="99"/>
    <w:semiHidden/>
    <w:rsid w:val="001E113A"/>
    <w:rPr>
      <w:b/>
      <w:bCs/>
      <w:sz w:val="20"/>
      <w:szCs w:val="20"/>
    </w:rPr>
  </w:style>
  <w:style w:type="paragraph" w:styleId="BalloonText">
    <w:name w:val="Balloon Text"/>
    <w:basedOn w:val="Normal"/>
    <w:link w:val="BalloonTextChar"/>
    <w:uiPriority w:val="99"/>
    <w:semiHidden/>
    <w:unhideWhenUsed/>
    <w:rsid w:val="001E1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EAD035B884A848B872DF92ED2EF68"/>
        <w:category>
          <w:name w:val="General"/>
          <w:gallery w:val="placeholder"/>
        </w:category>
        <w:types>
          <w:type w:val="bbPlcHdr"/>
        </w:types>
        <w:behaviors>
          <w:behavior w:val="content"/>
        </w:behaviors>
        <w:guid w:val="{9A79A20F-054B-4C98-86B7-33EC42DE7512}"/>
      </w:docPartPr>
      <w:docPartBody>
        <w:p w:rsidR="008520A4" w:rsidRDefault="008A31C6" w:rsidP="008A31C6">
          <w:pPr>
            <w:pStyle w:val="A92EAD035B884A848B872DF92ED2EF68"/>
          </w:pPr>
          <w:r>
            <w:t>[Title Here, up to 12 Words, on One to Two Lines]</w:t>
          </w:r>
        </w:p>
      </w:docPartBody>
    </w:docPart>
    <w:docPart>
      <w:docPartPr>
        <w:name w:val="C2FE89E129904157A335DD981752F0BA"/>
        <w:category>
          <w:name w:val="General"/>
          <w:gallery w:val="placeholder"/>
        </w:category>
        <w:types>
          <w:type w:val="bbPlcHdr"/>
        </w:types>
        <w:behaviors>
          <w:behavior w:val="content"/>
        </w:behaviors>
        <w:guid w:val="{155C0B81-6609-4EF6-A855-ACC9969444B6}"/>
      </w:docPartPr>
      <w:docPartBody>
        <w:p w:rsidR="008520A4" w:rsidRDefault="008A31C6" w:rsidP="008A31C6">
          <w:pPr>
            <w:pStyle w:val="C2FE89E129904157A335DD981752F0BA"/>
          </w:pPr>
          <w:r>
            <w:t>[Author Name(s), First M. Last, Omit Titles and Degrees]</w:t>
          </w:r>
        </w:p>
      </w:docPartBody>
    </w:docPart>
    <w:docPart>
      <w:docPartPr>
        <w:name w:val="8C98DE22F8E44F9B8626DE7EA7D2FAAF"/>
        <w:category>
          <w:name w:val="General"/>
          <w:gallery w:val="placeholder"/>
        </w:category>
        <w:types>
          <w:type w:val="bbPlcHdr"/>
        </w:types>
        <w:behaviors>
          <w:behavior w:val="content"/>
        </w:behaviors>
        <w:guid w:val="{5FB6A3C3-7038-4F73-9BB1-E37391D70022}"/>
      </w:docPartPr>
      <w:docPartBody>
        <w:p w:rsidR="008520A4" w:rsidRDefault="008A31C6" w:rsidP="008A31C6">
          <w:pPr>
            <w:pStyle w:val="8C98DE22F8E44F9B8626DE7EA7D2FAAF"/>
          </w:pPr>
          <w:r>
            <w:t>[Author Name(s), First M. Last, Omit Titles and Degrees]</w:t>
          </w:r>
        </w:p>
      </w:docPartBody>
    </w:docPart>
    <w:docPart>
      <w:docPartPr>
        <w:name w:val="3574FB244DB04EDF936CA1A459328A67"/>
        <w:category>
          <w:name w:val="General"/>
          <w:gallery w:val="placeholder"/>
        </w:category>
        <w:types>
          <w:type w:val="bbPlcHdr"/>
        </w:types>
        <w:behaviors>
          <w:behavior w:val="content"/>
        </w:behaviors>
        <w:guid w:val="{FCDBE386-7A79-4C0E-9BF3-5671D9CEA3E1}"/>
      </w:docPartPr>
      <w:docPartBody>
        <w:p w:rsidR="008520A4" w:rsidRDefault="008A31C6" w:rsidP="008A31C6">
          <w:pPr>
            <w:pStyle w:val="3574FB244DB04EDF936CA1A459328A67"/>
          </w:pPr>
          <w:r>
            <w:t>[Institutional Affiliation(s)]</w:t>
          </w:r>
        </w:p>
      </w:docPartBody>
    </w:docPart>
    <w:docPart>
      <w:docPartPr>
        <w:name w:val="1FD910CCDD6843DE9298ADB6C17ECA16"/>
        <w:category>
          <w:name w:val="General"/>
          <w:gallery w:val="placeholder"/>
        </w:category>
        <w:types>
          <w:type w:val="bbPlcHdr"/>
        </w:types>
        <w:behaviors>
          <w:behavior w:val="content"/>
        </w:behaviors>
        <w:guid w:val="{6B092EC7-C0E3-464B-B5D9-0B2EF4FE1108}"/>
      </w:docPartPr>
      <w:docPartBody>
        <w:p w:rsidR="008520A4" w:rsidRDefault="008A31C6" w:rsidP="008A31C6">
          <w:pPr>
            <w:pStyle w:val="1FD910CCDD6843DE9298ADB6C17ECA16"/>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C6"/>
    <w:rsid w:val="008520A4"/>
    <w:rsid w:val="008A31C6"/>
    <w:rsid w:val="00951E0F"/>
    <w:rsid w:val="00A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4B90AB48574812A846C2502B134DC6">
    <w:name w:val="924B90AB48574812A846C2502B134DC6"/>
    <w:rsid w:val="008A31C6"/>
  </w:style>
  <w:style w:type="paragraph" w:customStyle="1" w:styleId="0D9EBCD1F07E49749F277FF343CBFB34">
    <w:name w:val="0D9EBCD1F07E49749F277FF343CBFB34"/>
    <w:rsid w:val="008A31C6"/>
  </w:style>
  <w:style w:type="paragraph" w:customStyle="1" w:styleId="89A6C3648F3B4289A69F69BA13AE9007">
    <w:name w:val="89A6C3648F3B4289A69F69BA13AE9007"/>
    <w:rsid w:val="008A31C6"/>
  </w:style>
  <w:style w:type="paragraph" w:customStyle="1" w:styleId="A0679199E9C64A9481C2AB521ED9B0A0">
    <w:name w:val="A0679199E9C64A9481C2AB521ED9B0A0"/>
    <w:rsid w:val="008A31C6"/>
  </w:style>
  <w:style w:type="paragraph" w:customStyle="1" w:styleId="624D9EBB55CD428D98156D421C1E734A">
    <w:name w:val="624D9EBB55CD428D98156D421C1E734A"/>
    <w:rsid w:val="008A31C6"/>
  </w:style>
  <w:style w:type="paragraph" w:customStyle="1" w:styleId="9335246A0E7C466A83DC74CA1C3849AA">
    <w:name w:val="9335246A0E7C466A83DC74CA1C3849AA"/>
    <w:rsid w:val="008A31C6"/>
  </w:style>
  <w:style w:type="paragraph" w:customStyle="1" w:styleId="A92EAD035B884A848B872DF92ED2EF68">
    <w:name w:val="A92EAD035B884A848B872DF92ED2EF68"/>
    <w:rsid w:val="008A31C6"/>
  </w:style>
  <w:style w:type="paragraph" w:customStyle="1" w:styleId="C2FE89E129904157A335DD981752F0BA">
    <w:name w:val="C2FE89E129904157A335DD981752F0BA"/>
    <w:rsid w:val="008A31C6"/>
  </w:style>
  <w:style w:type="paragraph" w:customStyle="1" w:styleId="3F802BBEE9624AFC9CB1302E8900F4CE">
    <w:name w:val="3F802BBEE9624AFC9CB1302E8900F4CE"/>
    <w:rsid w:val="008A31C6"/>
  </w:style>
  <w:style w:type="paragraph" w:customStyle="1" w:styleId="5F8D0920EA8D4B3FB448AA3EA5C4F833">
    <w:name w:val="5F8D0920EA8D4B3FB448AA3EA5C4F833"/>
    <w:rsid w:val="008A31C6"/>
  </w:style>
  <w:style w:type="paragraph" w:customStyle="1" w:styleId="372CBBA435AE45C894D313BF2CA1DDA4">
    <w:name w:val="372CBBA435AE45C894D313BF2CA1DDA4"/>
    <w:rsid w:val="008A31C6"/>
  </w:style>
  <w:style w:type="paragraph" w:customStyle="1" w:styleId="0344BA3E458B4B30858EC0898400CA0E">
    <w:name w:val="0344BA3E458B4B30858EC0898400CA0E"/>
    <w:rsid w:val="008A31C6"/>
  </w:style>
  <w:style w:type="paragraph" w:customStyle="1" w:styleId="78BCE2A10BA44F55B00456BC21C2425D">
    <w:name w:val="78BCE2A10BA44F55B00456BC21C2425D"/>
    <w:rsid w:val="008A31C6"/>
  </w:style>
  <w:style w:type="paragraph" w:customStyle="1" w:styleId="A2F55576A86842AA89EB8A0A77FB4E78">
    <w:name w:val="A2F55576A86842AA89EB8A0A77FB4E78"/>
    <w:rsid w:val="008A31C6"/>
  </w:style>
  <w:style w:type="paragraph" w:customStyle="1" w:styleId="06B5BE21D76B4818A66F94421E6E873A">
    <w:name w:val="06B5BE21D76B4818A66F94421E6E873A"/>
    <w:rsid w:val="008A31C6"/>
  </w:style>
  <w:style w:type="paragraph" w:customStyle="1" w:styleId="56201B7C521D416E965F547D6274A01D">
    <w:name w:val="56201B7C521D416E965F547D6274A01D"/>
    <w:rsid w:val="008A31C6"/>
  </w:style>
  <w:style w:type="paragraph" w:customStyle="1" w:styleId="4BC83F5C90654A38A2E8D975E1F825A3">
    <w:name w:val="4BC83F5C90654A38A2E8D975E1F825A3"/>
    <w:rsid w:val="008A31C6"/>
  </w:style>
  <w:style w:type="paragraph" w:customStyle="1" w:styleId="D352180367604FC0B13A2097833A25A9">
    <w:name w:val="D352180367604FC0B13A2097833A25A9"/>
    <w:rsid w:val="008A31C6"/>
  </w:style>
  <w:style w:type="paragraph" w:customStyle="1" w:styleId="C6E265EB63944E2085EFDB061A506ACD">
    <w:name w:val="C6E265EB63944E2085EFDB061A506ACD"/>
    <w:rsid w:val="008A31C6"/>
  </w:style>
  <w:style w:type="paragraph" w:customStyle="1" w:styleId="8C98DE22F8E44F9B8626DE7EA7D2FAAF">
    <w:name w:val="8C98DE22F8E44F9B8626DE7EA7D2FAAF"/>
    <w:rsid w:val="008A31C6"/>
  </w:style>
  <w:style w:type="paragraph" w:customStyle="1" w:styleId="3574FB244DB04EDF936CA1A459328A67">
    <w:name w:val="3574FB244DB04EDF936CA1A459328A67"/>
    <w:rsid w:val="008A31C6"/>
  </w:style>
  <w:style w:type="paragraph" w:customStyle="1" w:styleId="1F398481A0AB416B802E86B0A3BA63B3">
    <w:name w:val="1F398481A0AB416B802E86B0A3BA63B3"/>
    <w:rsid w:val="008A31C6"/>
  </w:style>
  <w:style w:type="paragraph" w:customStyle="1" w:styleId="1FD910CCDD6843DE9298ADB6C17ECA16">
    <w:name w:val="1FD910CCDD6843DE9298ADB6C17ECA16"/>
    <w:rsid w:val="008A31C6"/>
  </w:style>
  <w:style w:type="paragraph" w:customStyle="1" w:styleId="174F5B66FC254CE096E7FF9289350068">
    <w:name w:val="174F5B66FC254CE096E7FF9289350068"/>
    <w:rsid w:val="008A3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Proofreader</cp:lastModifiedBy>
  <cp:revision>2</cp:revision>
  <dcterms:created xsi:type="dcterms:W3CDTF">2019-12-12T11:39:00Z</dcterms:created>
  <dcterms:modified xsi:type="dcterms:W3CDTF">2019-12-12T11:39:00Z</dcterms:modified>
</cp:coreProperties>
</file>