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id w:val="-573587230"/>
        <w:bibliography/>
      </w:sdtPr>
      <w:sdtContent>
        <w:p w14:paraId="1C6E6453" w14:textId="77777777" w:rsidR="00A978D8" w:rsidRDefault="00A978D8" w:rsidP="00C521E2">
          <w:pPr>
            <w:pStyle w:val="Bibliography"/>
            <w:spacing w:line="480" w:lineRule="auto"/>
            <w:ind w:left="720" w:hanging="720"/>
            <w:rPr>
              <w:rFonts w:ascii="Times New Roman" w:hAnsi="Times New Roman" w:cs="Times New Roman"/>
              <w:sz w:val="24"/>
              <w:szCs w:val="24"/>
            </w:rPr>
          </w:pPr>
        </w:p>
        <w:p w14:paraId="202C684E" w14:textId="77777777" w:rsidR="00A978D8" w:rsidRDefault="00A978D8" w:rsidP="00C521E2">
          <w:pPr>
            <w:pStyle w:val="Bibliography"/>
            <w:spacing w:line="480" w:lineRule="auto"/>
            <w:ind w:left="720" w:hanging="720"/>
            <w:rPr>
              <w:rFonts w:ascii="Times New Roman" w:hAnsi="Times New Roman" w:cs="Times New Roman"/>
              <w:sz w:val="24"/>
              <w:szCs w:val="24"/>
            </w:rPr>
          </w:pPr>
        </w:p>
        <w:p w14:paraId="3784A389" w14:textId="77777777" w:rsidR="00A978D8" w:rsidRDefault="00A978D8" w:rsidP="00C521E2">
          <w:pPr>
            <w:pStyle w:val="Bibliography"/>
            <w:spacing w:line="480" w:lineRule="auto"/>
            <w:ind w:left="720" w:hanging="720"/>
            <w:rPr>
              <w:rFonts w:ascii="Times New Roman" w:hAnsi="Times New Roman" w:cs="Times New Roman"/>
              <w:sz w:val="24"/>
              <w:szCs w:val="24"/>
            </w:rPr>
          </w:pPr>
        </w:p>
        <w:p w14:paraId="081A6D65" w14:textId="77777777" w:rsidR="00A978D8" w:rsidRDefault="00A978D8" w:rsidP="00C521E2">
          <w:pPr>
            <w:pStyle w:val="Bibliography"/>
            <w:spacing w:line="480" w:lineRule="auto"/>
            <w:ind w:left="720" w:hanging="720"/>
            <w:rPr>
              <w:rFonts w:ascii="Times New Roman" w:hAnsi="Times New Roman" w:cs="Times New Roman"/>
              <w:sz w:val="24"/>
              <w:szCs w:val="24"/>
            </w:rPr>
          </w:pPr>
        </w:p>
        <w:p w14:paraId="48C20F91" w14:textId="77777777" w:rsidR="00A978D8" w:rsidRDefault="00A978D8" w:rsidP="00C521E2">
          <w:pPr>
            <w:pStyle w:val="Bibliography"/>
            <w:spacing w:line="480" w:lineRule="auto"/>
            <w:ind w:left="720" w:hanging="720"/>
            <w:rPr>
              <w:rFonts w:ascii="Times New Roman" w:hAnsi="Times New Roman" w:cs="Times New Roman"/>
              <w:sz w:val="24"/>
              <w:szCs w:val="24"/>
            </w:rPr>
          </w:pPr>
        </w:p>
        <w:p w14:paraId="316F09BA" w14:textId="77777777" w:rsidR="00A978D8" w:rsidRDefault="00A978D8" w:rsidP="00C521E2">
          <w:pPr>
            <w:pStyle w:val="Bibliography"/>
            <w:spacing w:line="480" w:lineRule="auto"/>
            <w:ind w:left="720" w:hanging="720"/>
            <w:rPr>
              <w:rFonts w:ascii="Times New Roman" w:hAnsi="Times New Roman" w:cs="Times New Roman"/>
              <w:sz w:val="24"/>
              <w:szCs w:val="24"/>
            </w:rPr>
          </w:pPr>
        </w:p>
        <w:p w14:paraId="0325AB5C" w14:textId="19B33138" w:rsidR="00A978D8" w:rsidRPr="009D78B4" w:rsidRDefault="009D78B4" w:rsidP="009D78B4">
          <w:pPr>
            <w:pStyle w:val="Bibliography"/>
            <w:spacing w:line="480" w:lineRule="auto"/>
            <w:ind w:left="720" w:hanging="720"/>
            <w:jc w:val="center"/>
            <w:rPr>
              <w:rFonts w:ascii="Times New Roman" w:hAnsi="Times New Roman" w:cs="Times New Roman"/>
              <w:sz w:val="24"/>
              <w:szCs w:val="24"/>
            </w:rPr>
          </w:pPr>
          <w:r w:rsidRPr="009D78B4">
            <w:rPr>
              <w:rFonts w:ascii="Times New Roman" w:hAnsi="Times New Roman" w:cs="Times New Roman"/>
              <w:sz w:val="24"/>
              <w:szCs w:val="24"/>
            </w:rPr>
            <w:t>Annotated Bibliography</w:t>
          </w:r>
        </w:p>
        <w:p w14:paraId="0A74009F" w14:textId="64545FD4" w:rsidR="009D78B4" w:rsidRPr="009D78B4" w:rsidRDefault="009D78B4" w:rsidP="009D78B4">
          <w:pPr>
            <w:spacing w:line="480" w:lineRule="auto"/>
            <w:jc w:val="center"/>
            <w:rPr>
              <w:rFonts w:ascii="Times New Roman" w:hAnsi="Times New Roman" w:cs="Times New Roman"/>
              <w:sz w:val="24"/>
              <w:szCs w:val="24"/>
            </w:rPr>
          </w:pPr>
          <w:r w:rsidRPr="009D78B4">
            <w:rPr>
              <w:rFonts w:ascii="Times New Roman" w:hAnsi="Times New Roman" w:cs="Times New Roman"/>
              <w:sz w:val="24"/>
              <w:szCs w:val="24"/>
            </w:rPr>
            <w:t>[Enter Your Name Here]</w:t>
          </w:r>
        </w:p>
        <w:p w14:paraId="13ED28D3" w14:textId="2724097C" w:rsidR="009D78B4" w:rsidRPr="009D78B4" w:rsidRDefault="009D78B4" w:rsidP="009D78B4">
          <w:pPr>
            <w:spacing w:line="480" w:lineRule="auto"/>
            <w:jc w:val="center"/>
            <w:rPr>
              <w:rFonts w:ascii="Times New Roman" w:hAnsi="Times New Roman" w:cs="Times New Roman"/>
              <w:sz w:val="24"/>
              <w:szCs w:val="24"/>
            </w:rPr>
          </w:pPr>
          <w:r w:rsidRPr="009D78B4">
            <w:rPr>
              <w:rFonts w:ascii="Times New Roman" w:hAnsi="Times New Roman" w:cs="Times New Roman"/>
              <w:sz w:val="24"/>
              <w:szCs w:val="24"/>
            </w:rPr>
            <w:t>[Enter name of Institution here]</w:t>
          </w:r>
        </w:p>
        <w:p w14:paraId="3C6236C0" w14:textId="77777777" w:rsidR="00A978D8" w:rsidRDefault="00A978D8" w:rsidP="00C521E2">
          <w:pPr>
            <w:pStyle w:val="Bibliography"/>
            <w:spacing w:line="480" w:lineRule="auto"/>
            <w:ind w:left="720" w:hanging="720"/>
            <w:rPr>
              <w:rFonts w:ascii="Times New Roman" w:hAnsi="Times New Roman" w:cs="Times New Roman"/>
              <w:sz w:val="24"/>
              <w:szCs w:val="24"/>
            </w:rPr>
          </w:pPr>
        </w:p>
        <w:p w14:paraId="5B7D7F89" w14:textId="77777777" w:rsidR="00A978D8" w:rsidRDefault="00A978D8" w:rsidP="00C521E2">
          <w:pPr>
            <w:pStyle w:val="Bibliography"/>
            <w:spacing w:line="480" w:lineRule="auto"/>
            <w:ind w:left="720" w:hanging="720"/>
            <w:rPr>
              <w:rFonts w:ascii="Times New Roman" w:hAnsi="Times New Roman" w:cs="Times New Roman"/>
              <w:sz w:val="24"/>
              <w:szCs w:val="24"/>
            </w:rPr>
          </w:pPr>
        </w:p>
        <w:p w14:paraId="29CAB144" w14:textId="77777777" w:rsidR="00A978D8" w:rsidRDefault="00A978D8" w:rsidP="00C521E2">
          <w:pPr>
            <w:pStyle w:val="Bibliography"/>
            <w:spacing w:line="480" w:lineRule="auto"/>
            <w:ind w:left="720" w:hanging="720"/>
            <w:rPr>
              <w:rFonts w:ascii="Times New Roman" w:hAnsi="Times New Roman" w:cs="Times New Roman"/>
              <w:sz w:val="24"/>
              <w:szCs w:val="24"/>
            </w:rPr>
          </w:pPr>
        </w:p>
        <w:p w14:paraId="5ED1A391" w14:textId="77777777" w:rsidR="00A978D8" w:rsidRDefault="00A978D8" w:rsidP="00C521E2">
          <w:pPr>
            <w:pStyle w:val="Bibliography"/>
            <w:spacing w:line="480" w:lineRule="auto"/>
            <w:ind w:left="720" w:hanging="720"/>
            <w:rPr>
              <w:rFonts w:ascii="Times New Roman" w:hAnsi="Times New Roman" w:cs="Times New Roman"/>
              <w:sz w:val="24"/>
              <w:szCs w:val="24"/>
            </w:rPr>
          </w:pPr>
        </w:p>
        <w:p w14:paraId="70D43360" w14:textId="77777777" w:rsidR="00A978D8" w:rsidRDefault="00A978D8" w:rsidP="00C521E2">
          <w:pPr>
            <w:pStyle w:val="Bibliography"/>
            <w:spacing w:line="480" w:lineRule="auto"/>
            <w:ind w:left="720" w:hanging="720"/>
            <w:rPr>
              <w:rFonts w:ascii="Times New Roman" w:hAnsi="Times New Roman" w:cs="Times New Roman"/>
              <w:sz w:val="24"/>
              <w:szCs w:val="24"/>
            </w:rPr>
          </w:pPr>
        </w:p>
        <w:p w14:paraId="52428FA6" w14:textId="77777777" w:rsidR="00A978D8" w:rsidRDefault="00A978D8" w:rsidP="00C521E2">
          <w:pPr>
            <w:pStyle w:val="Bibliography"/>
            <w:spacing w:line="480" w:lineRule="auto"/>
            <w:ind w:left="720" w:hanging="720"/>
            <w:rPr>
              <w:rFonts w:ascii="Times New Roman" w:hAnsi="Times New Roman" w:cs="Times New Roman"/>
              <w:sz w:val="24"/>
              <w:szCs w:val="24"/>
            </w:rPr>
          </w:pPr>
        </w:p>
        <w:p w14:paraId="7E62FD26" w14:textId="77777777" w:rsidR="00A978D8" w:rsidRDefault="00A978D8" w:rsidP="00C521E2">
          <w:pPr>
            <w:pStyle w:val="Bibliography"/>
            <w:spacing w:line="480" w:lineRule="auto"/>
            <w:ind w:left="720" w:hanging="720"/>
            <w:rPr>
              <w:rFonts w:ascii="Times New Roman" w:hAnsi="Times New Roman" w:cs="Times New Roman"/>
              <w:sz w:val="24"/>
              <w:szCs w:val="24"/>
            </w:rPr>
          </w:pPr>
        </w:p>
        <w:p w14:paraId="4C3DFC9B" w14:textId="77777777" w:rsidR="00A978D8" w:rsidRDefault="00A978D8" w:rsidP="00C521E2">
          <w:pPr>
            <w:pStyle w:val="Bibliography"/>
            <w:spacing w:line="480" w:lineRule="auto"/>
            <w:ind w:left="720" w:hanging="720"/>
            <w:rPr>
              <w:rFonts w:ascii="Times New Roman" w:hAnsi="Times New Roman" w:cs="Times New Roman"/>
              <w:sz w:val="24"/>
              <w:szCs w:val="24"/>
            </w:rPr>
          </w:pPr>
        </w:p>
        <w:p w14:paraId="7777B0FB" w14:textId="77777777" w:rsidR="00A978D8" w:rsidRDefault="00A978D8" w:rsidP="00C521E2">
          <w:pPr>
            <w:pStyle w:val="Bibliography"/>
            <w:spacing w:line="480" w:lineRule="auto"/>
            <w:ind w:left="720" w:hanging="720"/>
            <w:rPr>
              <w:rFonts w:ascii="Times New Roman" w:hAnsi="Times New Roman" w:cs="Times New Roman"/>
              <w:sz w:val="24"/>
              <w:szCs w:val="24"/>
            </w:rPr>
          </w:pPr>
        </w:p>
        <w:p w14:paraId="0261CD6C" w14:textId="0CA95193" w:rsidR="00E24A27" w:rsidRPr="00C521E2" w:rsidRDefault="00E24A27"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lastRenderedPageBreak/>
            <w:t xml:space="preserve">Ang, S. J. (2017). Small Business Uniqueness and the Theory of Financial Management. </w:t>
          </w:r>
          <w:r w:rsidRPr="00C521E2">
            <w:rPr>
              <w:rFonts w:ascii="Times New Roman" w:hAnsi="Times New Roman" w:cs="Times New Roman"/>
              <w:i/>
              <w:iCs/>
              <w:noProof/>
              <w:sz w:val="24"/>
              <w:szCs w:val="24"/>
            </w:rPr>
            <w:t>Journal of Small Business Finance</w:t>
          </w:r>
          <w:r w:rsidRPr="00C521E2">
            <w:rPr>
              <w:rFonts w:ascii="Times New Roman" w:hAnsi="Times New Roman" w:cs="Times New Roman"/>
              <w:noProof/>
              <w:sz w:val="24"/>
              <w:szCs w:val="24"/>
            </w:rPr>
            <w:t>, 1-13.</w:t>
          </w:r>
        </w:p>
        <w:p w14:paraId="0C357963" w14:textId="05A8C604" w:rsidR="00CD18FA" w:rsidRPr="00C521E2" w:rsidRDefault="00412708" w:rsidP="00C521E2">
          <w:pPr>
            <w:spacing w:line="480" w:lineRule="auto"/>
            <w:ind w:firstLine="720"/>
            <w:rPr>
              <w:rFonts w:ascii="Times New Roman" w:hAnsi="Times New Roman" w:cs="Times New Roman"/>
              <w:sz w:val="24"/>
              <w:szCs w:val="24"/>
            </w:rPr>
          </w:pPr>
          <w:r w:rsidR="00C33A0F" w:rsidRPr="00C521E2">
            <w:rPr>
              <w:rFonts w:ascii="Times New Roman" w:hAnsi="Times New Roman" w:cs="Times New Roman"/>
              <w:sz w:val="24"/>
              <w:szCs w:val="24"/>
            </w:rPr>
            <w:t xml:space="preserve">Financial management problems faced by small businesses are different from those faced by large businesses. There is no specific definition of a business to be deemed as small. The term may be misconceived because certain firms that fall in the lower quartiles of certain databases are considered to be small. </w:t>
          </w:r>
          <w:r w:rsidR="00A36A80" w:rsidRPr="00C521E2">
            <w:rPr>
              <w:rFonts w:ascii="Times New Roman" w:hAnsi="Times New Roman" w:cs="Times New Roman"/>
              <w:sz w:val="24"/>
              <w:szCs w:val="24"/>
            </w:rPr>
            <w:t xml:space="preserve">A small business will not have any securities traded on organized exchanges. These securities include both debt and </w:t>
          </w:r>
          <w:r w:rsidR="004A137C" w:rsidRPr="00C521E2">
            <w:rPr>
              <w:rFonts w:ascii="Times New Roman" w:hAnsi="Times New Roman" w:cs="Times New Roman"/>
              <w:sz w:val="24"/>
              <w:szCs w:val="24"/>
            </w:rPr>
            <w:t>equity-based</w:t>
          </w:r>
          <w:r w:rsidR="00A36A80" w:rsidRPr="00C521E2">
            <w:rPr>
              <w:rFonts w:ascii="Times New Roman" w:hAnsi="Times New Roman" w:cs="Times New Roman"/>
              <w:sz w:val="24"/>
              <w:szCs w:val="24"/>
            </w:rPr>
            <w:t xml:space="preserve"> securities. The owners must have und</w:t>
          </w:r>
          <w:r w:rsidR="00B52157" w:rsidRPr="00C521E2">
            <w:rPr>
              <w:rFonts w:ascii="Times New Roman" w:hAnsi="Times New Roman" w:cs="Times New Roman"/>
              <w:sz w:val="24"/>
              <w:szCs w:val="24"/>
            </w:rPr>
            <w:t>i</w:t>
          </w:r>
          <w:r w:rsidR="00A36A80" w:rsidRPr="00C521E2">
            <w:rPr>
              <w:rFonts w:ascii="Times New Roman" w:hAnsi="Times New Roman" w:cs="Times New Roman"/>
              <w:sz w:val="24"/>
              <w:szCs w:val="24"/>
            </w:rPr>
            <w:t xml:space="preserve">versified </w:t>
          </w:r>
          <w:r w:rsidR="00B52157" w:rsidRPr="00C521E2">
            <w:rPr>
              <w:rFonts w:ascii="Times New Roman" w:hAnsi="Times New Roman" w:cs="Times New Roman"/>
              <w:sz w:val="24"/>
              <w:szCs w:val="24"/>
            </w:rPr>
            <w:t>personal portfolios which means that business investment will constitute a big portion of their total investment. Assets held by small businesses are more specific in terms of geographical area, products and customers as compared to large businesses.</w:t>
          </w:r>
          <w:r w:rsidR="004A137C" w:rsidRPr="00C521E2">
            <w:rPr>
              <w:rFonts w:ascii="Times New Roman" w:hAnsi="Times New Roman" w:cs="Times New Roman"/>
              <w:sz w:val="24"/>
              <w:szCs w:val="24"/>
            </w:rPr>
            <w:t xml:space="preserve"> Owners have unlimited liability which will mean that whole loss will be compensated by selling the personal assets of owners.</w:t>
          </w:r>
          <w:r w:rsidR="006C2454" w:rsidRPr="00C521E2">
            <w:rPr>
              <w:rFonts w:ascii="Times New Roman" w:hAnsi="Times New Roman" w:cs="Times New Roman"/>
              <w:sz w:val="24"/>
              <w:szCs w:val="24"/>
            </w:rPr>
            <w:t xml:space="preserve"> The start-up for small business is riskier as compared to large businesses. Starters are willing to take higher risks to generate higher returns from their businesses which is a completely different approach as compared to the managers of large businesses.</w:t>
          </w:r>
        </w:p>
      </w:sdtContent>
    </w:sdt>
    <w:p w14:paraId="54005B8F" w14:textId="21EF78B7" w:rsidR="00324118" w:rsidRPr="00C521E2" w:rsidRDefault="00324118"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t>Holtz-Eakin, D. (</w:t>
      </w:r>
      <w:r w:rsidR="00705A2F" w:rsidRPr="00C521E2">
        <w:rPr>
          <w:rFonts w:ascii="Times New Roman" w:hAnsi="Times New Roman" w:cs="Times New Roman"/>
          <w:noProof/>
          <w:sz w:val="24"/>
          <w:szCs w:val="24"/>
        </w:rPr>
        <w:t>2017</w:t>
      </w:r>
      <w:r w:rsidRPr="00C521E2">
        <w:rPr>
          <w:rFonts w:ascii="Times New Roman" w:hAnsi="Times New Roman" w:cs="Times New Roman"/>
          <w:noProof/>
          <w:sz w:val="24"/>
          <w:szCs w:val="24"/>
        </w:rPr>
        <w:t xml:space="preserve">). SHOULD SMALL BUSINESSES BE TAX-FAVORED? </w:t>
      </w:r>
      <w:r w:rsidRPr="00C521E2">
        <w:rPr>
          <w:rFonts w:ascii="Times New Roman" w:hAnsi="Times New Roman" w:cs="Times New Roman"/>
          <w:i/>
          <w:iCs/>
          <w:noProof/>
          <w:sz w:val="24"/>
          <w:szCs w:val="24"/>
        </w:rPr>
        <w:t>National Tax Journal</w:t>
      </w:r>
      <w:r w:rsidRPr="00C521E2">
        <w:rPr>
          <w:rFonts w:ascii="Times New Roman" w:hAnsi="Times New Roman" w:cs="Times New Roman"/>
          <w:noProof/>
          <w:sz w:val="24"/>
          <w:szCs w:val="24"/>
        </w:rPr>
        <w:t>, 387-395.</w:t>
      </w:r>
    </w:p>
    <w:p w14:paraId="5070AC54" w14:textId="58D66D27" w:rsidR="00324118" w:rsidRPr="00C521E2" w:rsidRDefault="001C2F62" w:rsidP="00C521E2">
      <w:pPr>
        <w:spacing w:line="480" w:lineRule="auto"/>
        <w:ind w:firstLine="720"/>
        <w:rPr>
          <w:rFonts w:ascii="Times New Roman" w:hAnsi="Times New Roman" w:cs="Times New Roman"/>
          <w:sz w:val="24"/>
          <w:szCs w:val="24"/>
        </w:rPr>
      </w:pPr>
      <w:r w:rsidRPr="00C521E2">
        <w:rPr>
          <w:rFonts w:ascii="Times New Roman" w:hAnsi="Times New Roman" w:cs="Times New Roman"/>
          <w:sz w:val="24"/>
          <w:szCs w:val="24"/>
        </w:rPr>
        <w:t xml:space="preserve">Many people support the special treatment of small businesses in terms of preferential tax treatment for these businesses. Standard methods of supporting </w:t>
      </w:r>
      <w:r w:rsidR="00C95FAB" w:rsidRPr="00C521E2">
        <w:rPr>
          <w:rFonts w:ascii="Times New Roman" w:hAnsi="Times New Roman" w:cs="Times New Roman"/>
          <w:sz w:val="24"/>
          <w:szCs w:val="24"/>
        </w:rPr>
        <w:t>large businesses will not work for small businesses. Current tax- bases subsidies are not supported by the equity and financing subsidies. There is a need for a proper model for the formation of small businesses and to calculate their contribution in the economy as a whole. This model will help us to know the benefits of formation of small businesses for the economy as a whole.</w:t>
      </w:r>
      <w:r w:rsidR="00324118" w:rsidRPr="00C521E2">
        <w:rPr>
          <w:rFonts w:ascii="Times New Roman" w:hAnsi="Times New Roman" w:cs="Times New Roman"/>
          <w:sz w:val="24"/>
          <w:szCs w:val="24"/>
        </w:rPr>
        <w:t xml:space="preserve"> The parameters have to be </w:t>
      </w:r>
      <w:r w:rsidR="00324118" w:rsidRPr="00C521E2">
        <w:rPr>
          <w:rFonts w:ascii="Times New Roman" w:hAnsi="Times New Roman" w:cs="Times New Roman"/>
          <w:sz w:val="24"/>
          <w:szCs w:val="24"/>
        </w:rPr>
        <w:lastRenderedPageBreak/>
        <w:t>defined which will play crucial role in developing small businesses and resolving the issues regarding policy making.</w:t>
      </w:r>
    </w:p>
    <w:sdt>
      <w:sdtPr>
        <w:rPr>
          <w:rFonts w:ascii="Times New Roman" w:hAnsi="Times New Roman" w:cs="Times New Roman"/>
          <w:sz w:val="24"/>
          <w:szCs w:val="24"/>
        </w:rPr>
        <w:id w:val="622969898"/>
        <w:bibliography/>
      </w:sdtPr>
      <w:sdtContent>
        <w:p w14:paraId="791391C9" w14:textId="77777777" w:rsidR="0096542A" w:rsidRPr="00C521E2" w:rsidRDefault="0096542A"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t xml:space="preserve">Tan, L. M., &amp; Braithwaite, V. (2018). Motivations for Tax Compliance: The Case of Small Business Taxpayers in New Zealand. </w:t>
          </w:r>
          <w:r w:rsidRPr="00C521E2">
            <w:rPr>
              <w:rFonts w:ascii="Times New Roman" w:hAnsi="Times New Roman" w:cs="Times New Roman"/>
              <w:i/>
              <w:iCs/>
              <w:noProof/>
              <w:sz w:val="24"/>
              <w:szCs w:val="24"/>
            </w:rPr>
            <w:t>Australian Tax Forum</w:t>
          </w:r>
          <w:r w:rsidRPr="00C521E2">
            <w:rPr>
              <w:rFonts w:ascii="Times New Roman" w:hAnsi="Times New Roman" w:cs="Times New Roman"/>
              <w:noProof/>
              <w:sz w:val="24"/>
              <w:szCs w:val="24"/>
            </w:rPr>
            <w:t>.</w:t>
          </w:r>
        </w:p>
        <w:p w14:paraId="3533CFAD" w14:textId="1A438A56" w:rsidR="00AE7FC1" w:rsidRPr="00C521E2" w:rsidRDefault="00AE7FC1" w:rsidP="00C521E2">
          <w:pPr>
            <w:spacing w:line="480" w:lineRule="auto"/>
            <w:ind w:firstLine="720"/>
            <w:rPr>
              <w:rFonts w:ascii="Times New Roman" w:hAnsi="Times New Roman" w:cs="Times New Roman"/>
              <w:sz w:val="24"/>
              <w:szCs w:val="24"/>
            </w:rPr>
          </w:pPr>
          <w:r w:rsidR="00705A2F" w:rsidRPr="00C521E2">
            <w:rPr>
              <w:rFonts w:ascii="Times New Roman" w:hAnsi="Times New Roman" w:cs="Times New Roman"/>
              <w:sz w:val="24"/>
              <w:szCs w:val="24"/>
            </w:rPr>
            <w:t>There are different factors affecting the small business owners based on taxation including psychological and social dispositions. Study shows the small business taxpayers can take more than one stance towards taxpaying. Cooperation and defiance can be observed at different times from small business owners regarding taxation matters. The stance taken by them depends on circumstances under which discuss is carried out.</w:t>
          </w:r>
          <w:r w:rsidR="00A577BD" w:rsidRPr="00C521E2">
            <w:rPr>
              <w:rFonts w:ascii="Times New Roman" w:hAnsi="Times New Roman" w:cs="Times New Roman"/>
              <w:sz w:val="24"/>
              <w:szCs w:val="24"/>
            </w:rPr>
            <w:t xml:space="preserve"> Tax collection authorities </w:t>
          </w:r>
          <w:r w:rsidR="007750C9" w:rsidRPr="00C521E2">
            <w:rPr>
              <w:rFonts w:ascii="Times New Roman" w:hAnsi="Times New Roman" w:cs="Times New Roman"/>
              <w:sz w:val="24"/>
              <w:szCs w:val="24"/>
            </w:rPr>
            <w:t>should be trustworthy and fair to close the perceptual distance between businessmen and authorities.</w:t>
          </w:r>
          <w:r w:rsidR="00324ABD" w:rsidRPr="00C521E2">
            <w:rPr>
              <w:rFonts w:ascii="Times New Roman" w:hAnsi="Times New Roman" w:cs="Times New Roman"/>
              <w:sz w:val="24"/>
              <w:szCs w:val="24"/>
            </w:rPr>
            <w:t xml:space="preserve"> Defiance shows that businessmen do not like the way an authority carries out its duties and it can be reduced by treating businesses fairly and improving tax knowledge. When businessmen start to question the existence of some authority, this grievance cannot be managed easily.</w:t>
          </w:r>
        </w:p>
      </w:sdtContent>
    </w:sdt>
    <w:p w14:paraId="0F3A6572" w14:textId="77777777" w:rsidR="00925E51" w:rsidRPr="00C521E2" w:rsidRDefault="00925E51"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t xml:space="preserve">Olsen, J., Kasper, M., Enachescu, J., benk, S., Budak, T., &amp; Kirchler, E. (2018). Emotions and tax compliance among small business owners: An experimental Survey. </w:t>
      </w:r>
      <w:r w:rsidRPr="00C521E2">
        <w:rPr>
          <w:rFonts w:ascii="Times New Roman" w:hAnsi="Times New Roman" w:cs="Times New Roman"/>
          <w:i/>
          <w:iCs/>
          <w:noProof/>
          <w:sz w:val="24"/>
          <w:szCs w:val="24"/>
        </w:rPr>
        <w:t>International Review of Law and Economics</w:t>
      </w:r>
      <w:r w:rsidRPr="00C521E2">
        <w:rPr>
          <w:rFonts w:ascii="Times New Roman" w:hAnsi="Times New Roman" w:cs="Times New Roman"/>
          <w:noProof/>
          <w:sz w:val="24"/>
          <w:szCs w:val="24"/>
        </w:rPr>
        <w:t>.</w:t>
      </w:r>
    </w:p>
    <w:p w14:paraId="14687C3A" w14:textId="3E0BFBBD" w:rsidR="00E8069B" w:rsidRPr="00C521E2" w:rsidRDefault="00AE7FC1" w:rsidP="00C521E2">
      <w:pPr>
        <w:spacing w:line="480" w:lineRule="auto"/>
        <w:ind w:firstLine="720"/>
        <w:rPr>
          <w:rFonts w:ascii="Times New Roman" w:hAnsi="Times New Roman" w:cs="Times New Roman"/>
          <w:sz w:val="24"/>
          <w:szCs w:val="24"/>
        </w:rPr>
      </w:pPr>
      <w:r w:rsidRPr="00C521E2">
        <w:rPr>
          <w:rFonts w:ascii="Times New Roman" w:hAnsi="Times New Roman" w:cs="Times New Roman"/>
          <w:sz w:val="24"/>
          <w:szCs w:val="24"/>
        </w:rPr>
        <w:t xml:space="preserve">The power of tax authorities to make sure that people adhere to developed policies and people’s trust in tax collection agencies shape the behavior of taxpayers whether compliance or defiance. </w:t>
      </w:r>
      <w:r w:rsidR="004C2CDA" w:rsidRPr="00C521E2">
        <w:rPr>
          <w:rFonts w:ascii="Times New Roman" w:hAnsi="Times New Roman" w:cs="Times New Roman"/>
          <w:sz w:val="24"/>
          <w:szCs w:val="24"/>
        </w:rPr>
        <w:t>Financial decisions involve certain level of emotional response but little is known about relation between taxpayer emotions and their behavior towards tax payment.</w:t>
      </w:r>
      <w:r w:rsidR="00784526" w:rsidRPr="00C521E2">
        <w:rPr>
          <w:rFonts w:ascii="Times New Roman" w:hAnsi="Times New Roman" w:cs="Times New Roman"/>
          <w:sz w:val="24"/>
          <w:szCs w:val="24"/>
        </w:rPr>
        <w:t xml:space="preserve"> The study tested whether emotions affected the relationship between perception of tax authorities and </w:t>
      </w:r>
      <w:r w:rsidR="00784526" w:rsidRPr="00C521E2">
        <w:rPr>
          <w:rFonts w:ascii="Times New Roman" w:hAnsi="Times New Roman" w:cs="Times New Roman"/>
          <w:sz w:val="24"/>
          <w:szCs w:val="24"/>
        </w:rPr>
        <w:lastRenderedPageBreak/>
        <w:t>behavior of tax payers.</w:t>
      </w:r>
      <w:r w:rsidR="007A601F" w:rsidRPr="00C521E2">
        <w:rPr>
          <w:rFonts w:ascii="Times New Roman" w:hAnsi="Times New Roman" w:cs="Times New Roman"/>
          <w:sz w:val="24"/>
          <w:szCs w:val="24"/>
        </w:rPr>
        <w:t xml:space="preserve">  Results suggested that higher power induces negative emotions from taxpayers in the form of tax evasion. Trust generates positive emotions in the taxpayers.</w:t>
      </w:r>
    </w:p>
    <w:p w14:paraId="4069B529" w14:textId="77777777" w:rsidR="00DD187A" w:rsidRPr="00C521E2" w:rsidRDefault="00DD187A"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t xml:space="preserve">he, W., Wang, F.-K., Chen, Y., &amp; Zha, S. (2017). An exploratory investigation of social media adoption by small businesses. </w:t>
      </w:r>
      <w:r w:rsidRPr="00C521E2">
        <w:rPr>
          <w:rFonts w:ascii="Times New Roman" w:hAnsi="Times New Roman" w:cs="Times New Roman"/>
          <w:i/>
          <w:iCs/>
          <w:noProof/>
          <w:sz w:val="24"/>
          <w:szCs w:val="24"/>
        </w:rPr>
        <w:t>Information Technology Management</w:t>
      </w:r>
      <w:r w:rsidRPr="00C521E2">
        <w:rPr>
          <w:rFonts w:ascii="Times New Roman" w:hAnsi="Times New Roman" w:cs="Times New Roman"/>
          <w:noProof/>
          <w:sz w:val="24"/>
          <w:szCs w:val="24"/>
        </w:rPr>
        <w:t>, 149-160.</w:t>
      </w:r>
    </w:p>
    <w:p w14:paraId="6C77548D" w14:textId="0F7C5166" w:rsidR="00DD187A" w:rsidRPr="00C521E2" w:rsidRDefault="00DD187A" w:rsidP="00C521E2">
      <w:pPr>
        <w:spacing w:line="480" w:lineRule="auto"/>
        <w:ind w:firstLine="720"/>
        <w:rPr>
          <w:rFonts w:ascii="Times New Roman" w:hAnsi="Times New Roman" w:cs="Times New Roman"/>
          <w:sz w:val="24"/>
          <w:szCs w:val="24"/>
        </w:rPr>
      </w:pPr>
      <w:r w:rsidRPr="00C521E2">
        <w:rPr>
          <w:rFonts w:ascii="Times New Roman" w:hAnsi="Times New Roman" w:cs="Times New Roman"/>
          <w:sz w:val="24"/>
          <w:szCs w:val="24"/>
        </w:rPr>
        <w:t xml:space="preserve">Social media has transformed into an online platform for business to advertise their product and services and to manage relationships with their customers. There has been an increase in the number of small businesses adopting social media but there is not much research available on the factors affecting decision of adopting social media by small businesses. In order to explore these factors, 27 small businesses were interviewed and a model was developed which included critical factors affecting success for small businesses on social media. </w:t>
      </w:r>
    </w:p>
    <w:p w14:paraId="1DE37E77" w14:textId="77777777" w:rsidR="0067310B" w:rsidRPr="00C521E2" w:rsidRDefault="0067310B"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t xml:space="preserve">Odoom, R., Anning-Dorson, T., &amp; Acheampong, G. (2017). Antecedents of Social Media Usage and Performance Benefits in Small and Medium-sized Enterprises. </w:t>
      </w:r>
      <w:r w:rsidRPr="00C521E2">
        <w:rPr>
          <w:rFonts w:ascii="Times New Roman" w:hAnsi="Times New Roman" w:cs="Times New Roman"/>
          <w:i/>
          <w:iCs/>
          <w:noProof/>
          <w:sz w:val="24"/>
          <w:szCs w:val="24"/>
        </w:rPr>
        <w:t>Journal of Enterprise Information Management</w:t>
      </w:r>
      <w:r w:rsidRPr="00C521E2">
        <w:rPr>
          <w:rFonts w:ascii="Times New Roman" w:hAnsi="Times New Roman" w:cs="Times New Roman"/>
          <w:noProof/>
          <w:sz w:val="24"/>
          <w:szCs w:val="24"/>
        </w:rPr>
        <w:t>.</w:t>
      </w:r>
    </w:p>
    <w:p w14:paraId="00FE64FD" w14:textId="7AD5896C" w:rsidR="002F3FE8" w:rsidRPr="00C521E2" w:rsidRDefault="00EC35D2" w:rsidP="00C521E2">
      <w:pPr>
        <w:spacing w:line="480" w:lineRule="auto"/>
        <w:ind w:firstLine="720"/>
        <w:rPr>
          <w:rFonts w:ascii="Times New Roman" w:hAnsi="Times New Roman" w:cs="Times New Roman"/>
          <w:sz w:val="24"/>
          <w:szCs w:val="24"/>
        </w:rPr>
      </w:pPr>
      <w:r w:rsidRPr="00C521E2">
        <w:rPr>
          <w:rFonts w:ascii="Times New Roman" w:hAnsi="Times New Roman" w:cs="Times New Roman"/>
          <w:sz w:val="24"/>
          <w:szCs w:val="24"/>
        </w:rPr>
        <w:t xml:space="preserve">There is not enough research on the effects and implications of social media adoption by small businesses. </w:t>
      </w:r>
      <w:r w:rsidR="003A6AC9" w:rsidRPr="00C521E2">
        <w:rPr>
          <w:rFonts w:ascii="Times New Roman" w:hAnsi="Times New Roman" w:cs="Times New Roman"/>
          <w:sz w:val="24"/>
          <w:szCs w:val="24"/>
        </w:rPr>
        <w:t>This study used interactivity, compatibility and cost effectiveness as motivations to using social media which will improve business performance.</w:t>
      </w:r>
      <w:r w:rsidR="0067310B" w:rsidRPr="00C521E2">
        <w:rPr>
          <w:rFonts w:ascii="Times New Roman" w:hAnsi="Times New Roman" w:cs="Times New Roman"/>
          <w:sz w:val="24"/>
          <w:szCs w:val="24"/>
        </w:rPr>
        <w:t xml:space="preserve"> 210 enterprises were used to find out that usage of social media have a positive effect on small businesses and interactivity is the key motivation for them to use social media for their businesses. Facebook usage was more beneficial as compared to usage of twitter in terms of business benefits.</w:t>
      </w:r>
    </w:p>
    <w:p w14:paraId="198D7248" w14:textId="77777777" w:rsidR="0096263C" w:rsidRPr="00C521E2" w:rsidRDefault="0096263C"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t xml:space="preserve">Benitez, J., Castillo, A., Llorens, J., &amp; Braojos, J. (2018). IT-enabled knowledge ambidexterity and innovation performance in small U.S. firms: The moderator role of social media capability. </w:t>
      </w:r>
      <w:r w:rsidRPr="00C521E2">
        <w:rPr>
          <w:rFonts w:ascii="Times New Roman" w:hAnsi="Times New Roman" w:cs="Times New Roman"/>
          <w:i/>
          <w:iCs/>
          <w:noProof/>
          <w:sz w:val="24"/>
          <w:szCs w:val="24"/>
        </w:rPr>
        <w:t>Information and Management</w:t>
      </w:r>
      <w:r w:rsidRPr="00C521E2">
        <w:rPr>
          <w:rFonts w:ascii="Times New Roman" w:hAnsi="Times New Roman" w:cs="Times New Roman"/>
          <w:noProof/>
          <w:sz w:val="24"/>
          <w:szCs w:val="24"/>
        </w:rPr>
        <w:t>, 131-143.</w:t>
      </w:r>
    </w:p>
    <w:p w14:paraId="4CBBAE24" w14:textId="7197D47C" w:rsidR="00DA0B5E" w:rsidRPr="00C521E2" w:rsidRDefault="00470495" w:rsidP="00C521E2">
      <w:pPr>
        <w:spacing w:line="480" w:lineRule="auto"/>
        <w:ind w:firstLine="720"/>
        <w:rPr>
          <w:rFonts w:ascii="Times New Roman" w:hAnsi="Times New Roman" w:cs="Times New Roman"/>
          <w:sz w:val="24"/>
          <w:szCs w:val="24"/>
        </w:rPr>
      </w:pPr>
      <w:r w:rsidRPr="00C521E2">
        <w:rPr>
          <w:rFonts w:ascii="Times New Roman" w:hAnsi="Times New Roman" w:cs="Times New Roman"/>
          <w:sz w:val="24"/>
          <w:szCs w:val="24"/>
        </w:rPr>
        <w:lastRenderedPageBreak/>
        <w:t xml:space="preserve"> A sample of 100 small US firms was taken to analyze the impact of IT enabled knowledge ambidexterity on performance in terms of innovation. Findings suggest that strong IT infrastructure allows businesses to explore new knowledge to innovate more and in a better way. Capability of business to work properly on social media plays a moderating role in this equation. IT infrastructure and social media capabilities work together to allow knowledge ambidexterity.</w:t>
      </w:r>
      <w:r w:rsidR="0096263C" w:rsidRPr="00C521E2">
        <w:rPr>
          <w:rFonts w:ascii="Times New Roman" w:hAnsi="Times New Roman" w:cs="Times New Roman"/>
          <w:sz w:val="24"/>
          <w:szCs w:val="24"/>
        </w:rPr>
        <w:t xml:space="preserve"> </w:t>
      </w:r>
    </w:p>
    <w:p w14:paraId="68F5508D" w14:textId="77777777" w:rsidR="00CC5378" w:rsidRPr="00C521E2" w:rsidRDefault="00CC5378"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t xml:space="preserve">Ahmad, S. Z., Ahmed, N., &amp; Bakar, A. R. (2018). Reflections of Entrepreneurs of Small and Medium-sized Enterprises concerning the Adoption of Social Media and its Impact on Performance Outcomes: Evidence from the UAE . </w:t>
      </w:r>
      <w:r w:rsidRPr="00C521E2">
        <w:rPr>
          <w:rFonts w:ascii="Times New Roman" w:hAnsi="Times New Roman" w:cs="Times New Roman"/>
          <w:i/>
          <w:iCs/>
          <w:noProof/>
          <w:sz w:val="24"/>
          <w:szCs w:val="24"/>
        </w:rPr>
        <w:t>Telematics and Informatics</w:t>
      </w:r>
      <w:r w:rsidRPr="00C521E2">
        <w:rPr>
          <w:rFonts w:ascii="Times New Roman" w:hAnsi="Times New Roman" w:cs="Times New Roman"/>
          <w:noProof/>
          <w:sz w:val="24"/>
          <w:szCs w:val="24"/>
        </w:rPr>
        <w:t>.</w:t>
      </w:r>
    </w:p>
    <w:p w14:paraId="411C9342" w14:textId="62E1509D" w:rsidR="00324118" w:rsidRPr="00C521E2" w:rsidRDefault="00CC5378" w:rsidP="00C521E2">
      <w:pPr>
        <w:spacing w:line="480" w:lineRule="auto"/>
        <w:rPr>
          <w:rFonts w:ascii="Times New Roman" w:hAnsi="Times New Roman" w:cs="Times New Roman"/>
          <w:sz w:val="24"/>
          <w:szCs w:val="24"/>
        </w:rPr>
      </w:pPr>
      <w:r w:rsidRPr="00C521E2">
        <w:rPr>
          <w:rFonts w:ascii="Times New Roman" w:hAnsi="Times New Roman" w:cs="Times New Roman"/>
          <w:sz w:val="24"/>
          <w:szCs w:val="24"/>
        </w:rPr>
        <w:tab/>
        <w:t>Most studies undertaken on adoption of social media among individuals and businesses are undertaken in the developed economies. In this study, SMEs in the middle east region have been explored to see the impact of social media adoption in small businesses. There is a positive impact on performance of small business after the adoption of social media.</w:t>
      </w:r>
    </w:p>
    <w:p w14:paraId="5CE18A32" w14:textId="77777777" w:rsidR="0045629E" w:rsidRPr="00C521E2" w:rsidRDefault="0045629E"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t xml:space="preserve">Ali, H., Omar, E. N., Nasir, H. A., &amp; Osman, M. R. (2017). Financial Literacy of Entrepreneurs in the Small and Medium Enterprises. </w:t>
      </w:r>
      <w:r w:rsidRPr="00C521E2">
        <w:rPr>
          <w:rFonts w:ascii="Times New Roman" w:hAnsi="Times New Roman" w:cs="Times New Roman"/>
          <w:i/>
          <w:iCs/>
          <w:noProof/>
          <w:sz w:val="24"/>
          <w:szCs w:val="24"/>
        </w:rPr>
        <w:t>Advances in Business Research International conference</w:t>
      </w:r>
      <w:r w:rsidRPr="00C521E2">
        <w:rPr>
          <w:rFonts w:ascii="Times New Roman" w:hAnsi="Times New Roman" w:cs="Times New Roman"/>
          <w:noProof/>
          <w:sz w:val="24"/>
          <w:szCs w:val="24"/>
        </w:rPr>
        <w:t xml:space="preserve"> (pp. 31-38). Springer.</w:t>
      </w:r>
    </w:p>
    <w:p w14:paraId="62CCE209" w14:textId="1A90E446" w:rsidR="002024FC" w:rsidRPr="00C521E2" w:rsidRDefault="00F01D0F" w:rsidP="00C521E2">
      <w:pPr>
        <w:spacing w:line="480" w:lineRule="auto"/>
        <w:ind w:firstLine="720"/>
        <w:rPr>
          <w:rFonts w:ascii="Times New Roman" w:hAnsi="Times New Roman" w:cs="Times New Roman"/>
          <w:sz w:val="24"/>
          <w:szCs w:val="24"/>
        </w:rPr>
      </w:pPr>
      <w:r w:rsidRPr="00C521E2">
        <w:rPr>
          <w:rFonts w:ascii="Times New Roman" w:hAnsi="Times New Roman" w:cs="Times New Roman"/>
          <w:sz w:val="24"/>
          <w:szCs w:val="24"/>
        </w:rPr>
        <w:t>Any small and medium enterprise has to be managed by an owner having appropriate financial literacy to manage financial matters. This includes purchasing, allocating and providing appropriate resources to the departments and having knowledge of how the business is performing in terms of accounting, costing and budgeting. Financially literate entrepreneurs are able to survive in the market for a longer period of time as compared to illiterate entrepreneurs.</w:t>
      </w:r>
      <w:r w:rsidR="0045629E" w:rsidRPr="00C521E2">
        <w:rPr>
          <w:rFonts w:ascii="Times New Roman" w:hAnsi="Times New Roman" w:cs="Times New Roman"/>
          <w:sz w:val="24"/>
          <w:szCs w:val="24"/>
        </w:rPr>
        <w:t xml:space="preserve"> This study has concluded that entrepreneurs must have the accounting knowledge and budget control knowledge is the most essential in this regard.</w:t>
      </w:r>
    </w:p>
    <w:p w14:paraId="555CD83C" w14:textId="77777777" w:rsidR="007A507D" w:rsidRPr="00C521E2" w:rsidRDefault="007A507D"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lastRenderedPageBreak/>
        <w:t xml:space="preserve">Afrifa, G., &amp; I.Tingbani. (2017). Working Capital Management, Cash Flow and SMEs’ Performance . </w:t>
      </w:r>
      <w:r w:rsidRPr="00C521E2">
        <w:rPr>
          <w:rFonts w:ascii="Times New Roman" w:hAnsi="Times New Roman" w:cs="Times New Roman"/>
          <w:i/>
          <w:iCs/>
          <w:noProof/>
          <w:sz w:val="24"/>
          <w:szCs w:val="24"/>
        </w:rPr>
        <w:t>International Journal of Banking,Accounting and Finance</w:t>
      </w:r>
      <w:r w:rsidRPr="00C521E2">
        <w:rPr>
          <w:rFonts w:ascii="Times New Roman" w:hAnsi="Times New Roman" w:cs="Times New Roman"/>
          <w:noProof/>
          <w:sz w:val="24"/>
          <w:szCs w:val="24"/>
        </w:rPr>
        <w:t>.</w:t>
      </w:r>
    </w:p>
    <w:p w14:paraId="7CAE891E" w14:textId="0614E9B6" w:rsidR="002F3FE8" w:rsidRPr="00C521E2" w:rsidRDefault="007A507D" w:rsidP="00C521E2">
      <w:pPr>
        <w:spacing w:line="480" w:lineRule="auto"/>
        <w:ind w:firstLine="720"/>
        <w:rPr>
          <w:rFonts w:ascii="Times New Roman" w:hAnsi="Times New Roman" w:cs="Times New Roman"/>
          <w:sz w:val="24"/>
          <w:szCs w:val="24"/>
        </w:rPr>
      </w:pPr>
      <w:r w:rsidRPr="00C521E2">
        <w:rPr>
          <w:rFonts w:ascii="Times New Roman" w:hAnsi="Times New Roman" w:cs="Times New Roman"/>
          <w:sz w:val="24"/>
          <w:szCs w:val="24"/>
        </w:rPr>
        <w:t>This study shows that there is a positive relationship between working capital management and SME’s performance by considering the effect of cash flow.  Panel data regression analysis has been used to analyze 802 British small and medium enterprises from 2004 to 2013. Results show that cash flows are very important while assessing the performance of the SME’s. Working capital management has a negative effect on SME performance but cash flows have a significantly positive relationship.</w:t>
      </w:r>
    </w:p>
    <w:p w14:paraId="196D42A7" w14:textId="77777777" w:rsidR="005466B7" w:rsidRPr="00C521E2" w:rsidRDefault="005466B7"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t xml:space="preserve">Martinez-Sola, C., Garcia-Teruel, P. J., &amp; Martinez-Solano, P. (2018). Cash holdings in SMEs: speed of adjustment, growth and financing. </w:t>
      </w:r>
      <w:r w:rsidRPr="00C521E2">
        <w:rPr>
          <w:rFonts w:ascii="Times New Roman" w:hAnsi="Times New Roman" w:cs="Times New Roman"/>
          <w:i/>
          <w:iCs/>
          <w:noProof/>
          <w:sz w:val="24"/>
          <w:szCs w:val="24"/>
        </w:rPr>
        <w:t>Small Business Economics</w:t>
      </w:r>
      <w:r w:rsidRPr="00C521E2">
        <w:rPr>
          <w:rFonts w:ascii="Times New Roman" w:hAnsi="Times New Roman" w:cs="Times New Roman"/>
          <w:noProof/>
          <w:sz w:val="24"/>
          <w:szCs w:val="24"/>
        </w:rPr>
        <w:t>, 823-842.</w:t>
      </w:r>
    </w:p>
    <w:p w14:paraId="1BECE717" w14:textId="4A3814BE" w:rsidR="00B43BD1" w:rsidRPr="00C521E2" w:rsidRDefault="005466B7" w:rsidP="00C521E2">
      <w:pPr>
        <w:spacing w:line="480" w:lineRule="auto"/>
        <w:ind w:firstLine="720"/>
        <w:rPr>
          <w:rFonts w:ascii="Times New Roman" w:hAnsi="Times New Roman" w:cs="Times New Roman"/>
          <w:sz w:val="24"/>
          <w:szCs w:val="24"/>
        </w:rPr>
      </w:pPr>
      <w:r w:rsidRPr="00C521E2">
        <w:rPr>
          <w:rFonts w:ascii="Times New Roman" w:hAnsi="Times New Roman" w:cs="Times New Roman"/>
          <w:sz w:val="24"/>
          <w:szCs w:val="24"/>
        </w:rPr>
        <w:t>This study discusses the effect of growth opportunities, financial barriers and financial problems on small and medium enterprises. A sample of Spanish small firms have been used for analysis from 1998 to 2012. Results show that there is a target level of cash holdings to which firms try to converge. Firms having higher growth opportunities adjust rapidly to their target cash holdings and are able to take advantage of profitable investment opportunities. A faster cash adjustment has been observed for all firms in time of financial distress.</w:t>
      </w:r>
    </w:p>
    <w:p w14:paraId="617DE335" w14:textId="77777777" w:rsidR="008F4F44" w:rsidRPr="00C521E2" w:rsidRDefault="008F4F44"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t xml:space="preserve">N.Wadesango, N.Tinarwo, L.Sitcha, &amp; Machingambi, S. (2019). THE IMPACT OF CASH FLOW MANAGEMENT ON THE PROFITABILITY AND SUSTAINABILITY OF SMALL TO MEDIUM SIZED ENTERPRISES. </w:t>
      </w:r>
      <w:r w:rsidRPr="00C521E2">
        <w:rPr>
          <w:rFonts w:ascii="Times New Roman" w:hAnsi="Times New Roman" w:cs="Times New Roman"/>
          <w:i/>
          <w:iCs/>
          <w:noProof/>
          <w:sz w:val="24"/>
          <w:szCs w:val="24"/>
        </w:rPr>
        <w:t>International Journal of Entrepreneurship</w:t>
      </w:r>
      <w:r w:rsidRPr="00C521E2">
        <w:rPr>
          <w:rFonts w:ascii="Times New Roman" w:hAnsi="Times New Roman" w:cs="Times New Roman"/>
          <w:noProof/>
          <w:sz w:val="24"/>
          <w:szCs w:val="24"/>
        </w:rPr>
        <w:t>.</w:t>
      </w:r>
    </w:p>
    <w:p w14:paraId="735F895D" w14:textId="4B0653A4" w:rsidR="00C521E2" w:rsidRPr="00C521E2" w:rsidRDefault="00547F68" w:rsidP="00C521E2">
      <w:pPr>
        <w:spacing w:line="480" w:lineRule="auto"/>
        <w:ind w:firstLine="720"/>
        <w:rPr>
          <w:rFonts w:ascii="Times New Roman" w:hAnsi="Times New Roman" w:cs="Times New Roman"/>
          <w:sz w:val="24"/>
          <w:szCs w:val="24"/>
        </w:rPr>
      </w:pPr>
      <w:r w:rsidRPr="00C521E2">
        <w:rPr>
          <w:rFonts w:ascii="Times New Roman" w:hAnsi="Times New Roman" w:cs="Times New Roman"/>
          <w:sz w:val="24"/>
          <w:szCs w:val="24"/>
        </w:rPr>
        <w:t xml:space="preserve">Small and medium enterprises are important to any country because they provide certain level of jobs. These SME’s should implement sound policies regarding their cash management </w:t>
      </w:r>
      <w:r w:rsidR="008F4F44" w:rsidRPr="00C521E2">
        <w:rPr>
          <w:rFonts w:ascii="Times New Roman" w:hAnsi="Times New Roman" w:cs="Times New Roman"/>
          <w:sz w:val="24"/>
          <w:szCs w:val="24"/>
        </w:rPr>
        <w:t xml:space="preserve">to </w:t>
      </w:r>
      <w:r w:rsidR="008F4F44" w:rsidRPr="00C521E2">
        <w:rPr>
          <w:rFonts w:ascii="Times New Roman" w:hAnsi="Times New Roman" w:cs="Times New Roman"/>
          <w:sz w:val="24"/>
          <w:szCs w:val="24"/>
        </w:rPr>
        <w:lastRenderedPageBreak/>
        <w:t>have success. Most cash management techniques are found to be affecting profitability and sustainability of these businesses and if they do not apply effective cash management techniques, they will fail.</w:t>
      </w:r>
    </w:p>
    <w:p w14:paraId="4CC3A55A" w14:textId="77777777" w:rsidR="00C521E2" w:rsidRPr="00C521E2" w:rsidRDefault="00C521E2" w:rsidP="00C521E2">
      <w:pPr>
        <w:spacing w:line="480" w:lineRule="auto"/>
        <w:rPr>
          <w:rFonts w:ascii="Times New Roman" w:hAnsi="Times New Roman" w:cs="Times New Roman"/>
          <w:sz w:val="24"/>
          <w:szCs w:val="24"/>
        </w:rPr>
      </w:pPr>
      <w:r w:rsidRPr="00C521E2">
        <w:rPr>
          <w:rFonts w:ascii="Times New Roman" w:hAnsi="Times New Roman" w:cs="Times New Roman"/>
          <w:sz w:val="24"/>
          <w:szCs w:val="24"/>
        </w:rPr>
        <w:br w:type="page"/>
      </w:r>
    </w:p>
    <w:sdt>
      <w:sdtPr>
        <w:rPr>
          <w:rFonts w:ascii="Times New Roman" w:hAnsi="Times New Roman" w:cs="Times New Roman"/>
          <w:b/>
          <w:bCs/>
          <w:color w:val="auto"/>
          <w:sz w:val="24"/>
          <w:szCs w:val="24"/>
        </w:rPr>
        <w:id w:val="-301233403"/>
        <w:docPartObj>
          <w:docPartGallery w:val="Bibliographies"/>
          <w:docPartUnique/>
        </w:docPartObj>
      </w:sdtPr>
      <w:sdtEndPr>
        <w:rPr>
          <w:rFonts w:eastAsiaTheme="minorHAnsi"/>
          <w:b w:val="0"/>
          <w:bCs w:val="0"/>
        </w:rPr>
      </w:sdtEndPr>
      <w:sdtContent>
        <w:p w14:paraId="0F55844E" w14:textId="753E6DC6" w:rsidR="00324118" w:rsidRPr="00C521E2" w:rsidRDefault="00324118" w:rsidP="00C521E2">
          <w:pPr>
            <w:pStyle w:val="Heading1"/>
            <w:spacing w:line="480" w:lineRule="auto"/>
            <w:jc w:val="center"/>
            <w:rPr>
              <w:rFonts w:ascii="Times New Roman" w:hAnsi="Times New Roman" w:cs="Times New Roman"/>
              <w:b/>
              <w:bCs/>
              <w:color w:val="auto"/>
              <w:sz w:val="24"/>
              <w:szCs w:val="24"/>
            </w:rPr>
          </w:pPr>
          <w:r w:rsidRPr="00C521E2">
            <w:rPr>
              <w:rFonts w:ascii="Times New Roman" w:hAnsi="Times New Roman" w:cs="Times New Roman"/>
              <w:b/>
              <w:bCs/>
              <w:color w:val="auto"/>
              <w:sz w:val="24"/>
              <w:szCs w:val="24"/>
            </w:rPr>
            <w:t>References</w:t>
          </w:r>
        </w:p>
        <w:sdt>
          <w:sdtPr>
            <w:rPr>
              <w:rFonts w:ascii="Times New Roman" w:hAnsi="Times New Roman" w:cs="Times New Roman"/>
              <w:sz w:val="24"/>
              <w:szCs w:val="24"/>
            </w:rPr>
            <w:id w:val="9727700"/>
            <w:bibliography/>
          </w:sdtPr>
          <w:sdtContent>
            <w:p w14:paraId="4C64C105" w14:textId="77777777" w:rsidR="008F4F44" w:rsidRPr="00C521E2" w:rsidRDefault="00324118"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sz w:val="24"/>
                  <w:szCs w:val="24"/>
                </w:rPr>
                <w:fldChar w:fldCharType="begin"/>
              </w:r>
              <w:r w:rsidRPr="00C521E2">
                <w:rPr>
                  <w:rFonts w:ascii="Times New Roman" w:hAnsi="Times New Roman" w:cs="Times New Roman"/>
                  <w:sz w:val="24"/>
                  <w:szCs w:val="24"/>
                </w:rPr>
                <w:instrText xml:space="preserve"> BIBLIOGRAPHY </w:instrText>
              </w:r>
              <w:r w:rsidRPr="00C521E2">
                <w:rPr>
                  <w:rFonts w:ascii="Times New Roman" w:hAnsi="Times New Roman" w:cs="Times New Roman"/>
                  <w:sz w:val="24"/>
                  <w:szCs w:val="24"/>
                </w:rPr>
                <w:fldChar w:fldCharType="separate"/>
              </w:r>
              <w:r w:rsidR="008F4F44" w:rsidRPr="00C521E2">
                <w:rPr>
                  <w:rFonts w:ascii="Times New Roman" w:hAnsi="Times New Roman" w:cs="Times New Roman"/>
                  <w:noProof/>
                  <w:sz w:val="24"/>
                  <w:szCs w:val="24"/>
                </w:rPr>
                <w:t xml:space="preserve">Afrifa, G., &amp; I.Tingbani. (2017). Working Capital Management, Cash Flow and SMEs’ Performance . </w:t>
              </w:r>
              <w:r w:rsidR="008F4F44" w:rsidRPr="00C521E2">
                <w:rPr>
                  <w:rFonts w:ascii="Times New Roman" w:hAnsi="Times New Roman" w:cs="Times New Roman"/>
                  <w:i/>
                  <w:iCs/>
                  <w:noProof/>
                  <w:sz w:val="24"/>
                  <w:szCs w:val="24"/>
                </w:rPr>
                <w:t>International Journal of Banking,Accounting and Finance</w:t>
              </w:r>
              <w:r w:rsidR="008F4F44" w:rsidRPr="00C521E2">
                <w:rPr>
                  <w:rFonts w:ascii="Times New Roman" w:hAnsi="Times New Roman" w:cs="Times New Roman"/>
                  <w:noProof/>
                  <w:sz w:val="24"/>
                  <w:szCs w:val="24"/>
                </w:rPr>
                <w:t>.</w:t>
              </w:r>
            </w:p>
            <w:p w14:paraId="504DAECA" w14:textId="77777777" w:rsidR="008F4F44" w:rsidRPr="00C521E2" w:rsidRDefault="008F4F44"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t xml:space="preserve">Ahmad, S. Z., Ahmed, N., &amp; Bakar, A. R. (2018). Reflections of Entrepreneurs of Small and Medium-sized Enterprises concerning the Adoption of Social Media and its Impact on Performance Outcomes: Evidence from the UAE . </w:t>
              </w:r>
              <w:r w:rsidRPr="00C521E2">
                <w:rPr>
                  <w:rFonts w:ascii="Times New Roman" w:hAnsi="Times New Roman" w:cs="Times New Roman"/>
                  <w:i/>
                  <w:iCs/>
                  <w:noProof/>
                  <w:sz w:val="24"/>
                  <w:szCs w:val="24"/>
                </w:rPr>
                <w:t>Telematics and Informatics</w:t>
              </w:r>
              <w:r w:rsidRPr="00C521E2">
                <w:rPr>
                  <w:rFonts w:ascii="Times New Roman" w:hAnsi="Times New Roman" w:cs="Times New Roman"/>
                  <w:noProof/>
                  <w:sz w:val="24"/>
                  <w:szCs w:val="24"/>
                </w:rPr>
                <w:t>.</w:t>
              </w:r>
            </w:p>
            <w:p w14:paraId="4F374A48" w14:textId="77777777" w:rsidR="008F4F44" w:rsidRPr="00C521E2" w:rsidRDefault="008F4F44"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t xml:space="preserve">Ali, H., Omar, E. N., Nasir, H. A., &amp; Osman, M. R. (2017). Financial Literacy of Entrepreneurs in the Small and Medium Enterprises. </w:t>
              </w:r>
              <w:r w:rsidRPr="00C521E2">
                <w:rPr>
                  <w:rFonts w:ascii="Times New Roman" w:hAnsi="Times New Roman" w:cs="Times New Roman"/>
                  <w:i/>
                  <w:iCs/>
                  <w:noProof/>
                  <w:sz w:val="24"/>
                  <w:szCs w:val="24"/>
                </w:rPr>
                <w:t>Advances in Business Research International conference</w:t>
              </w:r>
              <w:r w:rsidRPr="00C521E2">
                <w:rPr>
                  <w:rFonts w:ascii="Times New Roman" w:hAnsi="Times New Roman" w:cs="Times New Roman"/>
                  <w:noProof/>
                  <w:sz w:val="24"/>
                  <w:szCs w:val="24"/>
                </w:rPr>
                <w:t xml:space="preserve"> (pp. 31-38). Springer.</w:t>
              </w:r>
            </w:p>
            <w:p w14:paraId="17299043" w14:textId="1E8ED944" w:rsidR="008F4F44" w:rsidRPr="00C521E2" w:rsidRDefault="008F4F44"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t>Ang, S. J. (</w:t>
              </w:r>
              <w:r w:rsidR="0096542A" w:rsidRPr="00C521E2">
                <w:rPr>
                  <w:rFonts w:ascii="Times New Roman" w:hAnsi="Times New Roman" w:cs="Times New Roman"/>
                  <w:noProof/>
                  <w:sz w:val="24"/>
                  <w:szCs w:val="24"/>
                </w:rPr>
                <w:t>2017</w:t>
              </w:r>
              <w:r w:rsidRPr="00C521E2">
                <w:rPr>
                  <w:rFonts w:ascii="Times New Roman" w:hAnsi="Times New Roman" w:cs="Times New Roman"/>
                  <w:noProof/>
                  <w:sz w:val="24"/>
                  <w:szCs w:val="24"/>
                </w:rPr>
                <w:t xml:space="preserve">). Small Business Uniqueness and the Theory of Financial Management. </w:t>
              </w:r>
              <w:r w:rsidRPr="00C521E2">
                <w:rPr>
                  <w:rFonts w:ascii="Times New Roman" w:hAnsi="Times New Roman" w:cs="Times New Roman"/>
                  <w:i/>
                  <w:iCs/>
                  <w:noProof/>
                  <w:sz w:val="24"/>
                  <w:szCs w:val="24"/>
                </w:rPr>
                <w:t>Journal of Small Business Finance</w:t>
              </w:r>
              <w:r w:rsidRPr="00C521E2">
                <w:rPr>
                  <w:rFonts w:ascii="Times New Roman" w:hAnsi="Times New Roman" w:cs="Times New Roman"/>
                  <w:noProof/>
                  <w:sz w:val="24"/>
                  <w:szCs w:val="24"/>
                </w:rPr>
                <w:t>, 1-13.</w:t>
              </w:r>
            </w:p>
            <w:p w14:paraId="30902798" w14:textId="77777777" w:rsidR="008F4F44" w:rsidRPr="00C521E2" w:rsidRDefault="008F4F44"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t xml:space="preserve">Benitez, J., Castillo, A., Llorens, J., &amp; Braojos, J. (2018). IT-enabled knowledge ambidexterity and innovation performance in small U.S. firms: The moderator role of social media capability. </w:t>
              </w:r>
              <w:r w:rsidRPr="00C521E2">
                <w:rPr>
                  <w:rFonts w:ascii="Times New Roman" w:hAnsi="Times New Roman" w:cs="Times New Roman"/>
                  <w:i/>
                  <w:iCs/>
                  <w:noProof/>
                  <w:sz w:val="24"/>
                  <w:szCs w:val="24"/>
                </w:rPr>
                <w:t>Information and Management</w:t>
              </w:r>
              <w:r w:rsidRPr="00C521E2">
                <w:rPr>
                  <w:rFonts w:ascii="Times New Roman" w:hAnsi="Times New Roman" w:cs="Times New Roman"/>
                  <w:noProof/>
                  <w:sz w:val="24"/>
                  <w:szCs w:val="24"/>
                </w:rPr>
                <w:t>, 131-143.</w:t>
              </w:r>
            </w:p>
            <w:p w14:paraId="254BB01D" w14:textId="77777777" w:rsidR="008F4F44" w:rsidRPr="00C521E2" w:rsidRDefault="008F4F44"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t xml:space="preserve">he, W., Wang, F.-K., Chen, Y., &amp; Zha, S. (2017). An exploratory investigation of social media adoption by small businesses. </w:t>
              </w:r>
              <w:r w:rsidRPr="00C521E2">
                <w:rPr>
                  <w:rFonts w:ascii="Times New Roman" w:hAnsi="Times New Roman" w:cs="Times New Roman"/>
                  <w:i/>
                  <w:iCs/>
                  <w:noProof/>
                  <w:sz w:val="24"/>
                  <w:szCs w:val="24"/>
                </w:rPr>
                <w:t>Information Technology Management</w:t>
              </w:r>
              <w:r w:rsidRPr="00C521E2">
                <w:rPr>
                  <w:rFonts w:ascii="Times New Roman" w:hAnsi="Times New Roman" w:cs="Times New Roman"/>
                  <w:noProof/>
                  <w:sz w:val="24"/>
                  <w:szCs w:val="24"/>
                </w:rPr>
                <w:t>, 149-160.</w:t>
              </w:r>
            </w:p>
            <w:p w14:paraId="63AFFD5C" w14:textId="44B48CB1" w:rsidR="008F4F44" w:rsidRPr="00C521E2" w:rsidRDefault="008F4F44"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t>Holtz-Eakin, D. (</w:t>
              </w:r>
              <w:r w:rsidR="00ED7AE4" w:rsidRPr="00C521E2">
                <w:rPr>
                  <w:rFonts w:ascii="Times New Roman" w:hAnsi="Times New Roman" w:cs="Times New Roman"/>
                  <w:noProof/>
                  <w:sz w:val="24"/>
                  <w:szCs w:val="24"/>
                </w:rPr>
                <w:t>2017</w:t>
              </w:r>
              <w:r w:rsidRPr="00C521E2">
                <w:rPr>
                  <w:rFonts w:ascii="Times New Roman" w:hAnsi="Times New Roman" w:cs="Times New Roman"/>
                  <w:noProof/>
                  <w:sz w:val="24"/>
                  <w:szCs w:val="24"/>
                </w:rPr>
                <w:t xml:space="preserve">). SHOULD SMALL BUSINESSES BE TAX-FAVORED? </w:t>
              </w:r>
              <w:r w:rsidRPr="00C521E2">
                <w:rPr>
                  <w:rFonts w:ascii="Times New Roman" w:hAnsi="Times New Roman" w:cs="Times New Roman"/>
                  <w:i/>
                  <w:iCs/>
                  <w:noProof/>
                  <w:sz w:val="24"/>
                  <w:szCs w:val="24"/>
                </w:rPr>
                <w:t>National Tax Journal</w:t>
              </w:r>
              <w:r w:rsidRPr="00C521E2">
                <w:rPr>
                  <w:rFonts w:ascii="Times New Roman" w:hAnsi="Times New Roman" w:cs="Times New Roman"/>
                  <w:noProof/>
                  <w:sz w:val="24"/>
                  <w:szCs w:val="24"/>
                </w:rPr>
                <w:t>, 387-395.</w:t>
              </w:r>
            </w:p>
            <w:p w14:paraId="71978E6E" w14:textId="77777777" w:rsidR="008F4F44" w:rsidRPr="00C521E2" w:rsidRDefault="008F4F44"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t xml:space="preserve">Martinez-Sola, C., Garcia-Teruel, P. J., &amp; Martinez-Solano, P. (2018). Cash holdings in SMEs: speed of adjustment, growth and financing. </w:t>
              </w:r>
              <w:r w:rsidRPr="00C521E2">
                <w:rPr>
                  <w:rFonts w:ascii="Times New Roman" w:hAnsi="Times New Roman" w:cs="Times New Roman"/>
                  <w:i/>
                  <w:iCs/>
                  <w:noProof/>
                  <w:sz w:val="24"/>
                  <w:szCs w:val="24"/>
                </w:rPr>
                <w:t>Small Business Economics</w:t>
              </w:r>
              <w:r w:rsidRPr="00C521E2">
                <w:rPr>
                  <w:rFonts w:ascii="Times New Roman" w:hAnsi="Times New Roman" w:cs="Times New Roman"/>
                  <w:noProof/>
                  <w:sz w:val="24"/>
                  <w:szCs w:val="24"/>
                </w:rPr>
                <w:t>, 823-842.</w:t>
              </w:r>
            </w:p>
            <w:p w14:paraId="5E401442" w14:textId="77777777" w:rsidR="008F4F44" w:rsidRPr="00C521E2" w:rsidRDefault="008F4F44"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lastRenderedPageBreak/>
                <w:t xml:space="preserve">N.Wadesango, N.Tinarwo, L.Sitcha, &amp; Machingambi, S. (2019). THE IMPACT OF CASH FLOW MANAGEMENT ON THE PROFITABILITY AND SUSTAINABILITY OF SMALL TO MEDIUM SIZED ENTERPRISES. </w:t>
              </w:r>
              <w:r w:rsidRPr="00C521E2">
                <w:rPr>
                  <w:rFonts w:ascii="Times New Roman" w:hAnsi="Times New Roman" w:cs="Times New Roman"/>
                  <w:i/>
                  <w:iCs/>
                  <w:noProof/>
                  <w:sz w:val="24"/>
                  <w:szCs w:val="24"/>
                </w:rPr>
                <w:t>International Journal of Entrepreneurship</w:t>
              </w:r>
              <w:r w:rsidRPr="00C521E2">
                <w:rPr>
                  <w:rFonts w:ascii="Times New Roman" w:hAnsi="Times New Roman" w:cs="Times New Roman"/>
                  <w:noProof/>
                  <w:sz w:val="24"/>
                  <w:szCs w:val="24"/>
                </w:rPr>
                <w:t>.</w:t>
              </w:r>
            </w:p>
            <w:p w14:paraId="5B562362" w14:textId="77777777" w:rsidR="008F4F44" w:rsidRPr="00C521E2" w:rsidRDefault="008F4F44"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t xml:space="preserve">Odoom, R., Anning-Dorson, T., &amp; Acheampong, G. (2017). Antecedents of Social Media Usage and Performance Benefits in Small and Medium-sized Enterprises. </w:t>
              </w:r>
              <w:r w:rsidRPr="00C521E2">
                <w:rPr>
                  <w:rFonts w:ascii="Times New Roman" w:hAnsi="Times New Roman" w:cs="Times New Roman"/>
                  <w:i/>
                  <w:iCs/>
                  <w:noProof/>
                  <w:sz w:val="24"/>
                  <w:szCs w:val="24"/>
                </w:rPr>
                <w:t>Journal of Enterprise Information Management</w:t>
              </w:r>
              <w:r w:rsidRPr="00C521E2">
                <w:rPr>
                  <w:rFonts w:ascii="Times New Roman" w:hAnsi="Times New Roman" w:cs="Times New Roman"/>
                  <w:noProof/>
                  <w:sz w:val="24"/>
                  <w:szCs w:val="24"/>
                </w:rPr>
                <w:t>.</w:t>
              </w:r>
            </w:p>
            <w:p w14:paraId="129846AA" w14:textId="77777777" w:rsidR="008F4F44" w:rsidRPr="00C521E2" w:rsidRDefault="008F4F44"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t xml:space="preserve">Olsen, J., Kasper, M., Enachescu, J., benk, S., Budak, T., &amp; Kirchler, E. (2018). Emotions and tax compliance among small business owners: An experimental Survey. </w:t>
              </w:r>
              <w:r w:rsidRPr="00C521E2">
                <w:rPr>
                  <w:rFonts w:ascii="Times New Roman" w:hAnsi="Times New Roman" w:cs="Times New Roman"/>
                  <w:i/>
                  <w:iCs/>
                  <w:noProof/>
                  <w:sz w:val="24"/>
                  <w:szCs w:val="24"/>
                </w:rPr>
                <w:t>International Review of Law and Economics</w:t>
              </w:r>
              <w:r w:rsidRPr="00C521E2">
                <w:rPr>
                  <w:rFonts w:ascii="Times New Roman" w:hAnsi="Times New Roman" w:cs="Times New Roman"/>
                  <w:noProof/>
                  <w:sz w:val="24"/>
                  <w:szCs w:val="24"/>
                </w:rPr>
                <w:t>.</w:t>
              </w:r>
            </w:p>
            <w:p w14:paraId="76DB95FC" w14:textId="77777777" w:rsidR="008F4F44" w:rsidRPr="00C521E2" w:rsidRDefault="008F4F44" w:rsidP="00C521E2">
              <w:pPr>
                <w:pStyle w:val="Bibliography"/>
                <w:spacing w:line="480" w:lineRule="auto"/>
                <w:ind w:left="720" w:hanging="720"/>
                <w:rPr>
                  <w:rFonts w:ascii="Times New Roman" w:hAnsi="Times New Roman" w:cs="Times New Roman"/>
                  <w:noProof/>
                  <w:sz w:val="24"/>
                  <w:szCs w:val="24"/>
                </w:rPr>
              </w:pPr>
              <w:r w:rsidRPr="00C521E2">
                <w:rPr>
                  <w:rFonts w:ascii="Times New Roman" w:hAnsi="Times New Roman" w:cs="Times New Roman"/>
                  <w:noProof/>
                  <w:sz w:val="24"/>
                  <w:szCs w:val="24"/>
                </w:rPr>
                <w:t xml:space="preserve">Tan, L. M., &amp; Braithwaite, V. (2018). Motivations for Tax Compliance: The Case of Small Business Taxpayers in New Zealand. </w:t>
              </w:r>
              <w:r w:rsidRPr="00C521E2">
                <w:rPr>
                  <w:rFonts w:ascii="Times New Roman" w:hAnsi="Times New Roman" w:cs="Times New Roman"/>
                  <w:i/>
                  <w:iCs/>
                  <w:noProof/>
                  <w:sz w:val="24"/>
                  <w:szCs w:val="24"/>
                </w:rPr>
                <w:t>Australian Tax Forum</w:t>
              </w:r>
              <w:r w:rsidRPr="00C521E2">
                <w:rPr>
                  <w:rFonts w:ascii="Times New Roman" w:hAnsi="Times New Roman" w:cs="Times New Roman"/>
                  <w:noProof/>
                  <w:sz w:val="24"/>
                  <w:szCs w:val="24"/>
                </w:rPr>
                <w:t>.</w:t>
              </w:r>
            </w:p>
            <w:p w14:paraId="5EC15975" w14:textId="76E61EF4" w:rsidR="00324118" w:rsidRPr="00C521E2" w:rsidRDefault="00324118" w:rsidP="00C521E2">
              <w:pPr>
                <w:spacing w:line="480" w:lineRule="auto"/>
                <w:rPr>
                  <w:rFonts w:ascii="Times New Roman" w:hAnsi="Times New Roman" w:cs="Times New Roman"/>
                  <w:sz w:val="24"/>
                  <w:szCs w:val="24"/>
                </w:rPr>
              </w:pPr>
              <w:r w:rsidRPr="00C521E2">
                <w:rPr>
                  <w:rFonts w:ascii="Times New Roman" w:hAnsi="Times New Roman" w:cs="Times New Roman"/>
                  <w:b/>
                  <w:bCs/>
                  <w:noProof/>
                  <w:sz w:val="24"/>
                  <w:szCs w:val="24"/>
                </w:rPr>
                <w:fldChar w:fldCharType="end"/>
              </w:r>
            </w:p>
          </w:sdtContent>
        </w:sdt>
      </w:sdtContent>
    </w:sdt>
    <w:p w14:paraId="69FD5A85" w14:textId="77777777" w:rsidR="00B54010" w:rsidRPr="00C521E2" w:rsidRDefault="00B54010" w:rsidP="00C521E2">
      <w:pPr>
        <w:spacing w:line="480" w:lineRule="auto"/>
        <w:ind w:firstLine="720"/>
        <w:rPr>
          <w:rFonts w:ascii="Times New Roman" w:hAnsi="Times New Roman" w:cs="Times New Roman"/>
          <w:sz w:val="24"/>
          <w:szCs w:val="24"/>
        </w:rPr>
      </w:pPr>
    </w:p>
    <w:sectPr w:rsidR="00B54010" w:rsidRPr="00C521E2" w:rsidSect="00A978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24A25" w14:textId="77777777" w:rsidR="0010168B" w:rsidRDefault="0010168B" w:rsidP="00A978D8">
      <w:pPr>
        <w:spacing w:after="0" w:line="240" w:lineRule="auto"/>
      </w:pPr>
      <w:r>
        <w:separator/>
      </w:r>
    </w:p>
  </w:endnote>
  <w:endnote w:type="continuationSeparator" w:id="0">
    <w:p w14:paraId="16CA0348" w14:textId="77777777" w:rsidR="0010168B" w:rsidRDefault="0010168B" w:rsidP="00A9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63EC5" w14:textId="77777777" w:rsidR="00E24EC8" w:rsidRDefault="00E24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E962" w14:textId="77777777" w:rsidR="00E24EC8" w:rsidRDefault="00E24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4C02E" w14:textId="77777777" w:rsidR="00E24EC8" w:rsidRDefault="00E24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FF71D" w14:textId="77777777" w:rsidR="0010168B" w:rsidRDefault="0010168B" w:rsidP="00A978D8">
      <w:pPr>
        <w:spacing w:after="0" w:line="240" w:lineRule="auto"/>
      </w:pPr>
      <w:r>
        <w:separator/>
      </w:r>
    </w:p>
  </w:footnote>
  <w:footnote w:type="continuationSeparator" w:id="0">
    <w:p w14:paraId="34819921" w14:textId="77777777" w:rsidR="0010168B" w:rsidRDefault="0010168B" w:rsidP="00A97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B401" w14:textId="77777777" w:rsidR="00E24EC8" w:rsidRDefault="00E24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851671"/>
      <w:docPartObj>
        <w:docPartGallery w:val="Page Numbers (Top of Page)"/>
        <w:docPartUnique/>
      </w:docPartObj>
    </w:sdtPr>
    <w:sdtEndPr>
      <w:rPr>
        <w:noProof/>
      </w:rPr>
    </w:sdtEndPr>
    <w:sdtContent>
      <w:p w14:paraId="387D7EB3" w14:textId="5F8AD65C" w:rsidR="00E24EC8" w:rsidRDefault="00E24EC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B1FBF2" w14:textId="5ED733B1" w:rsidR="00E24EC8" w:rsidRPr="00E24EC8" w:rsidRDefault="00E24EC8">
    <w:pPr>
      <w:pStyle w:val="Header"/>
      <w:rPr>
        <w:rFonts w:ascii="Times New Roman" w:hAnsi="Times New Roman" w:cs="Times New Roman"/>
        <w:sz w:val="24"/>
        <w:szCs w:val="24"/>
      </w:rPr>
    </w:pPr>
    <w:bookmarkStart w:id="0" w:name="_GoBack"/>
    <w:r w:rsidRPr="00E24EC8">
      <w:rPr>
        <w:rFonts w:ascii="Times New Roman" w:hAnsi="Times New Roman" w:cs="Times New Roman"/>
        <w:sz w:val="24"/>
        <w:szCs w:val="24"/>
      </w:rPr>
      <w:t>ANNOTATED BIBLIOGRAPHY</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869276"/>
      <w:docPartObj>
        <w:docPartGallery w:val="Page Numbers (Top of Page)"/>
        <w:docPartUnique/>
      </w:docPartObj>
    </w:sdtPr>
    <w:sdtEndPr>
      <w:rPr>
        <w:noProof/>
      </w:rPr>
    </w:sdtEndPr>
    <w:sdtContent>
      <w:p w14:paraId="0FC6EB64" w14:textId="23C507CE" w:rsidR="00A978D8" w:rsidRDefault="00A978D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ACD122A" w14:textId="2E7BBC3B" w:rsidR="00A978D8" w:rsidRPr="00A978D8" w:rsidRDefault="00A978D8">
    <w:pPr>
      <w:pStyle w:val="Header"/>
      <w:rPr>
        <w:rFonts w:ascii="Times New Roman" w:hAnsi="Times New Roman" w:cs="Times New Roman"/>
        <w:sz w:val="24"/>
        <w:szCs w:val="24"/>
      </w:rPr>
    </w:pPr>
    <w:r w:rsidRPr="00A978D8">
      <w:rPr>
        <w:rFonts w:ascii="Times New Roman" w:hAnsi="Times New Roman" w:cs="Times New Roman"/>
        <w:sz w:val="24"/>
        <w:szCs w:val="24"/>
      </w:rPr>
      <w:t>Running Head: ANNOTATED BIBLIOGRAPHY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F5"/>
    <w:rsid w:val="00061958"/>
    <w:rsid w:val="0010168B"/>
    <w:rsid w:val="001C2F62"/>
    <w:rsid w:val="002024FC"/>
    <w:rsid w:val="002455EA"/>
    <w:rsid w:val="002F3FE8"/>
    <w:rsid w:val="00324118"/>
    <w:rsid w:val="00324ABD"/>
    <w:rsid w:val="003A6AC9"/>
    <w:rsid w:val="00412708"/>
    <w:rsid w:val="0045629E"/>
    <w:rsid w:val="00470495"/>
    <w:rsid w:val="004A137C"/>
    <w:rsid w:val="004C2CDA"/>
    <w:rsid w:val="005448F2"/>
    <w:rsid w:val="005466B7"/>
    <w:rsid w:val="00547F68"/>
    <w:rsid w:val="0067310B"/>
    <w:rsid w:val="006C2454"/>
    <w:rsid w:val="00705A2F"/>
    <w:rsid w:val="007750C9"/>
    <w:rsid w:val="00784526"/>
    <w:rsid w:val="007A507D"/>
    <w:rsid w:val="007A601F"/>
    <w:rsid w:val="008E75F5"/>
    <w:rsid w:val="008F4F44"/>
    <w:rsid w:val="00925E51"/>
    <w:rsid w:val="0096263C"/>
    <w:rsid w:val="0096542A"/>
    <w:rsid w:val="009D78B4"/>
    <w:rsid w:val="00A36A80"/>
    <w:rsid w:val="00A577BD"/>
    <w:rsid w:val="00A978D8"/>
    <w:rsid w:val="00AE7FC1"/>
    <w:rsid w:val="00B43BD1"/>
    <w:rsid w:val="00B52157"/>
    <w:rsid w:val="00B54010"/>
    <w:rsid w:val="00BB4752"/>
    <w:rsid w:val="00C33A0F"/>
    <w:rsid w:val="00C521E2"/>
    <w:rsid w:val="00C95FAB"/>
    <w:rsid w:val="00CC5378"/>
    <w:rsid w:val="00CE670C"/>
    <w:rsid w:val="00DA0B5E"/>
    <w:rsid w:val="00DD187A"/>
    <w:rsid w:val="00E24A27"/>
    <w:rsid w:val="00E24EC8"/>
    <w:rsid w:val="00E61F10"/>
    <w:rsid w:val="00E8069B"/>
    <w:rsid w:val="00EC35D2"/>
    <w:rsid w:val="00ED7AE4"/>
    <w:rsid w:val="00F01D0F"/>
    <w:rsid w:val="00F6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6FE7"/>
  <w15:chartTrackingRefBased/>
  <w15:docId w15:val="{F56F1CF1-2868-475C-A096-965F9A37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27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708"/>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412708"/>
  </w:style>
  <w:style w:type="paragraph" w:styleId="Header">
    <w:name w:val="header"/>
    <w:basedOn w:val="Normal"/>
    <w:link w:val="HeaderChar"/>
    <w:uiPriority w:val="99"/>
    <w:unhideWhenUsed/>
    <w:rsid w:val="00A97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8D8"/>
  </w:style>
  <w:style w:type="paragraph" w:styleId="Footer">
    <w:name w:val="footer"/>
    <w:basedOn w:val="Normal"/>
    <w:link w:val="FooterChar"/>
    <w:uiPriority w:val="99"/>
    <w:unhideWhenUsed/>
    <w:rsid w:val="00A97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1776">
      <w:bodyDiv w:val="1"/>
      <w:marLeft w:val="0"/>
      <w:marRight w:val="0"/>
      <w:marTop w:val="0"/>
      <w:marBottom w:val="0"/>
      <w:divBdr>
        <w:top w:val="none" w:sz="0" w:space="0" w:color="auto"/>
        <w:left w:val="none" w:sz="0" w:space="0" w:color="auto"/>
        <w:bottom w:val="none" w:sz="0" w:space="0" w:color="auto"/>
        <w:right w:val="none" w:sz="0" w:space="0" w:color="auto"/>
      </w:divBdr>
    </w:div>
    <w:div w:id="106046144">
      <w:bodyDiv w:val="1"/>
      <w:marLeft w:val="0"/>
      <w:marRight w:val="0"/>
      <w:marTop w:val="0"/>
      <w:marBottom w:val="0"/>
      <w:divBdr>
        <w:top w:val="none" w:sz="0" w:space="0" w:color="auto"/>
        <w:left w:val="none" w:sz="0" w:space="0" w:color="auto"/>
        <w:bottom w:val="none" w:sz="0" w:space="0" w:color="auto"/>
        <w:right w:val="none" w:sz="0" w:space="0" w:color="auto"/>
      </w:divBdr>
    </w:div>
    <w:div w:id="219169409">
      <w:bodyDiv w:val="1"/>
      <w:marLeft w:val="0"/>
      <w:marRight w:val="0"/>
      <w:marTop w:val="0"/>
      <w:marBottom w:val="0"/>
      <w:divBdr>
        <w:top w:val="none" w:sz="0" w:space="0" w:color="auto"/>
        <w:left w:val="none" w:sz="0" w:space="0" w:color="auto"/>
        <w:bottom w:val="none" w:sz="0" w:space="0" w:color="auto"/>
        <w:right w:val="none" w:sz="0" w:space="0" w:color="auto"/>
      </w:divBdr>
    </w:div>
    <w:div w:id="242187646">
      <w:bodyDiv w:val="1"/>
      <w:marLeft w:val="0"/>
      <w:marRight w:val="0"/>
      <w:marTop w:val="0"/>
      <w:marBottom w:val="0"/>
      <w:divBdr>
        <w:top w:val="none" w:sz="0" w:space="0" w:color="auto"/>
        <w:left w:val="none" w:sz="0" w:space="0" w:color="auto"/>
        <w:bottom w:val="none" w:sz="0" w:space="0" w:color="auto"/>
        <w:right w:val="none" w:sz="0" w:space="0" w:color="auto"/>
      </w:divBdr>
    </w:div>
    <w:div w:id="312178247">
      <w:bodyDiv w:val="1"/>
      <w:marLeft w:val="0"/>
      <w:marRight w:val="0"/>
      <w:marTop w:val="0"/>
      <w:marBottom w:val="0"/>
      <w:divBdr>
        <w:top w:val="none" w:sz="0" w:space="0" w:color="auto"/>
        <w:left w:val="none" w:sz="0" w:space="0" w:color="auto"/>
        <w:bottom w:val="none" w:sz="0" w:space="0" w:color="auto"/>
        <w:right w:val="none" w:sz="0" w:space="0" w:color="auto"/>
      </w:divBdr>
    </w:div>
    <w:div w:id="433601603">
      <w:bodyDiv w:val="1"/>
      <w:marLeft w:val="0"/>
      <w:marRight w:val="0"/>
      <w:marTop w:val="0"/>
      <w:marBottom w:val="0"/>
      <w:divBdr>
        <w:top w:val="none" w:sz="0" w:space="0" w:color="auto"/>
        <w:left w:val="none" w:sz="0" w:space="0" w:color="auto"/>
        <w:bottom w:val="none" w:sz="0" w:space="0" w:color="auto"/>
        <w:right w:val="none" w:sz="0" w:space="0" w:color="auto"/>
      </w:divBdr>
    </w:div>
    <w:div w:id="570504365">
      <w:bodyDiv w:val="1"/>
      <w:marLeft w:val="0"/>
      <w:marRight w:val="0"/>
      <w:marTop w:val="0"/>
      <w:marBottom w:val="0"/>
      <w:divBdr>
        <w:top w:val="none" w:sz="0" w:space="0" w:color="auto"/>
        <w:left w:val="none" w:sz="0" w:space="0" w:color="auto"/>
        <w:bottom w:val="none" w:sz="0" w:space="0" w:color="auto"/>
        <w:right w:val="none" w:sz="0" w:space="0" w:color="auto"/>
      </w:divBdr>
    </w:div>
    <w:div w:id="582184153">
      <w:bodyDiv w:val="1"/>
      <w:marLeft w:val="0"/>
      <w:marRight w:val="0"/>
      <w:marTop w:val="0"/>
      <w:marBottom w:val="0"/>
      <w:divBdr>
        <w:top w:val="none" w:sz="0" w:space="0" w:color="auto"/>
        <w:left w:val="none" w:sz="0" w:space="0" w:color="auto"/>
        <w:bottom w:val="none" w:sz="0" w:space="0" w:color="auto"/>
        <w:right w:val="none" w:sz="0" w:space="0" w:color="auto"/>
      </w:divBdr>
    </w:div>
    <w:div w:id="629632776">
      <w:bodyDiv w:val="1"/>
      <w:marLeft w:val="0"/>
      <w:marRight w:val="0"/>
      <w:marTop w:val="0"/>
      <w:marBottom w:val="0"/>
      <w:divBdr>
        <w:top w:val="none" w:sz="0" w:space="0" w:color="auto"/>
        <w:left w:val="none" w:sz="0" w:space="0" w:color="auto"/>
        <w:bottom w:val="none" w:sz="0" w:space="0" w:color="auto"/>
        <w:right w:val="none" w:sz="0" w:space="0" w:color="auto"/>
      </w:divBdr>
    </w:div>
    <w:div w:id="641615705">
      <w:bodyDiv w:val="1"/>
      <w:marLeft w:val="0"/>
      <w:marRight w:val="0"/>
      <w:marTop w:val="0"/>
      <w:marBottom w:val="0"/>
      <w:divBdr>
        <w:top w:val="none" w:sz="0" w:space="0" w:color="auto"/>
        <w:left w:val="none" w:sz="0" w:space="0" w:color="auto"/>
        <w:bottom w:val="none" w:sz="0" w:space="0" w:color="auto"/>
        <w:right w:val="none" w:sz="0" w:space="0" w:color="auto"/>
      </w:divBdr>
    </w:div>
    <w:div w:id="684328577">
      <w:bodyDiv w:val="1"/>
      <w:marLeft w:val="0"/>
      <w:marRight w:val="0"/>
      <w:marTop w:val="0"/>
      <w:marBottom w:val="0"/>
      <w:divBdr>
        <w:top w:val="none" w:sz="0" w:space="0" w:color="auto"/>
        <w:left w:val="none" w:sz="0" w:space="0" w:color="auto"/>
        <w:bottom w:val="none" w:sz="0" w:space="0" w:color="auto"/>
        <w:right w:val="none" w:sz="0" w:space="0" w:color="auto"/>
      </w:divBdr>
    </w:div>
    <w:div w:id="712463864">
      <w:bodyDiv w:val="1"/>
      <w:marLeft w:val="0"/>
      <w:marRight w:val="0"/>
      <w:marTop w:val="0"/>
      <w:marBottom w:val="0"/>
      <w:divBdr>
        <w:top w:val="none" w:sz="0" w:space="0" w:color="auto"/>
        <w:left w:val="none" w:sz="0" w:space="0" w:color="auto"/>
        <w:bottom w:val="none" w:sz="0" w:space="0" w:color="auto"/>
        <w:right w:val="none" w:sz="0" w:space="0" w:color="auto"/>
      </w:divBdr>
    </w:div>
    <w:div w:id="769936587">
      <w:bodyDiv w:val="1"/>
      <w:marLeft w:val="0"/>
      <w:marRight w:val="0"/>
      <w:marTop w:val="0"/>
      <w:marBottom w:val="0"/>
      <w:divBdr>
        <w:top w:val="none" w:sz="0" w:space="0" w:color="auto"/>
        <w:left w:val="none" w:sz="0" w:space="0" w:color="auto"/>
        <w:bottom w:val="none" w:sz="0" w:space="0" w:color="auto"/>
        <w:right w:val="none" w:sz="0" w:space="0" w:color="auto"/>
      </w:divBdr>
    </w:div>
    <w:div w:id="777798400">
      <w:bodyDiv w:val="1"/>
      <w:marLeft w:val="0"/>
      <w:marRight w:val="0"/>
      <w:marTop w:val="0"/>
      <w:marBottom w:val="0"/>
      <w:divBdr>
        <w:top w:val="none" w:sz="0" w:space="0" w:color="auto"/>
        <w:left w:val="none" w:sz="0" w:space="0" w:color="auto"/>
        <w:bottom w:val="none" w:sz="0" w:space="0" w:color="auto"/>
        <w:right w:val="none" w:sz="0" w:space="0" w:color="auto"/>
      </w:divBdr>
    </w:div>
    <w:div w:id="801658541">
      <w:bodyDiv w:val="1"/>
      <w:marLeft w:val="0"/>
      <w:marRight w:val="0"/>
      <w:marTop w:val="0"/>
      <w:marBottom w:val="0"/>
      <w:divBdr>
        <w:top w:val="none" w:sz="0" w:space="0" w:color="auto"/>
        <w:left w:val="none" w:sz="0" w:space="0" w:color="auto"/>
        <w:bottom w:val="none" w:sz="0" w:space="0" w:color="auto"/>
        <w:right w:val="none" w:sz="0" w:space="0" w:color="auto"/>
      </w:divBdr>
    </w:div>
    <w:div w:id="869418981">
      <w:bodyDiv w:val="1"/>
      <w:marLeft w:val="0"/>
      <w:marRight w:val="0"/>
      <w:marTop w:val="0"/>
      <w:marBottom w:val="0"/>
      <w:divBdr>
        <w:top w:val="none" w:sz="0" w:space="0" w:color="auto"/>
        <w:left w:val="none" w:sz="0" w:space="0" w:color="auto"/>
        <w:bottom w:val="none" w:sz="0" w:space="0" w:color="auto"/>
        <w:right w:val="none" w:sz="0" w:space="0" w:color="auto"/>
      </w:divBdr>
    </w:div>
    <w:div w:id="871961093">
      <w:bodyDiv w:val="1"/>
      <w:marLeft w:val="0"/>
      <w:marRight w:val="0"/>
      <w:marTop w:val="0"/>
      <w:marBottom w:val="0"/>
      <w:divBdr>
        <w:top w:val="none" w:sz="0" w:space="0" w:color="auto"/>
        <w:left w:val="none" w:sz="0" w:space="0" w:color="auto"/>
        <w:bottom w:val="none" w:sz="0" w:space="0" w:color="auto"/>
        <w:right w:val="none" w:sz="0" w:space="0" w:color="auto"/>
      </w:divBdr>
    </w:div>
    <w:div w:id="945773965">
      <w:bodyDiv w:val="1"/>
      <w:marLeft w:val="0"/>
      <w:marRight w:val="0"/>
      <w:marTop w:val="0"/>
      <w:marBottom w:val="0"/>
      <w:divBdr>
        <w:top w:val="none" w:sz="0" w:space="0" w:color="auto"/>
        <w:left w:val="none" w:sz="0" w:space="0" w:color="auto"/>
        <w:bottom w:val="none" w:sz="0" w:space="0" w:color="auto"/>
        <w:right w:val="none" w:sz="0" w:space="0" w:color="auto"/>
      </w:divBdr>
    </w:div>
    <w:div w:id="948851009">
      <w:bodyDiv w:val="1"/>
      <w:marLeft w:val="0"/>
      <w:marRight w:val="0"/>
      <w:marTop w:val="0"/>
      <w:marBottom w:val="0"/>
      <w:divBdr>
        <w:top w:val="none" w:sz="0" w:space="0" w:color="auto"/>
        <w:left w:val="none" w:sz="0" w:space="0" w:color="auto"/>
        <w:bottom w:val="none" w:sz="0" w:space="0" w:color="auto"/>
        <w:right w:val="none" w:sz="0" w:space="0" w:color="auto"/>
      </w:divBdr>
    </w:div>
    <w:div w:id="982583221">
      <w:bodyDiv w:val="1"/>
      <w:marLeft w:val="0"/>
      <w:marRight w:val="0"/>
      <w:marTop w:val="0"/>
      <w:marBottom w:val="0"/>
      <w:divBdr>
        <w:top w:val="none" w:sz="0" w:space="0" w:color="auto"/>
        <w:left w:val="none" w:sz="0" w:space="0" w:color="auto"/>
        <w:bottom w:val="none" w:sz="0" w:space="0" w:color="auto"/>
        <w:right w:val="none" w:sz="0" w:space="0" w:color="auto"/>
      </w:divBdr>
    </w:div>
    <w:div w:id="1027831576">
      <w:bodyDiv w:val="1"/>
      <w:marLeft w:val="0"/>
      <w:marRight w:val="0"/>
      <w:marTop w:val="0"/>
      <w:marBottom w:val="0"/>
      <w:divBdr>
        <w:top w:val="none" w:sz="0" w:space="0" w:color="auto"/>
        <w:left w:val="none" w:sz="0" w:space="0" w:color="auto"/>
        <w:bottom w:val="none" w:sz="0" w:space="0" w:color="auto"/>
        <w:right w:val="none" w:sz="0" w:space="0" w:color="auto"/>
      </w:divBdr>
    </w:div>
    <w:div w:id="1084961246">
      <w:bodyDiv w:val="1"/>
      <w:marLeft w:val="0"/>
      <w:marRight w:val="0"/>
      <w:marTop w:val="0"/>
      <w:marBottom w:val="0"/>
      <w:divBdr>
        <w:top w:val="none" w:sz="0" w:space="0" w:color="auto"/>
        <w:left w:val="none" w:sz="0" w:space="0" w:color="auto"/>
        <w:bottom w:val="none" w:sz="0" w:space="0" w:color="auto"/>
        <w:right w:val="none" w:sz="0" w:space="0" w:color="auto"/>
      </w:divBdr>
    </w:div>
    <w:div w:id="1165821327">
      <w:bodyDiv w:val="1"/>
      <w:marLeft w:val="0"/>
      <w:marRight w:val="0"/>
      <w:marTop w:val="0"/>
      <w:marBottom w:val="0"/>
      <w:divBdr>
        <w:top w:val="none" w:sz="0" w:space="0" w:color="auto"/>
        <w:left w:val="none" w:sz="0" w:space="0" w:color="auto"/>
        <w:bottom w:val="none" w:sz="0" w:space="0" w:color="auto"/>
        <w:right w:val="none" w:sz="0" w:space="0" w:color="auto"/>
      </w:divBdr>
    </w:div>
    <w:div w:id="1188179565">
      <w:bodyDiv w:val="1"/>
      <w:marLeft w:val="0"/>
      <w:marRight w:val="0"/>
      <w:marTop w:val="0"/>
      <w:marBottom w:val="0"/>
      <w:divBdr>
        <w:top w:val="none" w:sz="0" w:space="0" w:color="auto"/>
        <w:left w:val="none" w:sz="0" w:space="0" w:color="auto"/>
        <w:bottom w:val="none" w:sz="0" w:space="0" w:color="auto"/>
        <w:right w:val="none" w:sz="0" w:space="0" w:color="auto"/>
      </w:divBdr>
    </w:div>
    <w:div w:id="1193111411">
      <w:bodyDiv w:val="1"/>
      <w:marLeft w:val="0"/>
      <w:marRight w:val="0"/>
      <w:marTop w:val="0"/>
      <w:marBottom w:val="0"/>
      <w:divBdr>
        <w:top w:val="none" w:sz="0" w:space="0" w:color="auto"/>
        <w:left w:val="none" w:sz="0" w:space="0" w:color="auto"/>
        <w:bottom w:val="none" w:sz="0" w:space="0" w:color="auto"/>
        <w:right w:val="none" w:sz="0" w:space="0" w:color="auto"/>
      </w:divBdr>
    </w:div>
    <w:div w:id="1279024273">
      <w:bodyDiv w:val="1"/>
      <w:marLeft w:val="0"/>
      <w:marRight w:val="0"/>
      <w:marTop w:val="0"/>
      <w:marBottom w:val="0"/>
      <w:divBdr>
        <w:top w:val="none" w:sz="0" w:space="0" w:color="auto"/>
        <w:left w:val="none" w:sz="0" w:space="0" w:color="auto"/>
        <w:bottom w:val="none" w:sz="0" w:space="0" w:color="auto"/>
        <w:right w:val="none" w:sz="0" w:space="0" w:color="auto"/>
      </w:divBdr>
    </w:div>
    <w:div w:id="1282228681">
      <w:bodyDiv w:val="1"/>
      <w:marLeft w:val="0"/>
      <w:marRight w:val="0"/>
      <w:marTop w:val="0"/>
      <w:marBottom w:val="0"/>
      <w:divBdr>
        <w:top w:val="none" w:sz="0" w:space="0" w:color="auto"/>
        <w:left w:val="none" w:sz="0" w:space="0" w:color="auto"/>
        <w:bottom w:val="none" w:sz="0" w:space="0" w:color="auto"/>
        <w:right w:val="none" w:sz="0" w:space="0" w:color="auto"/>
      </w:divBdr>
    </w:div>
    <w:div w:id="1303346649">
      <w:bodyDiv w:val="1"/>
      <w:marLeft w:val="0"/>
      <w:marRight w:val="0"/>
      <w:marTop w:val="0"/>
      <w:marBottom w:val="0"/>
      <w:divBdr>
        <w:top w:val="none" w:sz="0" w:space="0" w:color="auto"/>
        <w:left w:val="none" w:sz="0" w:space="0" w:color="auto"/>
        <w:bottom w:val="none" w:sz="0" w:space="0" w:color="auto"/>
        <w:right w:val="none" w:sz="0" w:space="0" w:color="auto"/>
      </w:divBdr>
    </w:div>
    <w:div w:id="1350639833">
      <w:bodyDiv w:val="1"/>
      <w:marLeft w:val="0"/>
      <w:marRight w:val="0"/>
      <w:marTop w:val="0"/>
      <w:marBottom w:val="0"/>
      <w:divBdr>
        <w:top w:val="none" w:sz="0" w:space="0" w:color="auto"/>
        <w:left w:val="none" w:sz="0" w:space="0" w:color="auto"/>
        <w:bottom w:val="none" w:sz="0" w:space="0" w:color="auto"/>
        <w:right w:val="none" w:sz="0" w:space="0" w:color="auto"/>
      </w:divBdr>
    </w:div>
    <w:div w:id="1397363316">
      <w:bodyDiv w:val="1"/>
      <w:marLeft w:val="0"/>
      <w:marRight w:val="0"/>
      <w:marTop w:val="0"/>
      <w:marBottom w:val="0"/>
      <w:divBdr>
        <w:top w:val="none" w:sz="0" w:space="0" w:color="auto"/>
        <w:left w:val="none" w:sz="0" w:space="0" w:color="auto"/>
        <w:bottom w:val="none" w:sz="0" w:space="0" w:color="auto"/>
        <w:right w:val="none" w:sz="0" w:space="0" w:color="auto"/>
      </w:divBdr>
    </w:div>
    <w:div w:id="1447769748">
      <w:bodyDiv w:val="1"/>
      <w:marLeft w:val="0"/>
      <w:marRight w:val="0"/>
      <w:marTop w:val="0"/>
      <w:marBottom w:val="0"/>
      <w:divBdr>
        <w:top w:val="none" w:sz="0" w:space="0" w:color="auto"/>
        <w:left w:val="none" w:sz="0" w:space="0" w:color="auto"/>
        <w:bottom w:val="none" w:sz="0" w:space="0" w:color="auto"/>
        <w:right w:val="none" w:sz="0" w:space="0" w:color="auto"/>
      </w:divBdr>
    </w:div>
    <w:div w:id="1448625051">
      <w:bodyDiv w:val="1"/>
      <w:marLeft w:val="0"/>
      <w:marRight w:val="0"/>
      <w:marTop w:val="0"/>
      <w:marBottom w:val="0"/>
      <w:divBdr>
        <w:top w:val="none" w:sz="0" w:space="0" w:color="auto"/>
        <w:left w:val="none" w:sz="0" w:space="0" w:color="auto"/>
        <w:bottom w:val="none" w:sz="0" w:space="0" w:color="auto"/>
        <w:right w:val="none" w:sz="0" w:space="0" w:color="auto"/>
      </w:divBdr>
    </w:div>
    <w:div w:id="1467428352">
      <w:bodyDiv w:val="1"/>
      <w:marLeft w:val="0"/>
      <w:marRight w:val="0"/>
      <w:marTop w:val="0"/>
      <w:marBottom w:val="0"/>
      <w:divBdr>
        <w:top w:val="none" w:sz="0" w:space="0" w:color="auto"/>
        <w:left w:val="none" w:sz="0" w:space="0" w:color="auto"/>
        <w:bottom w:val="none" w:sz="0" w:space="0" w:color="auto"/>
        <w:right w:val="none" w:sz="0" w:space="0" w:color="auto"/>
      </w:divBdr>
    </w:div>
    <w:div w:id="1501770495">
      <w:bodyDiv w:val="1"/>
      <w:marLeft w:val="0"/>
      <w:marRight w:val="0"/>
      <w:marTop w:val="0"/>
      <w:marBottom w:val="0"/>
      <w:divBdr>
        <w:top w:val="none" w:sz="0" w:space="0" w:color="auto"/>
        <w:left w:val="none" w:sz="0" w:space="0" w:color="auto"/>
        <w:bottom w:val="none" w:sz="0" w:space="0" w:color="auto"/>
        <w:right w:val="none" w:sz="0" w:space="0" w:color="auto"/>
      </w:divBdr>
    </w:div>
    <w:div w:id="1529756601">
      <w:bodyDiv w:val="1"/>
      <w:marLeft w:val="0"/>
      <w:marRight w:val="0"/>
      <w:marTop w:val="0"/>
      <w:marBottom w:val="0"/>
      <w:divBdr>
        <w:top w:val="none" w:sz="0" w:space="0" w:color="auto"/>
        <w:left w:val="none" w:sz="0" w:space="0" w:color="auto"/>
        <w:bottom w:val="none" w:sz="0" w:space="0" w:color="auto"/>
        <w:right w:val="none" w:sz="0" w:space="0" w:color="auto"/>
      </w:divBdr>
    </w:div>
    <w:div w:id="1534463971">
      <w:bodyDiv w:val="1"/>
      <w:marLeft w:val="0"/>
      <w:marRight w:val="0"/>
      <w:marTop w:val="0"/>
      <w:marBottom w:val="0"/>
      <w:divBdr>
        <w:top w:val="none" w:sz="0" w:space="0" w:color="auto"/>
        <w:left w:val="none" w:sz="0" w:space="0" w:color="auto"/>
        <w:bottom w:val="none" w:sz="0" w:space="0" w:color="auto"/>
        <w:right w:val="none" w:sz="0" w:space="0" w:color="auto"/>
      </w:divBdr>
    </w:div>
    <w:div w:id="1554275429">
      <w:bodyDiv w:val="1"/>
      <w:marLeft w:val="0"/>
      <w:marRight w:val="0"/>
      <w:marTop w:val="0"/>
      <w:marBottom w:val="0"/>
      <w:divBdr>
        <w:top w:val="none" w:sz="0" w:space="0" w:color="auto"/>
        <w:left w:val="none" w:sz="0" w:space="0" w:color="auto"/>
        <w:bottom w:val="none" w:sz="0" w:space="0" w:color="auto"/>
        <w:right w:val="none" w:sz="0" w:space="0" w:color="auto"/>
      </w:divBdr>
    </w:div>
    <w:div w:id="1605529469">
      <w:bodyDiv w:val="1"/>
      <w:marLeft w:val="0"/>
      <w:marRight w:val="0"/>
      <w:marTop w:val="0"/>
      <w:marBottom w:val="0"/>
      <w:divBdr>
        <w:top w:val="none" w:sz="0" w:space="0" w:color="auto"/>
        <w:left w:val="none" w:sz="0" w:space="0" w:color="auto"/>
        <w:bottom w:val="none" w:sz="0" w:space="0" w:color="auto"/>
        <w:right w:val="none" w:sz="0" w:space="0" w:color="auto"/>
      </w:divBdr>
    </w:div>
    <w:div w:id="1607735127">
      <w:bodyDiv w:val="1"/>
      <w:marLeft w:val="0"/>
      <w:marRight w:val="0"/>
      <w:marTop w:val="0"/>
      <w:marBottom w:val="0"/>
      <w:divBdr>
        <w:top w:val="none" w:sz="0" w:space="0" w:color="auto"/>
        <w:left w:val="none" w:sz="0" w:space="0" w:color="auto"/>
        <w:bottom w:val="none" w:sz="0" w:space="0" w:color="auto"/>
        <w:right w:val="none" w:sz="0" w:space="0" w:color="auto"/>
      </w:divBdr>
    </w:div>
    <w:div w:id="1618951265">
      <w:bodyDiv w:val="1"/>
      <w:marLeft w:val="0"/>
      <w:marRight w:val="0"/>
      <w:marTop w:val="0"/>
      <w:marBottom w:val="0"/>
      <w:divBdr>
        <w:top w:val="none" w:sz="0" w:space="0" w:color="auto"/>
        <w:left w:val="none" w:sz="0" w:space="0" w:color="auto"/>
        <w:bottom w:val="none" w:sz="0" w:space="0" w:color="auto"/>
        <w:right w:val="none" w:sz="0" w:space="0" w:color="auto"/>
      </w:divBdr>
    </w:div>
    <w:div w:id="1676807208">
      <w:bodyDiv w:val="1"/>
      <w:marLeft w:val="0"/>
      <w:marRight w:val="0"/>
      <w:marTop w:val="0"/>
      <w:marBottom w:val="0"/>
      <w:divBdr>
        <w:top w:val="none" w:sz="0" w:space="0" w:color="auto"/>
        <w:left w:val="none" w:sz="0" w:space="0" w:color="auto"/>
        <w:bottom w:val="none" w:sz="0" w:space="0" w:color="auto"/>
        <w:right w:val="none" w:sz="0" w:space="0" w:color="auto"/>
      </w:divBdr>
    </w:div>
    <w:div w:id="1686011240">
      <w:bodyDiv w:val="1"/>
      <w:marLeft w:val="0"/>
      <w:marRight w:val="0"/>
      <w:marTop w:val="0"/>
      <w:marBottom w:val="0"/>
      <w:divBdr>
        <w:top w:val="none" w:sz="0" w:space="0" w:color="auto"/>
        <w:left w:val="none" w:sz="0" w:space="0" w:color="auto"/>
        <w:bottom w:val="none" w:sz="0" w:space="0" w:color="auto"/>
        <w:right w:val="none" w:sz="0" w:space="0" w:color="auto"/>
      </w:divBdr>
    </w:div>
    <w:div w:id="1703939353">
      <w:bodyDiv w:val="1"/>
      <w:marLeft w:val="0"/>
      <w:marRight w:val="0"/>
      <w:marTop w:val="0"/>
      <w:marBottom w:val="0"/>
      <w:divBdr>
        <w:top w:val="none" w:sz="0" w:space="0" w:color="auto"/>
        <w:left w:val="none" w:sz="0" w:space="0" w:color="auto"/>
        <w:bottom w:val="none" w:sz="0" w:space="0" w:color="auto"/>
        <w:right w:val="none" w:sz="0" w:space="0" w:color="auto"/>
      </w:divBdr>
    </w:div>
    <w:div w:id="1752502856">
      <w:bodyDiv w:val="1"/>
      <w:marLeft w:val="0"/>
      <w:marRight w:val="0"/>
      <w:marTop w:val="0"/>
      <w:marBottom w:val="0"/>
      <w:divBdr>
        <w:top w:val="none" w:sz="0" w:space="0" w:color="auto"/>
        <w:left w:val="none" w:sz="0" w:space="0" w:color="auto"/>
        <w:bottom w:val="none" w:sz="0" w:space="0" w:color="auto"/>
        <w:right w:val="none" w:sz="0" w:space="0" w:color="auto"/>
      </w:divBdr>
    </w:div>
    <w:div w:id="1764498064">
      <w:bodyDiv w:val="1"/>
      <w:marLeft w:val="0"/>
      <w:marRight w:val="0"/>
      <w:marTop w:val="0"/>
      <w:marBottom w:val="0"/>
      <w:divBdr>
        <w:top w:val="none" w:sz="0" w:space="0" w:color="auto"/>
        <w:left w:val="none" w:sz="0" w:space="0" w:color="auto"/>
        <w:bottom w:val="none" w:sz="0" w:space="0" w:color="auto"/>
        <w:right w:val="none" w:sz="0" w:space="0" w:color="auto"/>
      </w:divBdr>
    </w:div>
    <w:div w:id="1796367494">
      <w:bodyDiv w:val="1"/>
      <w:marLeft w:val="0"/>
      <w:marRight w:val="0"/>
      <w:marTop w:val="0"/>
      <w:marBottom w:val="0"/>
      <w:divBdr>
        <w:top w:val="none" w:sz="0" w:space="0" w:color="auto"/>
        <w:left w:val="none" w:sz="0" w:space="0" w:color="auto"/>
        <w:bottom w:val="none" w:sz="0" w:space="0" w:color="auto"/>
        <w:right w:val="none" w:sz="0" w:space="0" w:color="auto"/>
      </w:divBdr>
    </w:div>
    <w:div w:id="1810125472">
      <w:bodyDiv w:val="1"/>
      <w:marLeft w:val="0"/>
      <w:marRight w:val="0"/>
      <w:marTop w:val="0"/>
      <w:marBottom w:val="0"/>
      <w:divBdr>
        <w:top w:val="none" w:sz="0" w:space="0" w:color="auto"/>
        <w:left w:val="none" w:sz="0" w:space="0" w:color="auto"/>
        <w:bottom w:val="none" w:sz="0" w:space="0" w:color="auto"/>
        <w:right w:val="none" w:sz="0" w:space="0" w:color="auto"/>
      </w:divBdr>
    </w:div>
    <w:div w:id="1858808276">
      <w:bodyDiv w:val="1"/>
      <w:marLeft w:val="0"/>
      <w:marRight w:val="0"/>
      <w:marTop w:val="0"/>
      <w:marBottom w:val="0"/>
      <w:divBdr>
        <w:top w:val="none" w:sz="0" w:space="0" w:color="auto"/>
        <w:left w:val="none" w:sz="0" w:space="0" w:color="auto"/>
        <w:bottom w:val="none" w:sz="0" w:space="0" w:color="auto"/>
        <w:right w:val="none" w:sz="0" w:space="0" w:color="auto"/>
      </w:divBdr>
    </w:div>
    <w:div w:id="2017803296">
      <w:bodyDiv w:val="1"/>
      <w:marLeft w:val="0"/>
      <w:marRight w:val="0"/>
      <w:marTop w:val="0"/>
      <w:marBottom w:val="0"/>
      <w:divBdr>
        <w:top w:val="none" w:sz="0" w:space="0" w:color="auto"/>
        <w:left w:val="none" w:sz="0" w:space="0" w:color="auto"/>
        <w:bottom w:val="none" w:sz="0" w:space="0" w:color="auto"/>
        <w:right w:val="none" w:sz="0" w:space="0" w:color="auto"/>
      </w:divBdr>
    </w:div>
    <w:div w:id="203680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SJa91</b:Tag>
    <b:SourceType>JournalArticle</b:SourceType>
    <b:Guid>{5A90FCE1-02D5-46BE-A181-1DF5CF25A55F}</b:Guid>
    <b:Title>Small Business Uniqueness and the Theory of Financial Management</b:Title>
    <b:Year>1991</b:Year>
    <b:Author>
      <b:Author>
        <b:NameList>
          <b:Person>
            <b:Last>Ang</b:Last>
            <b:First>S.</b:First>
            <b:Middle>James</b:Middle>
          </b:Person>
        </b:NameList>
      </b:Author>
    </b:Author>
    <b:JournalName>Journal of Small Business Finance</b:JournalName>
    <b:Pages>1-13</b:Pages>
    <b:RefOrder>1</b:RefOrder>
  </b:Source>
  <b:Source>
    <b:Tag>Dou95</b:Tag>
    <b:SourceType>JournalArticle</b:SourceType>
    <b:Guid>{B9CD754F-4668-492E-BCBB-62216B0A6DF3}</b:Guid>
    <b:Author>
      <b:Author>
        <b:NameList>
          <b:Person>
            <b:Last>Holtz-Eakin</b:Last>
            <b:First>Douglas</b:First>
          </b:Person>
        </b:NameList>
      </b:Author>
    </b:Author>
    <b:Title>SHOULD SMALL BUSINESSES BE TAX-FAVORED?</b:Title>
    <b:JournalName>National Tax Journal</b:JournalName>
    <b:Year>1995</b:Year>
    <b:Pages>387-395</b:Pages>
    <b:RefOrder>2</b:RefOrder>
  </b:Source>
  <b:Source>
    <b:Tag>Lin18</b:Tag>
    <b:SourceType>JournalArticle</b:SourceType>
    <b:Guid>{F7D17023-0AAE-4773-916F-E433BDCA90D5}</b:Guid>
    <b:Author>
      <b:Author>
        <b:NameList>
          <b:Person>
            <b:Last>Tan</b:Last>
            <b:First>Lin</b:First>
            <b:Middle>Mei</b:Middle>
          </b:Person>
          <b:Person>
            <b:Last>Braithwaite</b:Last>
            <b:First>Valerie</b:First>
          </b:Person>
        </b:NameList>
      </b:Author>
    </b:Author>
    <b:Title>Motivations for Tax Compliance: The Case of Small Business Taxpayers in New Zealand</b:Title>
    <b:JournalName>Australian Tax Forum</b:JournalName>
    <b:Year>2018</b:Year>
    <b:RefOrder>3</b:RefOrder>
  </b:Source>
  <b:Source>
    <b:Tag>Jer18</b:Tag>
    <b:SourceType>JournalArticle</b:SourceType>
    <b:Guid>{FABF5187-BF63-4EE4-921A-F43350CE816B}</b:Guid>
    <b:Author>
      <b:Author>
        <b:NameList>
          <b:Person>
            <b:Last>Olsen</b:Last>
            <b:First>Jerome</b:First>
          </b:Person>
          <b:Person>
            <b:Last>Kasper</b:Last>
            <b:First>Matthias</b:First>
          </b:Person>
          <b:Person>
            <b:Last>Enachescu</b:Last>
            <b:First>Janina</b:First>
          </b:Person>
          <b:Person>
            <b:Last>benk</b:Last>
            <b:First>Serkan</b:First>
          </b:Person>
          <b:Person>
            <b:Last>Budak</b:Last>
            <b:First>Tamer</b:First>
          </b:Person>
          <b:Person>
            <b:Last>Kirchler</b:Last>
            <b:First>Erich</b:First>
          </b:Person>
        </b:NameList>
      </b:Author>
    </b:Author>
    <b:Title> Emotions and tax compliance among small business owners: An experimental Survey</b:Title>
    <b:JournalName>International Review of Law and Economics</b:JournalName>
    <b:Year>2018</b:Year>
    <b:RefOrder>4</b:RefOrder>
  </b:Source>
  <b:Source>
    <b:Tag>Wuh17</b:Tag>
    <b:SourceType>JournalArticle</b:SourceType>
    <b:Guid>{0E1BC3C0-EE83-4C08-A223-332967D7D655}</b:Guid>
    <b:Author>
      <b:Author>
        <b:NameList>
          <b:Person>
            <b:Last>he</b:Last>
            <b:First>Wu</b:First>
          </b:Person>
          <b:Person>
            <b:Last>Wang</b:Last>
            <b:First>Feng-Kwei</b:First>
          </b:Person>
          <b:Person>
            <b:Last>Chen</b:Last>
            <b:First>Yong</b:First>
          </b:Person>
          <b:Person>
            <b:Last>Zha</b:Last>
            <b:First>Shenghua</b:First>
          </b:Person>
        </b:NameList>
      </b:Author>
    </b:Author>
    <b:Title>An exploratory investigation of social media adoption by small businesses</b:Title>
    <b:JournalName>Information Technology Management</b:JournalName>
    <b:Year>2017</b:Year>
    <b:Pages>149-160</b:Pages>
    <b:RefOrder>5</b:RefOrder>
  </b:Source>
  <b:Source>
    <b:Tag>Rap17</b:Tag>
    <b:SourceType>JournalArticle</b:SourceType>
    <b:Guid>{E8936E18-7A33-4AA1-B89A-294B24A78763}</b:Guid>
    <b:Author>
      <b:Author>
        <b:NameList>
          <b:Person>
            <b:Last>Odoom</b:Last>
            <b:First>Raphael</b:First>
          </b:Person>
          <b:Person>
            <b:Last>Anning-Dorson</b:Last>
            <b:First>Thomas</b:First>
          </b:Person>
          <b:Person>
            <b:Last>Acheampong</b:Last>
            <b:First>George</b:First>
          </b:Person>
        </b:NameList>
      </b:Author>
    </b:Author>
    <b:Title>Antecedents of Social Media Usage and Performance Benefits in Small and Medium-sized Enterprises</b:Title>
    <b:JournalName>Journal of Enterprise Information Management</b:JournalName>
    <b:Year>2017</b:Year>
    <b:RefOrder>6</b:RefOrder>
  </b:Source>
  <b:Source>
    <b:Tag>Jos18</b:Tag>
    <b:SourceType>JournalArticle</b:SourceType>
    <b:Guid>{E5EF7EF6-5C06-4BDA-9686-E47B48F34CEB}</b:Guid>
    <b:Author>
      <b:Author>
        <b:NameList>
          <b:Person>
            <b:Last>Benitez</b:Last>
            <b:First>Jose</b:First>
          </b:Person>
          <b:Person>
            <b:Last>Castillo</b:Last>
            <b:First>Ana</b:First>
          </b:Person>
          <b:Person>
            <b:Last>Llorens</b:Last>
            <b:First>Javier</b:First>
          </b:Person>
          <b:Person>
            <b:Last>Braojos</b:Last>
            <b:First>Jessica</b:First>
          </b:Person>
        </b:NameList>
      </b:Author>
    </b:Author>
    <b:Title>IT-enabled knowledge ambidexterity and innovation performance in small U.S. firms: The moderator role of social media capability</b:Title>
    <b:JournalName>Information and Management</b:JournalName>
    <b:Year>2018</b:Year>
    <b:Pages>131-143</b:Pages>
    <b:RefOrder>7</b:RefOrder>
  </b:Source>
  <b:Source>
    <b:Tag>Sye18</b:Tag>
    <b:SourceType>JournalArticle</b:SourceType>
    <b:Guid>{6016D7E0-B342-4791-9FC6-A88AA2F9C4E2}</b:Guid>
    <b:Author>
      <b:Author>
        <b:NameList>
          <b:Person>
            <b:Last>Ahmad</b:Last>
            <b:First>Syed</b:First>
            <b:Middle>Zamberi</b:Middle>
          </b:Person>
          <b:Person>
            <b:Last>Ahmed</b:Last>
            <b:First>Norita</b:First>
          </b:Person>
          <b:Person>
            <b:Last>Bakar</b:Last>
            <b:First>Abdul</b:First>
            <b:Middle>Rahim Abu</b:Middle>
          </b:Person>
        </b:NameList>
      </b:Author>
    </b:Author>
    <b:Title>Reflections of Entrepreneurs of Small and Medium-sized Enterprises concerning the Adoption of Social Media and its Impact on Performance Outcomes: Evidence from  the UAE </b:Title>
    <b:JournalName>Telematics and Informatics</b:JournalName>
    <b:Year>2018</b:Year>
    <b:RefOrder>8</b:RefOrder>
  </b:Source>
  <b:Source>
    <b:Tag>Hus17</b:Tag>
    <b:SourceType>ConferenceProceedings</b:SourceType>
    <b:Guid>{4215A070-B9EE-4672-A30D-777CF4CB3A67}</b:Guid>
    <b:Title>Financial Literacy of Entrepreneurs in the Small and Medium Enterprises</b:Title>
    <b:Year>2017</b:Year>
    <b:Pages>31-38</b:Pages>
    <b:Author>
      <b:Author>
        <b:NameList>
          <b:Person>
            <b:Last>Ali</b:Last>
            <b:First>Husniyati</b:First>
          </b:Person>
          <b:Person>
            <b:Last>Omar</b:Last>
            <b:First>Emi</b:First>
            <b:Middle>Normalina</b:Middle>
          </b:Person>
          <b:Person>
            <b:Last>Nasir</b:Last>
            <b:First>Hanisah</b:First>
            <b:Middle>Abu</b:Middle>
          </b:Person>
          <b:Person>
            <b:Last>Osman</b:Last>
            <b:First>Muhamad</b:First>
            <b:Middle>Rahimi</b:Middle>
          </b:Person>
        </b:NameList>
      </b:Author>
    </b:Author>
    <b:ConferenceName>Advances in Business Research International conference</b:ConferenceName>
    <b:Publisher>Springer</b:Publisher>
    <b:RefOrder>9</b:RefOrder>
  </b:Source>
  <b:Source>
    <b:Tag>Placeholder1</b:Tag>
    <b:SourceType>JournalArticle</b:SourceType>
    <b:Guid>{9A7D7B33-9C83-42BE-96B9-2013065C936D}</b:Guid>
    <b:Author>
      <b:Author>
        <b:NameList>
          <b:Person>
            <b:Last>Afrifa</b:Last>
            <b:First>G.</b:First>
          </b:Person>
          <b:Person>
            <b:Last>I.Tingbani</b:Last>
          </b:Person>
        </b:NameList>
      </b:Author>
    </b:Author>
    <b:Title>Working Capital Management, Cash Flow and SMEs’ Performance </b:Title>
    <b:JournalName>International Journal of Banking,Accounting and Finance</b:JournalName>
    <b:Year>2017</b:Year>
    <b:RefOrder>10</b:RefOrder>
  </b:Source>
  <b:Source>
    <b:Tag>Cri18</b:Tag>
    <b:SourceType>JournalArticle</b:SourceType>
    <b:Guid>{00A49D6A-8188-4582-9302-A23CC8EED936}</b:Guid>
    <b:Author>
      <b:Author>
        <b:NameList>
          <b:Person>
            <b:Last>Martinez-Sola</b:Last>
            <b:First>Cristina</b:First>
          </b:Person>
          <b:Person>
            <b:Last>Garcia-Teruel</b:Last>
            <b:First>Pedro</b:First>
            <b:Middle>J.</b:Middle>
          </b:Person>
          <b:Person>
            <b:Last>Martinez-Solano</b:Last>
            <b:First>Pedro</b:First>
          </b:Person>
        </b:NameList>
      </b:Author>
    </b:Author>
    <b:Title>Cash holdings in SMEs: speed of adjustment, growth and financing</b:Title>
    <b:JournalName>Small Business Economics</b:JournalName>
    <b:Year>2018</b:Year>
    <b:Pages>823-842</b:Pages>
    <b:RefOrder>11</b:RefOrder>
  </b:Source>
  <b:Source>
    <b:Tag>NWa19</b:Tag>
    <b:SourceType>JournalArticle</b:SourceType>
    <b:Guid>{9D701952-3FE3-477D-84EB-6A20F824BDD9}</b:Guid>
    <b:Author>
      <b:Author>
        <b:NameList>
          <b:Person>
            <b:Last>N.Wadesango</b:Last>
          </b:Person>
          <b:Person>
            <b:Last>N.Tinarwo</b:Last>
          </b:Person>
          <b:Person>
            <b:Last>L.Sitcha</b:Last>
          </b:Person>
          <b:Person>
            <b:Last>Machingambi</b:Last>
            <b:First>S.</b:First>
          </b:Person>
        </b:NameList>
      </b:Author>
    </b:Author>
    <b:Title>THE IMPACT OF CASH FLOW MANAGEMENT ON THE PROFITABILITY AND SUSTAINABILITY OF SMALL TO MEDIUM SIZED ENTERPRISES</b:Title>
    <b:JournalName>International Journal of Entrepreneurship</b:JournalName>
    <b:Year>2019</b:Year>
    <b:RefOrder>12</b:RefOrder>
  </b:Source>
</b:Sources>
</file>

<file path=customXml/itemProps1.xml><?xml version="1.0" encoding="utf-8"?>
<ds:datastoreItem xmlns:ds="http://schemas.openxmlformats.org/officeDocument/2006/customXml" ds:itemID="{AC32F10C-2D66-4088-9E90-E2A47CD7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9</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42</cp:revision>
  <dcterms:created xsi:type="dcterms:W3CDTF">2019-10-08T16:13:00Z</dcterms:created>
  <dcterms:modified xsi:type="dcterms:W3CDTF">2019-10-08T19:53:00Z</dcterms:modified>
</cp:coreProperties>
</file>