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6746" w:rsidRDefault="006E67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746">
        <w:rPr>
          <w:rFonts w:ascii="Times New Roman" w:hAnsi="Times New Roman" w:cs="Times New Roman"/>
          <w:sz w:val="24"/>
          <w:szCs w:val="24"/>
        </w:rPr>
        <w:t xml:space="preserve">Discussion: Arguments &amp; Explanations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048" w:rsidRDefault="00E4604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Pr="00E46048" w:rsidRDefault="00E46048" w:rsidP="00E46048">
      <w:pPr>
        <w:rPr>
          <w:rFonts w:ascii="Times New Roman" w:hAnsi="Times New Roman" w:cs="Times New Roman"/>
          <w:sz w:val="24"/>
          <w:szCs w:val="24"/>
        </w:rPr>
      </w:pPr>
    </w:p>
    <w:p w:rsidR="00E46048" w:rsidRDefault="00E46048" w:rsidP="00E46048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06AF" w:rsidRPr="00E46048" w:rsidRDefault="00E46048" w:rsidP="00E46048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  <w:sectPr w:rsidR="00A106AF" w:rsidRPr="00E46048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746" w:rsidRDefault="006E6746" w:rsidP="006E67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746">
        <w:rPr>
          <w:rFonts w:ascii="Times New Roman" w:hAnsi="Times New Roman" w:cs="Times New Roman"/>
          <w:sz w:val="24"/>
          <w:szCs w:val="24"/>
        </w:rPr>
        <w:lastRenderedPageBreak/>
        <w:t>Discussion: Arguments &amp; Explanations</w:t>
      </w:r>
    </w:p>
    <w:p w:rsidR="006E6746" w:rsidRDefault="004414B8" w:rsidP="003611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1118">
        <w:rPr>
          <w:rFonts w:ascii="Times New Roman" w:hAnsi="Times New Roman" w:cs="Times New Roman"/>
          <w:sz w:val="24"/>
          <w:szCs w:val="24"/>
        </w:rPr>
        <w:t>n 1965, a me</w:t>
      </w:r>
      <w:r w:rsidR="00CF0ACA">
        <w:rPr>
          <w:rFonts w:ascii="Times New Roman" w:hAnsi="Times New Roman" w:cs="Times New Roman"/>
          <w:sz w:val="24"/>
          <w:szCs w:val="24"/>
        </w:rPr>
        <w:t>t</w:t>
      </w:r>
      <w:r w:rsidR="00361118">
        <w:rPr>
          <w:rFonts w:ascii="Times New Roman" w:hAnsi="Times New Roman" w:cs="Times New Roman"/>
          <w:sz w:val="24"/>
          <w:szCs w:val="24"/>
        </w:rPr>
        <w:t>ho</w:t>
      </w:r>
      <w:r w:rsidR="00CF0ACA">
        <w:rPr>
          <w:rFonts w:ascii="Times New Roman" w:hAnsi="Times New Roman" w:cs="Times New Roman"/>
          <w:sz w:val="24"/>
          <w:szCs w:val="24"/>
        </w:rPr>
        <w:t>d was created by Benjamin Bloo, to cateogirze the levels of reasoning among the high school or undergraduate students for effec</w:t>
      </w:r>
      <w:r w:rsidR="00A17111">
        <w:rPr>
          <w:rFonts w:ascii="Times New Roman" w:hAnsi="Times New Roman" w:cs="Times New Roman"/>
          <w:sz w:val="24"/>
          <w:szCs w:val="24"/>
        </w:rPr>
        <w:t>tive learning and its techniqes. A total of six levels w</w:t>
      </w:r>
      <w:r w:rsidR="00465285">
        <w:rPr>
          <w:rFonts w:ascii="Times New Roman" w:hAnsi="Times New Roman" w:cs="Times New Roman"/>
          <w:sz w:val="24"/>
          <w:szCs w:val="24"/>
        </w:rPr>
        <w:t xml:space="preserve">ere designed by Benjamin Bloom which were Remember, Understand, Apply, Analyze, Evluation amd Create. These six levels can be used as a persistant way of </w:t>
      </w:r>
      <w:r w:rsidR="00361118">
        <w:rPr>
          <w:rFonts w:ascii="Times New Roman" w:hAnsi="Times New Roman" w:cs="Times New Roman"/>
          <w:sz w:val="24"/>
          <w:szCs w:val="24"/>
        </w:rPr>
        <w:t xml:space="preserve">selecting amongst </w:t>
      </w:r>
      <w:r w:rsidR="00465285">
        <w:rPr>
          <w:rFonts w:ascii="Times New Roman" w:hAnsi="Times New Roman" w:cs="Times New Roman"/>
          <w:sz w:val="24"/>
          <w:szCs w:val="24"/>
        </w:rPr>
        <w:t xml:space="preserve">healthcare professions. </w:t>
      </w:r>
      <w:r w:rsidR="00361118">
        <w:rPr>
          <w:rFonts w:ascii="Times New Roman" w:hAnsi="Times New Roman" w:cs="Times New Roman"/>
          <w:sz w:val="24"/>
          <w:szCs w:val="24"/>
        </w:rPr>
        <w:t xml:space="preserve">These levels will be supported that among the healthcare professionals, you can easily choose for what kind of career you want to pursue. </w:t>
      </w:r>
    </w:p>
    <w:p w:rsidR="004414B8" w:rsidRDefault="004414B8" w:rsidP="003611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am pursuing a</w:t>
      </w:r>
      <w:r w:rsidR="000C3824">
        <w:rPr>
          <w:rFonts w:ascii="Times New Roman" w:hAnsi="Times New Roman" w:cs="Times New Roman"/>
          <w:sz w:val="24"/>
          <w:szCs w:val="24"/>
        </w:rPr>
        <w:t xml:space="preserve"> career in the healthcare profession, the Blooms taxonomy of critical reasoning can help me a lot. Through its levels, I will most likely to focus on the Remember, Understand, Analyze, Apply, and Evaluate. Other than crossing out create in the selection as a career, all other mentioned levels will greatly help me out. </w:t>
      </w:r>
      <w:r w:rsidR="00352A1A">
        <w:rPr>
          <w:rFonts w:ascii="Times New Roman" w:hAnsi="Times New Roman" w:cs="Times New Roman"/>
          <w:sz w:val="24"/>
          <w:szCs w:val="24"/>
        </w:rPr>
        <w:t xml:space="preserve">I would like to follow the course of the Understanding through multiple sources that whether or </w:t>
      </w:r>
      <w:r w:rsidR="00016507">
        <w:rPr>
          <w:rFonts w:ascii="Times New Roman" w:hAnsi="Times New Roman" w:cs="Times New Roman"/>
          <w:sz w:val="24"/>
          <w:szCs w:val="24"/>
        </w:rPr>
        <w:t>not, should I select the preffered healthare profession or not.</w:t>
      </w:r>
      <w:r w:rsidR="00972CBB">
        <w:rPr>
          <w:rFonts w:ascii="Times New Roman" w:hAnsi="Times New Roman" w:cs="Times New Roman"/>
          <w:sz w:val="24"/>
          <w:szCs w:val="24"/>
        </w:rPr>
        <w:t xml:space="preserve">. Then, I will go through the analysis of the futuristic outcomes of the profession that I am selecting, is it going to be good in the terms of employment.  </w:t>
      </w:r>
      <w:r w:rsidR="00FF04A7">
        <w:rPr>
          <w:rFonts w:ascii="Times New Roman" w:hAnsi="Times New Roman" w:cs="Times New Roman"/>
          <w:sz w:val="24"/>
          <w:szCs w:val="24"/>
        </w:rPr>
        <w:t xml:space="preserve">I will evaluate that among the list of other professions, which profession should I select through its </w:t>
      </w:r>
      <w:r w:rsidR="00DF1B04">
        <w:rPr>
          <w:rFonts w:ascii="Times New Roman" w:hAnsi="Times New Roman" w:cs="Times New Roman"/>
          <w:sz w:val="24"/>
          <w:szCs w:val="24"/>
        </w:rPr>
        <w:t xml:space="preserve">advantages and disadvatntages. </w:t>
      </w:r>
      <w:r w:rsidR="00B915E8">
        <w:rPr>
          <w:rFonts w:ascii="Times New Roman" w:hAnsi="Times New Roman" w:cs="Times New Roman"/>
          <w:sz w:val="24"/>
          <w:szCs w:val="24"/>
        </w:rPr>
        <w:t xml:space="preserve">Then, at </w:t>
      </w:r>
      <w:r w:rsidR="005C1A61">
        <w:rPr>
          <w:rFonts w:ascii="Times New Roman" w:hAnsi="Times New Roman" w:cs="Times New Roman"/>
          <w:sz w:val="24"/>
          <w:szCs w:val="24"/>
        </w:rPr>
        <w:t>the end, I would love to apply in the selection of my healthcare profession.</w:t>
      </w:r>
    </w:p>
    <w:p w:rsidR="004414B8" w:rsidRDefault="00E46048" w:rsidP="003611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thought so that the Bloom’s taxonomy of critical reasoning can greatly enhance our way of selection amongst various healthcare profession through a proper channeling of arguments and explanantions .</w:t>
      </w:r>
      <w:r w:rsidR="004414B8">
        <w:rPr>
          <w:rFonts w:ascii="Times New Roman" w:hAnsi="Times New Roman" w:cs="Times New Roman"/>
          <w:sz w:val="24"/>
          <w:szCs w:val="24"/>
        </w:rPr>
        <w:t xml:space="preserve">Among the other advantages and the drastic effects the Bloom’s critical reasoning taxonomy and points, one of the best is that it can be used in the argumentation and explanation. </w:t>
      </w:r>
    </w:p>
    <w:p w:rsidR="006E6746" w:rsidRDefault="006E67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746" w:rsidRDefault="006E67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sdt>
      <w:sdtPr>
        <w:id w:val="-573587230"/>
        <w:bibliography/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489713615"/>
            <w:docPartObj>
              <w:docPartGallery w:val="Bibliographies"/>
              <w:docPartUnique/>
            </w:docPartObj>
          </w:sdtPr>
          <w:sdtEndPr/>
          <w:sdtContent>
            <w:p w:rsidR="00A17111" w:rsidRPr="004A5F3C" w:rsidRDefault="004A5F3C" w:rsidP="004A5F3C">
              <w:pPr>
                <w:pStyle w:val="Heading1"/>
                <w:ind w:left="720" w:hanging="720"/>
                <w:rPr>
                  <w:rFonts w:ascii="Times New Roman" w:hAnsi="Times New Roman" w:cs="Times New Roman"/>
                  <w:sz w:val="36"/>
                </w:rPr>
              </w:pPr>
              <w:r w:rsidRPr="004A5F3C">
                <w:rPr>
                  <w:rFonts w:ascii="Times New Roman" w:eastAsiaTheme="minorHAnsi" w:hAnsi="Times New Roman" w:cs="Times New Roman"/>
                  <w:color w:val="auto"/>
                  <w:sz w:val="24"/>
                  <w:szCs w:val="22"/>
                </w:rPr>
                <w:t>1-Nightingale, F. (1860). Notes on nursing. What it is, and what it is not. Project Gutenberg. Retrieved from http://www.gutenberg.org/cache/epub/12439/pg12439.html</w:t>
              </w:r>
            </w:p>
            <w:p w:rsidR="00B34511" w:rsidRDefault="00E25966" w:rsidP="00B34511"/>
          </w:sdtContent>
        </w:sdt>
      </w:sdtContent>
    </w:sdt>
    <w:p w:rsidR="00865A70" w:rsidRDefault="00865A70" w:rsidP="00865A7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A70" w:rsidRPr="0008177B" w:rsidRDefault="00865A70" w:rsidP="00865A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5A70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66" w:rsidRDefault="00E25966" w:rsidP="00267851">
      <w:pPr>
        <w:spacing w:after="0" w:line="240" w:lineRule="auto"/>
      </w:pPr>
      <w:r>
        <w:separator/>
      </w:r>
    </w:p>
  </w:endnote>
  <w:endnote w:type="continuationSeparator" w:id="0">
    <w:p w:rsidR="00E25966" w:rsidRDefault="00E25966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66" w:rsidRDefault="00E25966" w:rsidP="00267851">
      <w:pPr>
        <w:spacing w:after="0" w:line="240" w:lineRule="auto"/>
      </w:pPr>
      <w:r>
        <w:separator/>
      </w:r>
    </w:p>
  </w:footnote>
  <w:footnote w:type="continuationSeparator" w:id="0">
    <w:p w:rsidR="00E25966" w:rsidRDefault="00E25966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E674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HEALTHCARE </w:t>
    </w:r>
    <w:r w:rsidRPr="006E6746">
      <w:rPr>
        <w:rFonts w:ascii="Times New Roman" w:hAnsi="Times New Roman" w:cs="Times New Roman"/>
        <w:sz w:val="24"/>
        <w:szCs w:val="24"/>
      </w:rPr>
      <w:t>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F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347442" w:rsidP="00347442">
    <w:pPr>
      <w:pStyle w:val="Header"/>
      <w:tabs>
        <w:tab w:val="clear" w:pos="4680"/>
        <w:tab w:val="clear" w:pos="9360"/>
        <w:tab w:val="left" w:pos="316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E674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E6746">
      <w:rPr>
        <w:rFonts w:ascii="Times New Roman" w:hAnsi="Times New Roman" w:cs="Times New Roman"/>
        <w:sz w:val="24"/>
        <w:szCs w:val="24"/>
      </w:rPr>
      <w:t>Healthcare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A5F3C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6507"/>
    <w:rsid w:val="00024ABE"/>
    <w:rsid w:val="0008177B"/>
    <w:rsid w:val="000C3824"/>
    <w:rsid w:val="00130A33"/>
    <w:rsid w:val="00141074"/>
    <w:rsid w:val="00161792"/>
    <w:rsid w:val="00187C02"/>
    <w:rsid w:val="001A02CC"/>
    <w:rsid w:val="001B0AA0"/>
    <w:rsid w:val="00267851"/>
    <w:rsid w:val="002777E7"/>
    <w:rsid w:val="00282BBE"/>
    <w:rsid w:val="002A11DE"/>
    <w:rsid w:val="002A1281"/>
    <w:rsid w:val="002C6570"/>
    <w:rsid w:val="0034125C"/>
    <w:rsid w:val="00347442"/>
    <w:rsid w:val="00352A1A"/>
    <w:rsid w:val="00361118"/>
    <w:rsid w:val="003C0B26"/>
    <w:rsid w:val="004414B8"/>
    <w:rsid w:val="00465285"/>
    <w:rsid w:val="00466D52"/>
    <w:rsid w:val="00471063"/>
    <w:rsid w:val="00490067"/>
    <w:rsid w:val="004A07E8"/>
    <w:rsid w:val="004A5F3C"/>
    <w:rsid w:val="00550EFD"/>
    <w:rsid w:val="005972E0"/>
    <w:rsid w:val="005B3BF7"/>
    <w:rsid w:val="005C1A61"/>
    <w:rsid w:val="005C20F1"/>
    <w:rsid w:val="006E6746"/>
    <w:rsid w:val="006E79FC"/>
    <w:rsid w:val="007531F9"/>
    <w:rsid w:val="00865A70"/>
    <w:rsid w:val="00877CA7"/>
    <w:rsid w:val="00972CBB"/>
    <w:rsid w:val="00996324"/>
    <w:rsid w:val="00A106AF"/>
    <w:rsid w:val="00A17111"/>
    <w:rsid w:val="00A4374D"/>
    <w:rsid w:val="00A61AEA"/>
    <w:rsid w:val="00AC6D57"/>
    <w:rsid w:val="00B34511"/>
    <w:rsid w:val="00B405F9"/>
    <w:rsid w:val="00B73412"/>
    <w:rsid w:val="00B74CD1"/>
    <w:rsid w:val="00B915E8"/>
    <w:rsid w:val="00C5356B"/>
    <w:rsid w:val="00C74D28"/>
    <w:rsid w:val="00C75C92"/>
    <w:rsid w:val="00C83066"/>
    <w:rsid w:val="00C97B7B"/>
    <w:rsid w:val="00CA2688"/>
    <w:rsid w:val="00CF0A51"/>
    <w:rsid w:val="00CF0ACA"/>
    <w:rsid w:val="00D5076D"/>
    <w:rsid w:val="00D54873"/>
    <w:rsid w:val="00D93866"/>
    <w:rsid w:val="00D95087"/>
    <w:rsid w:val="00DF1B04"/>
    <w:rsid w:val="00E07938"/>
    <w:rsid w:val="00E25966"/>
    <w:rsid w:val="00E46048"/>
    <w:rsid w:val="00EF1641"/>
    <w:rsid w:val="00F75C08"/>
    <w:rsid w:val="00F94B9F"/>
    <w:rsid w:val="00FF04A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F5EC9-E322-41E5-A7C4-3ADCD64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B345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865A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45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3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Hez11</b:Tag>
    <b:SourceType>JournalArticle</b:SourceType>
    <b:Guid>{C4DF7EA9-0495-4448-9BD6-08CFACBEE2BE}</b:Guid>
    <b:Title>The Salient Characteristics of Trained Ineffective Teachers in Secondary Schools in Kenya</b:Title>
    <b:Year>2011</b:Year>
    <b:Author>
      <b:Author>
        <b:NameList>
          <b:Person>
            <b:Last>Hezborn M. N. Kodero</b:Last>
            <b:First>Bernanrd</b:First>
            <b:Middle>L. Misigo, Elizabeth A. Owino, Catherine K., Simiyu</b:Middle>
          </b:Person>
        </b:NameList>
      </b:Author>
    </b:Author>
    <b:JournalName>SAGE Open</b:JournalName>
    <b:Pages>1-12</b:Pages>
    <b:RefOrder>1</b:RefOrder>
  </b:Source>
</b:Sources>
</file>

<file path=customXml/itemProps1.xml><?xml version="1.0" encoding="utf-8"?>
<ds:datastoreItem xmlns:ds="http://schemas.openxmlformats.org/officeDocument/2006/customXml" ds:itemID="{6793702B-DFC6-4409-B9E8-324869F2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Night</cp:lastModifiedBy>
  <cp:revision>2</cp:revision>
  <dcterms:created xsi:type="dcterms:W3CDTF">2019-01-08T18:58:00Z</dcterms:created>
  <dcterms:modified xsi:type="dcterms:W3CDTF">2019-01-08T18:58:00Z</dcterms:modified>
</cp:coreProperties>
</file>