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50BA6A5F" w:rsidR="002314D3" w:rsidRPr="0040461A" w:rsidRDefault="00FB16E5" w:rsidP="002314D3">
      <w:pPr>
        <w:ind w:firstLine="0"/>
        <w:jc w:val="center"/>
      </w:pPr>
      <w:r>
        <w:t xml:space="preserve">Descriptive </w:t>
      </w:r>
    </w:p>
    <w:p w14:paraId="4BC7CF43"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11461E94" w14:textId="77777777" w:rsidR="000B462F" w:rsidRDefault="000B462F" w:rsidP="002D35C3">
      <w:pPr>
        <w:ind w:firstLine="0"/>
        <w:jc w:val="center"/>
      </w:pPr>
    </w:p>
    <w:p w14:paraId="650166DD" w14:textId="4A0FD2C8" w:rsidR="002D35C3" w:rsidRDefault="006D7820" w:rsidP="002D35C3">
      <w:pPr>
        <w:ind w:firstLine="0"/>
        <w:jc w:val="center"/>
      </w:pPr>
      <w:r>
        <w:t>Descriptive</w:t>
      </w:r>
    </w:p>
    <w:p w14:paraId="5C161347" w14:textId="34B2A723" w:rsidR="000B462F" w:rsidRDefault="00F82760" w:rsidP="003B6143">
      <w:pPr>
        <w:pStyle w:val="ListParagraph"/>
        <w:numPr>
          <w:ilvl w:val="0"/>
          <w:numId w:val="3"/>
        </w:numPr>
      </w:pPr>
      <w:r>
        <w:t xml:space="preserve">Identification </w:t>
      </w:r>
      <w:r w:rsidR="003B6143">
        <w:t>of the research question/hypothesis studied</w:t>
      </w:r>
    </w:p>
    <w:p w14:paraId="44C2AA01" w14:textId="77CFB799" w:rsidR="00A963B0" w:rsidRDefault="00AA4F93" w:rsidP="00E706E7">
      <w:pPr>
        <w:pStyle w:val="ListParagraph"/>
        <w:ind w:left="1134" w:firstLine="0"/>
      </w:pPr>
      <w:r>
        <w:t xml:space="preserve">To identify the influence of gene </w:t>
      </w:r>
      <w:r w:rsidRPr="004F1ADC">
        <w:rPr>
          <w:noProof/>
        </w:rPr>
        <w:t>polymorphisma</w:t>
      </w:r>
      <w:r>
        <w:t xml:space="preserve"> on detrusor contraction-relaxation </w:t>
      </w:r>
      <w:r w:rsidR="003A04AD">
        <w:t>harmony in children with lower urinary tract symptoms (LUTS)</w:t>
      </w:r>
      <w:r w:rsidR="009A08F3">
        <w:t xml:space="preserve"> </w:t>
      </w:r>
      <w:r w:rsidR="009A08F3">
        <w:fldChar w:fldCharType="begin"/>
      </w:r>
      <w:r w:rsidR="009A08F3">
        <w:instrText xml:space="preserve"> ADDIN ZOTERO_ITEM CSL_CITATION {"citationID":"11T46XVe","properties":{"formattedCitation":"(Gurocak et al., 2015)","plainCitation":"(Gurocak et al., 2015)","noteIndex":0},"citationItems":[{"id":739,"uris":["http://zotero.org/users/local/7Hi3kAOD/items/CRRH5SRF"],"uri":["http://zotero.org/users/local/7Hi3kAOD/items/CRRH5SRF"],"itemData":{"id":739,"type":"article-journal","title":"The impact of gene polymorphisms on the success of anticholinergic treatment in children with overactive bladder","container-title":"Disease markers","volume":"2015","author":[{"family":"Gurocak","given":"Serhat"},{"family":"Konac","given":"Ece"},{"family":"Ure","given":"Iyimser"},{"family":"Senol","given":"Cem"},{"family":"Onen","given":"Ilke Hacer"},{"family":"Sozen","given":"Sinan"},{"family":"Menevse","given":"Adnan"}],"issued":{"date-parts":[["2015"]]}}}],"schema":"https://github.com/citation-style-language/schema/raw/master/csl-citation.json"} </w:instrText>
      </w:r>
      <w:r w:rsidR="009A08F3">
        <w:fldChar w:fldCharType="separate"/>
      </w:r>
      <w:r w:rsidR="009A08F3" w:rsidRPr="009A08F3">
        <w:t>(Gurocak et al., 2015)</w:t>
      </w:r>
      <w:r w:rsidR="009A08F3">
        <w:fldChar w:fldCharType="end"/>
      </w:r>
      <w:r w:rsidR="005E5DEF">
        <w:t xml:space="preserve">. </w:t>
      </w:r>
      <w:r w:rsidR="003A04AD">
        <w:t xml:space="preserve"> </w:t>
      </w:r>
    </w:p>
    <w:p w14:paraId="5C23C2BD" w14:textId="7E0CCCF5" w:rsidR="003B6143" w:rsidRDefault="003B6143" w:rsidP="003B6143">
      <w:pPr>
        <w:pStyle w:val="ListParagraph"/>
        <w:numPr>
          <w:ilvl w:val="0"/>
          <w:numId w:val="3"/>
        </w:numPr>
      </w:pPr>
      <w:r>
        <w:t>Reference information for the article</w:t>
      </w:r>
    </w:p>
    <w:p w14:paraId="7A024C0A" w14:textId="77777777" w:rsidR="00E706E7" w:rsidRPr="00C84D8A" w:rsidRDefault="00E706E7" w:rsidP="00E706E7">
      <w:pPr>
        <w:pStyle w:val="Bibliography"/>
        <w:ind w:firstLine="360"/>
      </w:pPr>
      <w:r>
        <w:fldChar w:fldCharType="begin"/>
      </w:r>
      <w:r>
        <w:instrText xml:space="preserve"> ADDIN ZOTERO_BIBL {"uncited":[],"omitted":[],"custom":[]} CSL_BIBLIOGRAPHY </w:instrText>
      </w:r>
      <w:r>
        <w:fldChar w:fldCharType="separate"/>
      </w:r>
      <w:r w:rsidRPr="00C84D8A">
        <w:t xml:space="preserve">Gurocak, S., Konac, E., Ure, I., Senol, C., Onen, I. H., Sozen, S., &amp; Menevse, A. (2015). The impact of gene polymorphisms on the success of anticholinergic treatment in children with overactive bladder. </w:t>
      </w:r>
      <w:r w:rsidRPr="00C84D8A">
        <w:rPr>
          <w:i/>
          <w:iCs/>
        </w:rPr>
        <w:t>Disease Markers</w:t>
      </w:r>
      <w:r w:rsidRPr="00C84D8A">
        <w:t xml:space="preserve">, </w:t>
      </w:r>
      <w:r w:rsidRPr="00C84D8A">
        <w:rPr>
          <w:i/>
          <w:iCs/>
        </w:rPr>
        <w:t>2015</w:t>
      </w:r>
      <w:r w:rsidRPr="00C84D8A">
        <w:t>.</w:t>
      </w:r>
    </w:p>
    <w:p w14:paraId="4C1FC62B" w14:textId="0F6E6D27" w:rsidR="00E706E7" w:rsidRDefault="00E706E7" w:rsidP="00E706E7">
      <w:pPr>
        <w:pStyle w:val="ListParagraph"/>
        <w:numPr>
          <w:ilvl w:val="0"/>
          <w:numId w:val="3"/>
        </w:numPr>
      </w:pPr>
      <w:r>
        <w:fldChar w:fldCharType="end"/>
      </w:r>
      <w:r w:rsidR="00657929">
        <w:t>Design</w:t>
      </w:r>
    </w:p>
    <w:p w14:paraId="3B37B06F" w14:textId="5EC1920E" w:rsidR="003B6143" w:rsidRDefault="000966D8" w:rsidP="00BF2ABD">
      <w:pPr>
        <w:pStyle w:val="ListParagraph"/>
        <w:ind w:left="1080" w:firstLine="0"/>
      </w:pPr>
      <w:r>
        <w:t xml:space="preserve">The control group of </w:t>
      </w:r>
      <w:r w:rsidR="00301332">
        <w:t>toilets</w:t>
      </w:r>
      <w:r>
        <w:t xml:space="preserve"> trained more than five years old children with the </w:t>
      </w:r>
      <w:r w:rsidR="006610B1">
        <w:t xml:space="preserve">features of urgency, frequency, urge incontinence, and normal neurological exploration of underwent significant domain is utilized for the study. </w:t>
      </w:r>
    </w:p>
    <w:p w14:paraId="72EDB8FF" w14:textId="430CFCC6" w:rsidR="003B6143" w:rsidRDefault="003B6143" w:rsidP="003B6143">
      <w:pPr>
        <w:pStyle w:val="ListParagraph"/>
        <w:numPr>
          <w:ilvl w:val="0"/>
          <w:numId w:val="3"/>
        </w:numPr>
      </w:pPr>
      <w:r>
        <w:t>Outcomes</w:t>
      </w:r>
      <w:r w:rsidR="00815C4F">
        <w:t xml:space="preserve">: </w:t>
      </w:r>
    </w:p>
    <w:p w14:paraId="218B0C41" w14:textId="6E61E118" w:rsidR="00FF2241" w:rsidRPr="00C72130" w:rsidRDefault="00546FFA" w:rsidP="00371256">
      <w:pPr>
        <w:ind w:left="1080" w:firstLine="0"/>
      </w:pPr>
      <w:bookmarkStart w:id="0" w:name="_GoBack"/>
      <w:bookmarkEnd w:id="0"/>
      <w:r>
        <w:t xml:space="preserve">The focus of the researchers to </w:t>
      </w:r>
      <w:r w:rsidR="00666715">
        <w:t xml:space="preserve">critically analyze the perspective of polymorphisms of the genes of the participants. </w:t>
      </w:r>
      <w:r w:rsidR="00AF4F3F">
        <w:t xml:space="preserve">The facet of clinical parameters </w:t>
      </w:r>
      <w:r w:rsidR="00FD1509">
        <w:t>is</w:t>
      </w:r>
      <w:r w:rsidR="00AF4F3F">
        <w:t xml:space="preserve"> considered as the benchmark to identify the prevailing concerns</w:t>
      </w:r>
      <w:r w:rsidR="00FF2241">
        <w:t xml:space="preserve"> </w:t>
      </w:r>
      <w:r w:rsidR="00FF2241">
        <w:t>(Ramsay &amp; Bolduc, 2017)</w:t>
      </w:r>
      <w:r w:rsidR="00FF2241">
        <w:t>.</w:t>
      </w:r>
    </w:p>
    <w:p w14:paraId="644A2207" w14:textId="272DC27D" w:rsidR="00BF2ABD" w:rsidRDefault="00AF4F3F" w:rsidP="00BF2ABD">
      <w:pPr>
        <w:pStyle w:val="ListParagraph"/>
        <w:ind w:left="1080" w:firstLine="0"/>
      </w:pPr>
      <w:r>
        <w:t xml:space="preserve"> It is revealed that </w:t>
      </w:r>
      <w:r w:rsidR="00FD1509">
        <w:t xml:space="preserve">the aspect of polymorphism of genes in the cholinergic pathway </w:t>
      </w:r>
      <w:r w:rsidR="004F1ADC">
        <w:rPr>
          <w:noProof/>
        </w:rPr>
        <w:t>is</w:t>
      </w:r>
      <w:r w:rsidR="00FD1509">
        <w:t xml:space="preserve"> not different in the form of clinical parameters. </w:t>
      </w:r>
    </w:p>
    <w:p w14:paraId="08D9CE91" w14:textId="059A4666" w:rsidR="00162B3E" w:rsidRDefault="00162B3E" w:rsidP="00162B3E">
      <w:pPr>
        <w:pStyle w:val="ListParagraph"/>
        <w:ind w:left="1080" w:firstLine="0"/>
      </w:pPr>
      <w:r>
        <w:t>Validity:</w:t>
      </w:r>
    </w:p>
    <w:p w14:paraId="0A8B5B06" w14:textId="2DDF6C38" w:rsidR="00990CCF" w:rsidRDefault="0064281E" w:rsidP="00162B3E">
      <w:pPr>
        <w:pStyle w:val="ListParagraph"/>
        <w:ind w:left="1080" w:firstLine="0"/>
      </w:pPr>
      <w:r>
        <w:t>Adrenergic pathway could be considered as the new therapeutic objectives</w:t>
      </w:r>
      <w:r w:rsidR="00B974D4">
        <w:t xml:space="preserve"> concerning the idea of treatment for the children. </w:t>
      </w:r>
    </w:p>
    <w:p w14:paraId="55B02809" w14:textId="77777777" w:rsidR="000A2622" w:rsidRDefault="000A2622" w:rsidP="00162B3E">
      <w:pPr>
        <w:pStyle w:val="ListParagraph"/>
        <w:ind w:left="1080" w:firstLine="0"/>
      </w:pPr>
    </w:p>
    <w:p w14:paraId="0FDBD9E0" w14:textId="61FCCAC4" w:rsidR="00162B3E" w:rsidRDefault="00162B3E" w:rsidP="00162B3E">
      <w:pPr>
        <w:pStyle w:val="ListParagraph"/>
        <w:ind w:left="1080" w:firstLine="0"/>
      </w:pPr>
      <w:r>
        <w:lastRenderedPageBreak/>
        <w:t>Results</w:t>
      </w:r>
    </w:p>
    <w:p w14:paraId="308D467F" w14:textId="44F4D42D" w:rsidR="000A2622" w:rsidRDefault="00976ACB" w:rsidP="00EA1F78">
      <w:pPr>
        <w:pStyle w:val="ListParagraph"/>
        <w:ind w:left="1080" w:firstLine="0"/>
      </w:pPr>
      <w:r>
        <w:t xml:space="preserve">Treatment based on anticholinergic medication is one of the major forms </w:t>
      </w:r>
      <w:r w:rsidR="0002576F">
        <w:t xml:space="preserve">considering the concern of children with OAB. </w:t>
      </w:r>
      <w:r w:rsidR="004F7797">
        <w:t xml:space="preserve">This certain method is immensely effective </w:t>
      </w:r>
      <w:r w:rsidR="00EE4D6A">
        <w:t xml:space="preserve">based on the potential target of clinical improvements. </w:t>
      </w:r>
    </w:p>
    <w:p w14:paraId="0A50375F" w14:textId="161399E9" w:rsidR="00162B3E" w:rsidRDefault="00162B3E" w:rsidP="00162B3E">
      <w:pPr>
        <w:pStyle w:val="ListParagraph"/>
        <w:ind w:left="1080" w:firstLine="0"/>
      </w:pPr>
      <w:r>
        <w:t>Conclusion:</w:t>
      </w:r>
    </w:p>
    <w:p w14:paraId="09043A3E" w14:textId="78AB990A" w:rsidR="004F1ADC" w:rsidRDefault="00747624" w:rsidP="009C3EF0">
      <w:pPr>
        <w:ind w:left="1134" w:firstLine="0"/>
      </w:pPr>
      <w:r>
        <w:t xml:space="preserve">The </w:t>
      </w:r>
      <w:r w:rsidR="006F6D64">
        <w:t xml:space="preserve">existing phenomenon of anticholinergic medication can never be </w:t>
      </w:r>
      <w:r w:rsidR="006F6D64" w:rsidRPr="0052709E">
        <w:rPr>
          <w:noProof/>
        </w:rPr>
        <w:t>ignor</w:t>
      </w:r>
      <w:r w:rsidR="0052709E">
        <w:rPr>
          <w:noProof/>
        </w:rPr>
        <w:t>ed</w:t>
      </w:r>
      <w:r w:rsidR="006F6D64">
        <w:t xml:space="preserve"> as it is used as the one effective choice of treatment in case of children with OAB. There is </w:t>
      </w:r>
      <w:r w:rsidR="0052709E">
        <w:t xml:space="preserve">a </w:t>
      </w:r>
      <w:r w:rsidR="006F6D64" w:rsidRPr="0052709E">
        <w:rPr>
          <w:noProof/>
        </w:rPr>
        <w:t>need</w:t>
      </w:r>
      <w:r w:rsidR="006F6D64">
        <w:t xml:space="preserve"> </w:t>
      </w:r>
      <w:r w:rsidR="0052709E">
        <w:rPr>
          <w:noProof/>
        </w:rPr>
        <w:t>for</w:t>
      </w:r>
      <w:r w:rsidR="006F6D64">
        <w:t xml:space="preserve"> more research work to ensure the different critical </w:t>
      </w:r>
      <w:r w:rsidR="000A7DB3">
        <w:t xml:space="preserve">paradigm of </w:t>
      </w:r>
      <w:r w:rsidR="000A7DB3" w:rsidRPr="0052709E">
        <w:rPr>
          <w:noProof/>
        </w:rPr>
        <w:t>polymorphic</w:t>
      </w:r>
      <w:r w:rsidR="000A7DB3">
        <w:t xml:space="preserve"> patients considering the particular pathway of </w:t>
      </w:r>
      <w:r w:rsidR="00557054">
        <w:t xml:space="preserve">adrenergic. </w:t>
      </w:r>
      <w:r w:rsidR="00836B7A">
        <w:t xml:space="preserve">Outcomes of different studies in this manner can be effective to explore the entire potential of the </w:t>
      </w:r>
      <w:r w:rsidR="0075322F">
        <w:t>treatment in the form of anticholinergic resilient in case of OAB in children</w:t>
      </w:r>
      <w:r w:rsidR="00C72130">
        <w:t xml:space="preserve"> </w:t>
      </w:r>
      <w:r w:rsidR="00C72130">
        <w:t>(Franco, 2016)</w:t>
      </w:r>
      <w:r w:rsidR="00C72130">
        <w:t>.</w:t>
      </w:r>
      <w:r w:rsidR="0075322F">
        <w:t xml:space="preserve"> </w:t>
      </w:r>
    </w:p>
    <w:p w14:paraId="0D43FBF3" w14:textId="25DD931D" w:rsidR="00754EC6" w:rsidRDefault="00376A9E" w:rsidP="00E13E8D">
      <w:pPr>
        <w:pStyle w:val="ListParagraph"/>
        <w:numPr>
          <w:ilvl w:val="0"/>
          <w:numId w:val="3"/>
        </w:numPr>
      </w:pPr>
      <w:r>
        <w:t>Presentation of descriptive statistics in the text</w:t>
      </w:r>
    </w:p>
    <w:p w14:paraId="40619255" w14:textId="6DDC35EE" w:rsidR="008A7E82" w:rsidRDefault="008A7E82" w:rsidP="008A7E82">
      <w:pPr>
        <w:pStyle w:val="ListParagraph"/>
        <w:ind w:left="1080" w:firstLine="0"/>
      </w:pPr>
      <w:r>
        <w:t xml:space="preserve">The crucial approach of descriptive statistics </w:t>
      </w:r>
      <w:r w:rsidR="005857F9">
        <w:t xml:space="preserve">is also presented by the authors in the form of tables to ensure </w:t>
      </w:r>
      <w:r w:rsidR="0052709E">
        <w:rPr>
          <w:noProof/>
        </w:rPr>
        <w:t>a</w:t>
      </w:r>
      <w:r w:rsidR="005857F9" w:rsidRPr="0052709E">
        <w:rPr>
          <w:noProof/>
        </w:rPr>
        <w:t xml:space="preserve"> better</w:t>
      </w:r>
      <w:r w:rsidR="005857F9">
        <w:t xml:space="preserve"> understanding of the relevant data</w:t>
      </w:r>
      <w:r w:rsidR="002716A0">
        <w:t xml:space="preserve"> for the readers and evaluators. </w:t>
      </w:r>
    </w:p>
    <w:p w14:paraId="16A8D401" w14:textId="00C3E046" w:rsidR="00376A9E" w:rsidRDefault="005C2048" w:rsidP="00E13E8D">
      <w:pPr>
        <w:pStyle w:val="ListParagraph"/>
        <w:numPr>
          <w:ilvl w:val="0"/>
          <w:numId w:val="3"/>
        </w:numPr>
      </w:pPr>
      <w:r>
        <w:t>Consideration of descriptive statistics and presentation of tables</w:t>
      </w:r>
    </w:p>
    <w:p w14:paraId="757F9E04" w14:textId="3C41703F" w:rsidR="002716A0" w:rsidRDefault="002716A0" w:rsidP="002716A0">
      <w:pPr>
        <w:pStyle w:val="ListParagraph"/>
        <w:ind w:left="1080" w:firstLine="0"/>
      </w:pPr>
      <w:r>
        <w:t xml:space="preserve">It is worthy to explain that there is proper alignment between </w:t>
      </w:r>
      <w:r w:rsidR="007F46A3">
        <w:t xml:space="preserve">the descriptive statistics and its representation in the form of tables. Information available in the form of tables in the research article is according to the theoretical perspective. </w:t>
      </w:r>
      <w:r w:rsidR="00C72130">
        <w:t>T</w:t>
      </w:r>
      <w:r w:rsidR="00296B17">
        <w:t xml:space="preserve">he p-values illustrated in the tables </w:t>
      </w:r>
      <w:r w:rsidR="00296B17" w:rsidRPr="0052709E">
        <w:rPr>
          <w:noProof/>
        </w:rPr>
        <w:t>explain</w:t>
      </w:r>
      <w:r w:rsidR="00296B17">
        <w:t xml:space="preserve"> the significance of the explained variables of this particular research study. </w:t>
      </w:r>
    </w:p>
    <w:p w14:paraId="5FD447BB" w14:textId="77777777" w:rsidR="00E20AED" w:rsidRDefault="00E20AED" w:rsidP="005C2048">
      <w:pPr>
        <w:pStyle w:val="ListParagraph"/>
        <w:ind w:left="1080" w:firstLine="0"/>
      </w:pPr>
    </w:p>
    <w:p w14:paraId="7909218A" w14:textId="77777777" w:rsidR="00E20AED" w:rsidRDefault="00E20AED" w:rsidP="005C2048">
      <w:pPr>
        <w:pStyle w:val="ListParagraph"/>
        <w:ind w:left="1080" w:firstLine="0"/>
      </w:pPr>
    </w:p>
    <w:p w14:paraId="58676E5F" w14:textId="77777777" w:rsidR="00E20AED" w:rsidRDefault="00E20AED" w:rsidP="005C2048">
      <w:pPr>
        <w:pStyle w:val="ListParagraph"/>
        <w:ind w:left="1080" w:firstLine="0"/>
      </w:pPr>
    </w:p>
    <w:p w14:paraId="4D81F4C7" w14:textId="6E589C0C" w:rsidR="005C2048" w:rsidRDefault="003A0AC7" w:rsidP="005C2048">
      <w:pPr>
        <w:pStyle w:val="ListParagraph"/>
        <w:ind w:left="1080" w:firstLine="0"/>
      </w:pPr>
      <w:r>
        <w:lastRenderedPageBreak/>
        <w:t>Inferential Statistics in the Research Report</w:t>
      </w:r>
    </w:p>
    <w:p w14:paraId="0239E5C5" w14:textId="0EE1DA5C" w:rsidR="00561A81" w:rsidRDefault="00561A81" w:rsidP="005C2048">
      <w:pPr>
        <w:pStyle w:val="ListParagraph"/>
        <w:ind w:left="1080" w:firstLine="0"/>
      </w:pPr>
      <w:r>
        <w:t xml:space="preserve">The idea of inferential statistics is </w:t>
      </w:r>
      <w:r w:rsidR="00E20AED">
        <w:t xml:space="preserve">used in this research work presented by the researchers in the form of </w:t>
      </w:r>
      <w:r w:rsidR="0052709E">
        <w:t xml:space="preserve">a </w:t>
      </w:r>
      <w:r w:rsidR="00E20AED" w:rsidRPr="0052709E">
        <w:rPr>
          <w:noProof/>
        </w:rPr>
        <w:t>control</w:t>
      </w:r>
      <w:r w:rsidR="00E20AED">
        <w:t xml:space="preserve"> group. Participants were selected for the approach of </w:t>
      </w:r>
      <w:r w:rsidR="0052709E">
        <w:t xml:space="preserve">the </w:t>
      </w:r>
      <w:r w:rsidR="00E20AED" w:rsidRPr="0052709E">
        <w:rPr>
          <w:noProof/>
        </w:rPr>
        <w:t>control</w:t>
      </w:r>
      <w:r w:rsidR="00E20AED">
        <w:t xml:space="preserve"> group to determine the main research question of the study</w:t>
      </w:r>
      <w:r w:rsidR="002E6E42">
        <w:t xml:space="preserve">. Children for the study were selected concerning the main idea of demographic of age. </w:t>
      </w:r>
    </w:p>
    <w:p w14:paraId="2F599F92" w14:textId="456A3F28" w:rsidR="006553DF" w:rsidRDefault="002F7E3C" w:rsidP="006553DF">
      <w:pPr>
        <w:pStyle w:val="ListParagraph"/>
        <w:numPr>
          <w:ilvl w:val="0"/>
          <w:numId w:val="4"/>
        </w:numPr>
      </w:pPr>
      <w:r>
        <w:t>Types of Descriptive Statistics</w:t>
      </w:r>
    </w:p>
    <w:p w14:paraId="1805AC9D" w14:textId="66C0513B" w:rsidR="002E6E42" w:rsidRDefault="002133CF" w:rsidP="002E6E42">
      <w:pPr>
        <w:pStyle w:val="ListParagraph"/>
        <w:ind w:left="1080" w:firstLine="0"/>
      </w:pPr>
      <w:r>
        <w:t xml:space="preserve">The particular method of frequency is used by the researchers to determine the different phases relevant to the main idea of treatment. </w:t>
      </w:r>
      <w:r w:rsidR="0052709E">
        <w:rPr>
          <w:noProof/>
        </w:rPr>
        <w:t>The p</w:t>
      </w:r>
      <w:r w:rsidR="00434568" w:rsidRPr="0052709E">
        <w:rPr>
          <w:noProof/>
        </w:rPr>
        <w:t>opulation</w:t>
      </w:r>
      <w:r w:rsidR="00434568">
        <w:t xml:space="preserve"> is divided </w:t>
      </w:r>
      <w:r w:rsidR="00434568" w:rsidRPr="0052709E">
        <w:rPr>
          <w:noProof/>
        </w:rPr>
        <w:t>in</w:t>
      </w:r>
      <w:r w:rsidR="0052709E">
        <w:rPr>
          <w:noProof/>
        </w:rPr>
        <w:t>to</w:t>
      </w:r>
      <w:r w:rsidR="00434568">
        <w:t xml:space="preserve"> the forms of control and group of respondents. </w:t>
      </w:r>
    </w:p>
    <w:p w14:paraId="6DE0A84E" w14:textId="7E6AD0D6" w:rsidR="00C64F7D" w:rsidRDefault="002F7E3C" w:rsidP="006553DF">
      <w:pPr>
        <w:pStyle w:val="ListParagraph"/>
        <w:numPr>
          <w:ilvl w:val="0"/>
          <w:numId w:val="4"/>
        </w:numPr>
      </w:pPr>
      <w:r>
        <w:t>Appropriateness of Descriptive Statistics for the Level of Measurement of the Variable</w:t>
      </w:r>
      <w:r w:rsidR="00C64F7D">
        <w:t xml:space="preserve"> (s)</w:t>
      </w:r>
    </w:p>
    <w:p w14:paraId="62DA8ADD" w14:textId="47523851" w:rsidR="00700A44" w:rsidRDefault="00BF2C7B" w:rsidP="00700A44">
      <w:pPr>
        <w:pStyle w:val="ListParagraph"/>
        <w:ind w:left="1080" w:firstLine="0"/>
      </w:pPr>
      <w:r>
        <w:t xml:space="preserve">The entire approach of the descriptive statistics used in this research article is appropriate because it is relevant to the main objective of the study. </w:t>
      </w:r>
      <w:r w:rsidR="00904693">
        <w:t xml:space="preserve">the aspects of control and intervention group in the study </w:t>
      </w:r>
      <w:r w:rsidR="00904693" w:rsidRPr="0052709E">
        <w:rPr>
          <w:noProof/>
        </w:rPr>
        <w:t>help</w:t>
      </w:r>
      <w:r w:rsidR="00904693">
        <w:t xml:space="preserve"> to determine the prevailing difference between both groups.  </w:t>
      </w:r>
    </w:p>
    <w:p w14:paraId="56CA0F2E" w14:textId="242F4D4F" w:rsidR="00C64F7D" w:rsidRDefault="00C64F7D" w:rsidP="006553DF">
      <w:pPr>
        <w:pStyle w:val="ListParagraph"/>
        <w:numPr>
          <w:ilvl w:val="0"/>
          <w:numId w:val="4"/>
        </w:numPr>
      </w:pPr>
      <w:r>
        <w:t>Measures of Central Tendency and Variability</w:t>
      </w:r>
    </w:p>
    <w:p w14:paraId="45B5875F" w14:textId="67EF9746" w:rsidR="00D93697" w:rsidRDefault="00D32BB0" w:rsidP="00700A44">
      <w:pPr>
        <w:pStyle w:val="ListParagraph"/>
        <w:ind w:left="1080" w:firstLine="0"/>
      </w:pPr>
      <w:r>
        <w:t xml:space="preserve">The process of standard deviation is used by the researchers in the study to assess the variability of the responses related to different questions of the study. the facet of mean is utilized in this research work to ensure the evaluation of </w:t>
      </w:r>
      <w:r w:rsidR="0052709E">
        <w:t xml:space="preserve">the </w:t>
      </w:r>
      <w:r w:rsidRPr="0052709E">
        <w:rPr>
          <w:noProof/>
        </w:rPr>
        <w:t>central</w:t>
      </w:r>
      <w:r>
        <w:t xml:space="preserve"> tendency of the response. </w:t>
      </w:r>
    </w:p>
    <w:p w14:paraId="6B6A80EF" w14:textId="2E245B4C" w:rsidR="00C84D8A" w:rsidRDefault="00C64F7D" w:rsidP="006553DF">
      <w:pPr>
        <w:pStyle w:val="ListParagraph"/>
        <w:numPr>
          <w:ilvl w:val="0"/>
          <w:numId w:val="4"/>
        </w:numPr>
      </w:pPr>
      <w:r>
        <w:t xml:space="preserve">Descriptive Statistics </w:t>
      </w:r>
      <w:r w:rsidR="00962F5C">
        <w:t>and Demographic Characteristics</w:t>
      </w:r>
      <w:r w:rsidR="002F7E3C">
        <w:t xml:space="preserve"> </w:t>
      </w:r>
    </w:p>
    <w:p w14:paraId="43CF2F74" w14:textId="1A00BDA1" w:rsidR="00904693" w:rsidRDefault="00904693" w:rsidP="00904693">
      <w:pPr>
        <w:pStyle w:val="ListParagraph"/>
        <w:ind w:left="1080" w:firstLine="0"/>
      </w:pPr>
      <w:r>
        <w:t xml:space="preserve">The features of descriptive and demographic </w:t>
      </w:r>
      <w:r w:rsidR="00D93E17">
        <w:t xml:space="preserve">characteristics are present in the study. The age of children is </w:t>
      </w:r>
      <w:r w:rsidR="00F2018D">
        <w:t>reflected</w:t>
      </w:r>
      <w:r w:rsidR="00D93E17">
        <w:t xml:space="preserve"> as the standard to consider the sample for the study. </w:t>
      </w:r>
    </w:p>
    <w:p w14:paraId="0CA88921" w14:textId="77777777" w:rsidR="00C84D8A" w:rsidRDefault="00C84D8A">
      <w:pPr>
        <w:spacing w:line="240" w:lineRule="auto"/>
        <w:ind w:firstLine="0"/>
      </w:pPr>
      <w:r>
        <w:br w:type="page"/>
      </w:r>
    </w:p>
    <w:p w14:paraId="3D4AB754" w14:textId="38A1715C" w:rsidR="002F7E3C" w:rsidRDefault="002F7E3C" w:rsidP="00C84D8A">
      <w:pPr>
        <w:pStyle w:val="ListParagraph"/>
        <w:ind w:left="1080" w:firstLine="0"/>
      </w:pPr>
    </w:p>
    <w:p w14:paraId="24869D02" w14:textId="2FA1FFD1" w:rsidR="00C84D8A" w:rsidRDefault="00C84D8A" w:rsidP="00C84D8A">
      <w:pPr>
        <w:pStyle w:val="ListParagraph"/>
        <w:ind w:left="1080" w:firstLine="0"/>
        <w:jc w:val="center"/>
      </w:pPr>
      <w:r>
        <w:t>References</w:t>
      </w:r>
    </w:p>
    <w:p w14:paraId="2FD74658" w14:textId="77777777" w:rsidR="00FF2241" w:rsidRDefault="00FF2241" w:rsidP="0057082A">
      <w:pPr>
        <w:ind w:left="720" w:hanging="720"/>
      </w:pPr>
      <w:r>
        <w:t>Franco, I. (2016). Overactive bladder in children. Nature Reviews Urology, 13(9), 520.</w:t>
      </w:r>
    </w:p>
    <w:p w14:paraId="6A76CAF0" w14:textId="6D48CB7B" w:rsidR="00C84D8A" w:rsidRDefault="00C84D8A" w:rsidP="0057082A">
      <w:pPr>
        <w:pStyle w:val="Bibliography"/>
      </w:pPr>
      <w:r>
        <w:fldChar w:fldCharType="begin"/>
      </w:r>
      <w:r>
        <w:instrText xml:space="preserve"> ADDIN ZOTERO_BIBL {"uncited":[],"omitted":[],"custom":[]} CSL_BIBLIOGRAPHY </w:instrText>
      </w:r>
      <w:r>
        <w:fldChar w:fldCharType="separate"/>
      </w:r>
      <w:proofErr w:type="spellStart"/>
      <w:r w:rsidRPr="00C84D8A">
        <w:t>Gurocak</w:t>
      </w:r>
      <w:proofErr w:type="spellEnd"/>
      <w:r w:rsidRPr="00C84D8A">
        <w:t xml:space="preserve">, S., Konac, E., Ure, I., Senol, C., Onen, I. H., Sozen, S., &amp; Menevse, A. (2015). The impact of gene polymorphisms on the success of anticholinergic treatment in children with overactive bladder. </w:t>
      </w:r>
      <w:r w:rsidRPr="00C84D8A">
        <w:rPr>
          <w:i/>
          <w:iCs/>
        </w:rPr>
        <w:t>Disease Markers</w:t>
      </w:r>
      <w:r w:rsidRPr="00C84D8A">
        <w:t xml:space="preserve">, </w:t>
      </w:r>
      <w:r w:rsidRPr="00C84D8A">
        <w:rPr>
          <w:i/>
          <w:iCs/>
        </w:rPr>
        <w:t>2015</w:t>
      </w:r>
      <w:r w:rsidRPr="00C84D8A">
        <w:t>.</w:t>
      </w:r>
    </w:p>
    <w:p w14:paraId="50ACB904" w14:textId="77777777" w:rsidR="00C72130" w:rsidRDefault="00C72130" w:rsidP="0057082A">
      <w:pPr>
        <w:ind w:left="720" w:hanging="720"/>
      </w:pPr>
      <w:r>
        <w:t>Ramsay, S., &amp; Bolduc, S. (2017). Overactive bladder in children. Canadian Urological Association Journal, 11(1-2Suppl1), S74.</w:t>
      </w:r>
    </w:p>
    <w:p w14:paraId="29677B5C" w14:textId="3D0AF023" w:rsidR="00C84D8A" w:rsidRDefault="00C84D8A" w:rsidP="0057082A">
      <w:pPr>
        <w:ind w:left="720" w:hanging="720"/>
      </w:pPr>
      <w:r>
        <w:fldChar w:fldCharType="end"/>
      </w:r>
    </w:p>
    <w:p w14:paraId="13F313DC" w14:textId="77777777" w:rsidR="000B462F" w:rsidRDefault="000B462F" w:rsidP="000B462F">
      <w:pPr>
        <w:ind w:firstLine="0"/>
      </w:pPr>
    </w:p>
    <w:p w14:paraId="101D5F97" w14:textId="77777777" w:rsidR="008D384D" w:rsidRDefault="008D384D" w:rsidP="008D384D">
      <w:pPr>
        <w:ind w:firstLine="0"/>
      </w:pPr>
    </w:p>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C4FF" w14:textId="77777777" w:rsidR="00692FDB" w:rsidRDefault="00692FDB">
      <w:pPr>
        <w:spacing w:line="240" w:lineRule="auto"/>
      </w:pPr>
      <w:r>
        <w:separator/>
      </w:r>
    </w:p>
  </w:endnote>
  <w:endnote w:type="continuationSeparator" w:id="0">
    <w:p w14:paraId="09806861" w14:textId="77777777" w:rsidR="00692FDB" w:rsidRDefault="00692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1109" w14:textId="77777777" w:rsidR="00692FDB" w:rsidRDefault="00692FDB">
      <w:pPr>
        <w:spacing w:line="240" w:lineRule="auto"/>
      </w:pPr>
      <w:r>
        <w:separator/>
      </w:r>
    </w:p>
  </w:footnote>
  <w:footnote w:type="continuationSeparator" w:id="0">
    <w:p w14:paraId="475C0705" w14:textId="77777777" w:rsidR="00692FDB" w:rsidRDefault="00692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2F8249A9" w14:textId="7CF7D4D8" w:rsidR="002A2A03" w:rsidRDefault="00A132FF">
    <w:pPr>
      <w:pStyle w:val="Header"/>
      <w:ind w:right="360" w:firstLine="0"/>
    </w:pPr>
    <w:r>
      <w:t>HEALTHCARE AND NURSING</w:t>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006DE50F" w:rsidR="002A2A03" w:rsidRDefault="002A2A03">
    <w:pPr>
      <w:ind w:right="360" w:firstLine="0"/>
    </w:pPr>
    <w:r>
      <w:t xml:space="preserve">Running </w:t>
    </w:r>
    <w:r w:rsidR="00061807">
      <w:t xml:space="preserve">head: </w:t>
    </w:r>
    <w:r w:rsidR="00A132FF">
      <w:t>HEALTHCARE AND NURSING</w:t>
    </w:r>
    <w:r w:rsidR="00061807">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037"/>
    <w:multiLevelType w:val="hybridMultilevel"/>
    <w:tmpl w:val="6B24C43E"/>
    <w:lvl w:ilvl="0" w:tplc="B23C426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AB1AA8"/>
    <w:multiLevelType w:val="hybridMultilevel"/>
    <w:tmpl w:val="1A2C4D40"/>
    <w:lvl w:ilvl="0" w:tplc="4F32C07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4FAGDn8wgtAAAA"/>
  </w:docVars>
  <w:rsids>
    <w:rsidRoot w:val="00CF29F0"/>
    <w:rsid w:val="0000041A"/>
    <w:rsid w:val="00001485"/>
    <w:rsid w:val="00003A1C"/>
    <w:rsid w:val="00005329"/>
    <w:rsid w:val="0000665C"/>
    <w:rsid w:val="0000793A"/>
    <w:rsid w:val="00015999"/>
    <w:rsid w:val="00015C57"/>
    <w:rsid w:val="00015D02"/>
    <w:rsid w:val="00016241"/>
    <w:rsid w:val="000208F0"/>
    <w:rsid w:val="00022F1D"/>
    <w:rsid w:val="00024636"/>
    <w:rsid w:val="00024A1D"/>
    <w:rsid w:val="00024B1D"/>
    <w:rsid w:val="0002576F"/>
    <w:rsid w:val="00025DBA"/>
    <w:rsid w:val="000268A9"/>
    <w:rsid w:val="0003053A"/>
    <w:rsid w:val="00031005"/>
    <w:rsid w:val="000318C0"/>
    <w:rsid w:val="00033269"/>
    <w:rsid w:val="00033C7F"/>
    <w:rsid w:val="000359D5"/>
    <w:rsid w:val="00036A4E"/>
    <w:rsid w:val="0003703C"/>
    <w:rsid w:val="00037E1A"/>
    <w:rsid w:val="00040EB9"/>
    <w:rsid w:val="000426EE"/>
    <w:rsid w:val="000438B5"/>
    <w:rsid w:val="00043F00"/>
    <w:rsid w:val="00043FCB"/>
    <w:rsid w:val="00044805"/>
    <w:rsid w:val="00044B8D"/>
    <w:rsid w:val="0004672B"/>
    <w:rsid w:val="00046FAC"/>
    <w:rsid w:val="00046FCD"/>
    <w:rsid w:val="0005200C"/>
    <w:rsid w:val="00052E4F"/>
    <w:rsid w:val="000530CB"/>
    <w:rsid w:val="00053310"/>
    <w:rsid w:val="000551EA"/>
    <w:rsid w:val="00061807"/>
    <w:rsid w:val="00062A2A"/>
    <w:rsid w:val="00062EDA"/>
    <w:rsid w:val="00063BB9"/>
    <w:rsid w:val="00063E09"/>
    <w:rsid w:val="00064452"/>
    <w:rsid w:val="000653CB"/>
    <w:rsid w:val="00066F8D"/>
    <w:rsid w:val="000704B3"/>
    <w:rsid w:val="00072912"/>
    <w:rsid w:val="0007376D"/>
    <w:rsid w:val="00073AFD"/>
    <w:rsid w:val="00076534"/>
    <w:rsid w:val="00080BD9"/>
    <w:rsid w:val="00082D51"/>
    <w:rsid w:val="000830A7"/>
    <w:rsid w:val="0008358F"/>
    <w:rsid w:val="00084113"/>
    <w:rsid w:val="0008523E"/>
    <w:rsid w:val="00085446"/>
    <w:rsid w:val="00085AAB"/>
    <w:rsid w:val="00090B44"/>
    <w:rsid w:val="00091EA8"/>
    <w:rsid w:val="00092C15"/>
    <w:rsid w:val="000960B4"/>
    <w:rsid w:val="00096259"/>
    <w:rsid w:val="000966D8"/>
    <w:rsid w:val="00096772"/>
    <w:rsid w:val="000968D3"/>
    <w:rsid w:val="000977D2"/>
    <w:rsid w:val="00097DC2"/>
    <w:rsid w:val="000A025A"/>
    <w:rsid w:val="000A0E80"/>
    <w:rsid w:val="000A129D"/>
    <w:rsid w:val="000A2622"/>
    <w:rsid w:val="000A37A8"/>
    <w:rsid w:val="000A4DF7"/>
    <w:rsid w:val="000A6946"/>
    <w:rsid w:val="000A69D4"/>
    <w:rsid w:val="000A6C8B"/>
    <w:rsid w:val="000A7DB3"/>
    <w:rsid w:val="000B0A32"/>
    <w:rsid w:val="000B0D92"/>
    <w:rsid w:val="000B1DA3"/>
    <w:rsid w:val="000B238A"/>
    <w:rsid w:val="000B307A"/>
    <w:rsid w:val="000B3479"/>
    <w:rsid w:val="000B462F"/>
    <w:rsid w:val="000B505F"/>
    <w:rsid w:val="000B52E1"/>
    <w:rsid w:val="000B7A8B"/>
    <w:rsid w:val="000C1404"/>
    <w:rsid w:val="000C29DA"/>
    <w:rsid w:val="000C31C0"/>
    <w:rsid w:val="000C5282"/>
    <w:rsid w:val="000C71AB"/>
    <w:rsid w:val="000C78F2"/>
    <w:rsid w:val="000C7E56"/>
    <w:rsid w:val="000D1BFC"/>
    <w:rsid w:val="000D2C47"/>
    <w:rsid w:val="000D2FA6"/>
    <w:rsid w:val="000D31F1"/>
    <w:rsid w:val="000D4194"/>
    <w:rsid w:val="000D41F4"/>
    <w:rsid w:val="000D4CFB"/>
    <w:rsid w:val="000D56BB"/>
    <w:rsid w:val="000D628B"/>
    <w:rsid w:val="000D6340"/>
    <w:rsid w:val="000D7A95"/>
    <w:rsid w:val="000D7DA9"/>
    <w:rsid w:val="000E0F46"/>
    <w:rsid w:val="000E35B1"/>
    <w:rsid w:val="000E4861"/>
    <w:rsid w:val="000E584F"/>
    <w:rsid w:val="000E5DA9"/>
    <w:rsid w:val="000E61F3"/>
    <w:rsid w:val="000E63C3"/>
    <w:rsid w:val="000E7A16"/>
    <w:rsid w:val="000F0A65"/>
    <w:rsid w:val="000F1168"/>
    <w:rsid w:val="000F13FD"/>
    <w:rsid w:val="000F5F05"/>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555C"/>
    <w:rsid w:val="00116F71"/>
    <w:rsid w:val="00121048"/>
    <w:rsid w:val="001210EB"/>
    <w:rsid w:val="001218A4"/>
    <w:rsid w:val="0012299F"/>
    <w:rsid w:val="00122D53"/>
    <w:rsid w:val="00123039"/>
    <w:rsid w:val="001266AC"/>
    <w:rsid w:val="001274A2"/>
    <w:rsid w:val="00127A46"/>
    <w:rsid w:val="00130BE4"/>
    <w:rsid w:val="00130D74"/>
    <w:rsid w:val="0013200E"/>
    <w:rsid w:val="00132B2D"/>
    <w:rsid w:val="0013470A"/>
    <w:rsid w:val="00134795"/>
    <w:rsid w:val="00135C10"/>
    <w:rsid w:val="00136F2D"/>
    <w:rsid w:val="0013706B"/>
    <w:rsid w:val="00140056"/>
    <w:rsid w:val="00141D52"/>
    <w:rsid w:val="00142230"/>
    <w:rsid w:val="001455BB"/>
    <w:rsid w:val="00146C76"/>
    <w:rsid w:val="001519ED"/>
    <w:rsid w:val="0015344C"/>
    <w:rsid w:val="00153DF4"/>
    <w:rsid w:val="001556F2"/>
    <w:rsid w:val="0015794E"/>
    <w:rsid w:val="0016076A"/>
    <w:rsid w:val="001609AC"/>
    <w:rsid w:val="00161182"/>
    <w:rsid w:val="00162B3E"/>
    <w:rsid w:val="0016391E"/>
    <w:rsid w:val="00165F84"/>
    <w:rsid w:val="00166042"/>
    <w:rsid w:val="00166C25"/>
    <w:rsid w:val="00166EA0"/>
    <w:rsid w:val="00172ED2"/>
    <w:rsid w:val="0017323B"/>
    <w:rsid w:val="001757F8"/>
    <w:rsid w:val="00176045"/>
    <w:rsid w:val="00177C76"/>
    <w:rsid w:val="00180695"/>
    <w:rsid w:val="00180D95"/>
    <w:rsid w:val="00182859"/>
    <w:rsid w:val="00183083"/>
    <w:rsid w:val="00183F99"/>
    <w:rsid w:val="00184ADB"/>
    <w:rsid w:val="00187982"/>
    <w:rsid w:val="0019189C"/>
    <w:rsid w:val="001922F7"/>
    <w:rsid w:val="00192669"/>
    <w:rsid w:val="00193F55"/>
    <w:rsid w:val="00194663"/>
    <w:rsid w:val="00196374"/>
    <w:rsid w:val="00196B05"/>
    <w:rsid w:val="001970C6"/>
    <w:rsid w:val="001972EC"/>
    <w:rsid w:val="001974F7"/>
    <w:rsid w:val="001A0A79"/>
    <w:rsid w:val="001A2DD3"/>
    <w:rsid w:val="001A2F9D"/>
    <w:rsid w:val="001A3A28"/>
    <w:rsid w:val="001A6683"/>
    <w:rsid w:val="001A6FC4"/>
    <w:rsid w:val="001A7FEC"/>
    <w:rsid w:val="001B090A"/>
    <w:rsid w:val="001B0D17"/>
    <w:rsid w:val="001B268A"/>
    <w:rsid w:val="001B2B48"/>
    <w:rsid w:val="001B37AF"/>
    <w:rsid w:val="001B4818"/>
    <w:rsid w:val="001B5075"/>
    <w:rsid w:val="001B524D"/>
    <w:rsid w:val="001B5E3D"/>
    <w:rsid w:val="001B6CF7"/>
    <w:rsid w:val="001B7849"/>
    <w:rsid w:val="001C1992"/>
    <w:rsid w:val="001C20CB"/>
    <w:rsid w:val="001C2CF8"/>
    <w:rsid w:val="001C52FB"/>
    <w:rsid w:val="001C767A"/>
    <w:rsid w:val="001D375C"/>
    <w:rsid w:val="001D412A"/>
    <w:rsid w:val="001D48AE"/>
    <w:rsid w:val="001D676D"/>
    <w:rsid w:val="001E22F6"/>
    <w:rsid w:val="001E2775"/>
    <w:rsid w:val="001E2A37"/>
    <w:rsid w:val="001E3624"/>
    <w:rsid w:val="001E4220"/>
    <w:rsid w:val="001E505B"/>
    <w:rsid w:val="001E7E2E"/>
    <w:rsid w:val="001F140E"/>
    <w:rsid w:val="001F237A"/>
    <w:rsid w:val="001F28F7"/>
    <w:rsid w:val="001F412E"/>
    <w:rsid w:val="001F732B"/>
    <w:rsid w:val="0020191D"/>
    <w:rsid w:val="00203A3D"/>
    <w:rsid w:val="00206188"/>
    <w:rsid w:val="002063C1"/>
    <w:rsid w:val="002072B5"/>
    <w:rsid w:val="0020758F"/>
    <w:rsid w:val="002100CC"/>
    <w:rsid w:val="00210198"/>
    <w:rsid w:val="002118DF"/>
    <w:rsid w:val="002129F6"/>
    <w:rsid w:val="002133CF"/>
    <w:rsid w:val="00216AD6"/>
    <w:rsid w:val="00216F22"/>
    <w:rsid w:val="002203EE"/>
    <w:rsid w:val="00221134"/>
    <w:rsid w:val="00221663"/>
    <w:rsid w:val="00221A9D"/>
    <w:rsid w:val="002221C5"/>
    <w:rsid w:val="00225402"/>
    <w:rsid w:val="00225B45"/>
    <w:rsid w:val="00230816"/>
    <w:rsid w:val="00230AF7"/>
    <w:rsid w:val="00230E9F"/>
    <w:rsid w:val="002314D3"/>
    <w:rsid w:val="002317B3"/>
    <w:rsid w:val="00237FD6"/>
    <w:rsid w:val="002423EF"/>
    <w:rsid w:val="00242A27"/>
    <w:rsid w:val="0024336D"/>
    <w:rsid w:val="00243E69"/>
    <w:rsid w:val="002447EB"/>
    <w:rsid w:val="00244808"/>
    <w:rsid w:val="0024491B"/>
    <w:rsid w:val="0024520B"/>
    <w:rsid w:val="0024636E"/>
    <w:rsid w:val="002469DB"/>
    <w:rsid w:val="00246F81"/>
    <w:rsid w:val="002510B0"/>
    <w:rsid w:val="00251CA9"/>
    <w:rsid w:val="002521A7"/>
    <w:rsid w:val="00252500"/>
    <w:rsid w:val="00254D7C"/>
    <w:rsid w:val="00255C98"/>
    <w:rsid w:val="00256835"/>
    <w:rsid w:val="00256F1A"/>
    <w:rsid w:val="00260077"/>
    <w:rsid w:val="002610CD"/>
    <w:rsid w:val="00262FB7"/>
    <w:rsid w:val="0026398B"/>
    <w:rsid w:val="00264443"/>
    <w:rsid w:val="0026768F"/>
    <w:rsid w:val="0027083F"/>
    <w:rsid w:val="00270D6A"/>
    <w:rsid w:val="002716A0"/>
    <w:rsid w:val="002716F3"/>
    <w:rsid w:val="002726B6"/>
    <w:rsid w:val="002727D6"/>
    <w:rsid w:val="002730E8"/>
    <w:rsid w:val="00273696"/>
    <w:rsid w:val="002738AF"/>
    <w:rsid w:val="002748D8"/>
    <w:rsid w:val="002764DE"/>
    <w:rsid w:val="00277D28"/>
    <w:rsid w:val="00280815"/>
    <w:rsid w:val="00282950"/>
    <w:rsid w:val="002833F5"/>
    <w:rsid w:val="00284F18"/>
    <w:rsid w:val="002862D0"/>
    <w:rsid w:val="00286434"/>
    <w:rsid w:val="00290622"/>
    <w:rsid w:val="002912AC"/>
    <w:rsid w:val="00292742"/>
    <w:rsid w:val="0029502E"/>
    <w:rsid w:val="00296B17"/>
    <w:rsid w:val="002A0CE0"/>
    <w:rsid w:val="002A2739"/>
    <w:rsid w:val="002A2A03"/>
    <w:rsid w:val="002B109E"/>
    <w:rsid w:val="002B1223"/>
    <w:rsid w:val="002B22D5"/>
    <w:rsid w:val="002B335F"/>
    <w:rsid w:val="002B4917"/>
    <w:rsid w:val="002B4C65"/>
    <w:rsid w:val="002C077C"/>
    <w:rsid w:val="002C17ED"/>
    <w:rsid w:val="002C1F1E"/>
    <w:rsid w:val="002C2F0C"/>
    <w:rsid w:val="002C5923"/>
    <w:rsid w:val="002D024C"/>
    <w:rsid w:val="002D2105"/>
    <w:rsid w:val="002D3241"/>
    <w:rsid w:val="002D35C3"/>
    <w:rsid w:val="002D45B5"/>
    <w:rsid w:val="002D51BC"/>
    <w:rsid w:val="002D6C86"/>
    <w:rsid w:val="002D73C8"/>
    <w:rsid w:val="002E02AF"/>
    <w:rsid w:val="002E418D"/>
    <w:rsid w:val="002E6E42"/>
    <w:rsid w:val="002E711B"/>
    <w:rsid w:val="002F01D0"/>
    <w:rsid w:val="002F1A3C"/>
    <w:rsid w:val="002F28E9"/>
    <w:rsid w:val="002F4173"/>
    <w:rsid w:val="002F4E8E"/>
    <w:rsid w:val="002F522F"/>
    <w:rsid w:val="002F5250"/>
    <w:rsid w:val="002F5C6A"/>
    <w:rsid w:val="002F6908"/>
    <w:rsid w:val="002F741B"/>
    <w:rsid w:val="002F755E"/>
    <w:rsid w:val="002F7E3C"/>
    <w:rsid w:val="0030033D"/>
    <w:rsid w:val="00301302"/>
    <w:rsid w:val="00301332"/>
    <w:rsid w:val="00303C57"/>
    <w:rsid w:val="00305FD1"/>
    <w:rsid w:val="00306C2F"/>
    <w:rsid w:val="0030767C"/>
    <w:rsid w:val="00310997"/>
    <w:rsid w:val="00311FEB"/>
    <w:rsid w:val="003126BB"/>
    <w:rsid w:val="003146F3"/>
    <w:rsid w:val="00314C5D"/>
    <w:rsid w:val="003163A1"/>
    <w:rsid w:val="00320A69"/>
    <w:rsid w:val="003211FF"/>
    <w:rsid w:val="003219D0"/>
    <w:rsid w:val="0032202B"/>
    <w:rsid w:val="003220C1"/>
    <w:rsid w:val="00322961"/>
    <w:rsid w:val="003229C4"/>
    <w:rsid w:val="00322A32"/>
    <w:rsid w:val="00323B98"/>
    <w:rsid w:val="00324EFF"/>
    <w:rsid w:val="00325489"/>
    <w:rsid w:val="00327B4F"/>
    <w:rsid w:val="003328C0"/>
    <w:rsid w:val="0033481C"/>
    <w:rsid w:val="0033565F"/>
    <w:rsid w:val="0033721F"/>
    <w:rsid w:val="00337B06"/>
    <w:rsid w:val="00340A4D"/>
    <w:rsid w:val="003423D7"/>
    <w:rsid w:val="00342B56"/>
    <w:rsid w:val="0034583A"/>
    <w:rsid w:val="00345886"/>
    <w:rsid w:val="003506BB"/>
    <w:rsid w:val="00351262"/>
    <w:rsid w:val="00354013"/>
    <w:rsid w:val="00355786"/>
    <w:rsid w:val="00356CDE"/>
    <w:rsid w:val="00356E9D"/>
    <w:rsid w:val="0036015F"/>
    <w:rsid w:val="00360AFB"/>
    <w:rsid w:val="00366E3D"/>
    <w:rsid w:val="00367B6F"/>
    <w:rsid w:val="003702A5"/>
    <w:rsid w:val="00370B47"/>
    <w:rsid w:val="00371256"/>
    <w:rsid w:val="003716BB"/>
    <w:rsid w:val="00372AC5"/>
    <w:rsid w:val="00373107"/>
    <w:rsid w:val="003742E3"/>
    <w:rsid w:val="00375262"/>
    <w:rsid w:val="003764B1"/>
    <w:rsid w:val="00376A9E"/>
    <w:rsid w:val="00377718"/>
    <w:rsid w:val="00380111"/>
    <w:rsid w:val="003855A4"/>
    <w:rsid w:val="0038577E"/>
    <w:rsid w:val="0038756C"/>
    <w:rsid w:val="0039044F"/>
    <w:rsid w:val="00390D5A"/>
    <w:rsid w:val="00391D6B"/>
    <w:rsid w:val="003928E6"/>
    <w:rsid w:val="003938B7"/>
    <w:rsid w:val="00397895"/>
    <w:rsid w:val="003A04AD"/>
    <w:rsid w:val="003A0AC7"/>
    <w:rsid w:val="003A32B3"/>
    <w:rsid w:val="003A347A"/>
    <w:rsid w:val="003A389E"/>
    <w:rsid w:val="003A3A7F"/>
    <w:rsid w:val="003A3EBF"/>
    <w:rsid w:val="003A45E6"/>
    <w:rsid w:val="003A51FA"/>
    <w:rsid w:val="003A5D57"/>
    <w:rsid w:val="003A6216"/>
    <w:rsid w:val="003A6990"/>
    <w:rsid w:val="003A6E8C"/>
    <w:rsid w:val="003A78A5"/>
    <w:rsid w:val="003B03BE"/>
    <w:rsid w:val="003B0808"/>
    <w:rsid w:val="003B1316"/>
    <w:rsid w:val="003B155F"/>
    <w:rsid w:val="003B15C4"/>
    <w:rsid w:val="003B1BB1"/>
    <w:rsid w:val="003B6143"/>
    <w:rsid w:val="003B6746"/>
    <w:rsid w:val="003B7E33"/>
    <w:rsid w:val="003B7F71"/>
    <w:rsid w:val="003C08D3"/>
    <w:rsid w:val="003C08EB"/>
    <w:rsid w:val="003C11BA"/>
    <w:rsid w:val="003C13AB"/>
    <w:rsid w:val="003C1A96"/>
    <w:rsid w:val="003C66CA"/>
    <w:rsid w:val="003C7227"/>
    <w:rsid w:val="003D1D39"/>
    <w:rsid w:val="003D287B"/>
    <w:rsid w:val="003D2E32"/>
    <w:rsid w:val="003D3D85"/>
    <w:rsid w:val="003D485B"/>
    <w:rsid w:val="003D4FB3"/>
    <w:rsid w:val="003D535D"/>
    <w:rsid w:val="003D67B1"/>
    <w:rsid w:val="003D6BA0"/>
    <w:rsid w:val="003E3197"/>
    <w:rsid w:val="003E33C1"/>
    <w:rsid w:val="003E48BB"/>
    <w:rsid w:val="003E70DA"/>
    <w:rsid w:val="003F177C"/>
    <w:rsid w:val="003F2913"/>
    <w:rsid w:val="003F2D39"/>
    <w:rsid w:val="003F378D"/>
    <w:rsid w:val="003F69DD"/>
    <w:rsid w:val="003F6DDF"/>
    <w:rsid w:val="004021F4"/>
    <w:rsid w:val="0040375D"/>
    <w:rsid w:val="00403C13"/>
    <w:rsid w:val="004052E3"/>
    <w:rsid w:val="00405ACA"/>
    <w:rsid w:val="00406674"/>
    <w:rsid w:val="00406E4C"/>
    <w:rsid w:val="004123AF"/>
    <w:rsid w:val="0041587A"/>
    <w:rsid w:val="00415B2F"/>
    <w:rsid w:val="004178BF"/>
    <w:rsid w:val="00420432"/>
    <w:rsid w:val="004212AF"/>
    <w:rsid w:val="00421B16"/>
    <w:rsid w:val="00423C60"/>
    <w:rsid w:val="00425E67"/>
    <w:rsid w:val="004275A3"/>
    <w:rsid w:val="004316D0"/>
    <w:rsid w:val="004317BD"/>
    <w:rsid w:val="00432D30"/>
    <w:rsid w:val="00434568"/>
    <w:rsid w:val="00434D4A"/>
    <w:rsid w:val="00434E84"/>
    <w:rsid w:val="0043582C"/>
    <w:rsid w:val="00441410"/>
    <w:rsid w:val="00441DF0"/>
    <w:rsid w:val="00441E4F"/>
    <w:rsid w:val="004428DE"/>
    <w:rsid w:val="004437E8"/>
    <w:rsid w:val="00443C9B"/>
    <w:rsid w:val="004450CA"/>
    <w:rsid w:val="00445175"/>
    <w:rsid w:val="0044629F"/>
    <w:rsid w:val="00446539"/>
    <w:rsid w:val="004466B9"/>
    <w:rsid w:val="00450159"/>
    <w:rsid w:val="00450298"/>
    <w:rsid w:val="00452562"/>
    <w:rsid w:val="0045276E"/>
    <w:rsid w:val="00452818"/>
    <w:rsid w:val="00453C5B"/>
    <w:rsid w:val="00455527"/>
    <w:rsid w:val="004601FA"/>
    <w:rsid w:val="00461879"/>
    <w:rsid w:val="004621FE"/>
    <w:rsid w:val="0046249A"/>
    <w:rsid w:val="00462941"/>
    <w:rsid w:val="00464B40"/>
    <w:rsid w:val="00465655"/>
    <w:rsid w:val="00465B6C"/>
    <w:rsid w:val="00465E11"/>
    <w:rsid w:val="00467304"/>
    <w:rsid w:val="0047040E"/>
    <w:rsid w:val="00470944"/>
    <w:rsid w:val="0047187A"/>
    <w:rsid w:val="00475EF1"/>
    <w:rsid w:val="00476038"/>
    <w:rsid w:val="00476BE1"/>
    <w:rsid w:val="00480708"/>
    <w:rsid w:val="00480973"/>
    <w:rsid w:val="004811CA"/>
    <w:rsid w:val="004812EC"/>
    <w:rsid w:val="0048340A"/>
    <w:rsid w:val="00483866"/>
    <w:rsid w:val="00483EFC"/>
    <w:rsid w:val="00487738"/>
    <w:rsid w:val="00487B9E"/>
    <w:rsid w:val="00491590"/>
    <w:rsid w:val="00493B44"/>
    <w:rsid w:val="004944D1"/>
    <w:rsid w:val="0049645A"/>
    <w:rsid w:val="00496C87"/>
    <w:rsid w:val="004976FA"/>
    <w:rsid w:val="004A04F9"/>
    <w:rsid w:val="004A0F53"/>
    <w:rsid w:val="004A10B9"/>
    <w:rsid w:val="004A12F5"/>
    <w:rsid w:val="004A3B75"/>
    <w:rsid w:val="004A4191"/>
    <w:rsid w:val="004A493D"/>
    <w:rsid w:val="004A614C"/>
    <w:rsid w:val="004A629A"/>
    <w:rsid w:val="004A65F0"/>
    <w:rsid w:val="004A79B7"/>
    <w:rsid w:val="004B0027"/>
    <w:rsid w:val="004B18DB"/>
    <w:rsid w:val="004B3E92"/>
    <w:rsid w:val="004B5AA9"/>
    <w:rsid w:val="004B6244"/>
    <w:rsid w:val="004C487B"/>
    <w:rsid w:val="004C7053"/>
    <w:rsid w:val="004D326B"/>
    <w:rsid w:val="004D3C19"/>
    <w:rsid w:val="004D52C2"/>
    <w:rsid w:val="004D5BEF"/>
    <w:rsid w:val="004D65BB"/>
    <w:rsid w:val="004D6675"/>
    <w:rsid w:val="004D7DB6"/>
    <w:rsid w:val="004E1D18"/>
    <w:rsid w:val="004E20DB"/>
    <w:rsid w:val="004E44B4"/>
    <w:rsid w:val="004E4B67"/>
    <w:rsid w:val="004E4DC0"/>
    <w:rsid w:val="004E5B0C"/>
    <w:rsid w:val="004E5B48"/>
    <w:rsid w:val="004F1ADC"/>
    <w:rsid w:val="004F1C1C"/>
    <w:rsid w:val="004F34AA"/>
    <w:rsid w:val="004F3E6C"/>
    <w:rsid w:val="004F4DC6"/>
    <w:rsid w:val="004F5D94"/>
    <w:rsid w:val="004F61AB"/>
    <w:rsid w:val="004F6B8A"/>
    <w:rsid w:val="004F70DF"/>
    <w:rsid w:val="004F7797"/>
    <w:rsid w:val="00500A90"/>
    <w:rsid w:val="005030BC"/>
    <w:rsid w:val="005062CE"/>
    <w:rsid w:val="0050713D"/>
    <w:rsid w:val="0050717A"/>
    <w:rsid w:val="0051014A"/>
    <w:rsid w:val="00510531"/>
    <w:rsid w:val="00510E12"/>
    <w:rsid w:val="005123A1"/>
    <w:rsid w:val="00512E15"/>
    <w:rsid w:val="00515493"/>
    <w:rsid w:val="00517922"/>
    <w:rsid w:val="0052443D"/>
    <w:rsid w:val="00524D18"/>
    <w:rsid w:val="00524EC8"/>
    <w:rsid w:val="005256B0"/>
    <w:rsid w:val="00526DC2"/>
    <w:rsid w:val="0052709E"/>
    <w:rsid w:val="00527A62"/>
    <w:rsid w:val="00530CC5"/>
    <w:rsid w:val="00530E6B"/>
    <w:rsid w:val="005318EE"/>
    <w:rsid w:val="00531A87"/>
    <w:rsid w:val="005329F1"/>
    <w:rsid w:val="00534B31"/>
    <w:rsid w:val="00535580"/>
    <w:rsid w:val="00535AE7"/>
    <w:rsid w:val="00536C3E"/>
    <w:rsid w:val="005379DE"/>
    <w:rsid w:val="00540FDA"/>
    <w:rsid w:val="00543645"/>
    <w:rsid w:val="00546FFA"/>
    <w:rsid w:val="005473A9"/>
    <w:rsid w:val="00547439"/>
    <w:rsid w:val="0054743F"/>
    <w:rsid w:val="0055086C"/>
    <w:rsid w:val="00550C8E"/>
    <w:rsid w:val="005527FF"/>
    <w:rsid w:val="00552AA6"/>
    <w:rsid w:val="005533AB"/>
    <w:rsid w:val="0055425E"/>
    <w:rsid w:val="005545E2"/>
    <w:rsid w:val="00554AED"/>
    <w:rsid w:val="0055538C"/>
    <w:rsid w:val="0055665B"/>
    <w:rsid w:val="005568C2"/>
    <w:rsid w:val="00556F3E"/>
    <w:rsid w:val="00557054"/>
    <w:rsid w:val="005602B3"/>
    <w:rsid w:val="0056091D"/>
    <w:rsid w:val="00560B90"/>
    <w:rsid w:val="005610FA"/>
    <w:rsid w:val="005611BF"/>
    <w:rsid w:val="00561A81"/>
    <w:rsid w:val="0056415A"/>
    <w:rsid w:val="005658D3"/>
    <w:rsid w:val="00565EFA"/>
    <w:rsid w:val="00566B06"/>
    <w:rsid w:val="00567F1B"/>
    <w:rsid w:val="0057082A"/>
    <w:rsid w:val="00571D08"/>
    <w:rsid w:val="00572839"/>
    <w:rsid w:val="00573CF5"/>
    <w:rsid w:val="0057473A"/>
    <w:rsid w:val="00574F6D"/>
    <w:rsid w:val="0057524B"/>
    <w:rsid w:val="00575633"/>
    <w:rsid w:val="005766E8"/>
    <w:rsid w:val="00576E13"/>
    <w:rsid w:val="00577112"/>
    <w:rsid w:val="005775E6"/>
    <w:rsid w:val="00577BD3"/>
    <w:rsid w:val="00577D43"/>
    <w:rsid w:val="005807B7"/>
    <w:rsid w:val="005811BF"/>
    <w:rsid w:val="00581874"/>
    <w:rsid w:val="00582593"/>
    <w:rsid w:val="00584D68"/>
    <w:rsid w:val="005857F9"/>
    <w:rsid w:val="00585B37"/>
    <w:rsid w:val="005861EB"/>
    <w:rsid w:val="0059002B"/>
    <w:rsid w:val="005945D7"/>
    <w:rsid w:val="005956E3"/>
    <w:rsid w:val="005A0401"/>
    <w:rsid w:val="005A0B42"/>
    <w:rsid w:val="005A108E"/>
    <w:rsid w:val="005A22AB"/>
    <w:rsid w:val="005A23E6"/>
    <w:rsid w:val="005A3459"/>
    <w:rsid w:val="005A4627"/>
    <w:rsid w:val="005A6908"/>
    <w:rsid w:val="005A72AA"/>
    <w:rsid w:val="005A762D"/>
    <w:rsid w:val="005A77F4"/>
    <w:rsid w:val="005B009B"/>
    <w:rsid w:val="005B0DBA"/>
    <w:rsid w:val="005B0DE5"/>
    <w:rsid w:val="005B3439"/>
    <w:rsid w:val="005B34A4"/>
    <w:rsid w:val="005B40E2"/>
    <w:rsid w:val="005B5367"/>
    <w:rsid w:val="005B5641"/>
    <w:rsid w:val="005B5E30"/>
    <w:rsid w:val="005B752E"/>
    <w:rsid w:val="005B7E2E"/>
    <w:rsid w:val="005C0416"/>
    <w:rsid w:val="005C2048"/>
    <w:rsid w:val="005C23F6"/>
    <w:rsid w:val="005C4FFD"/>
    <w:rsid w:val="005C5186"/>
    <w:rsid w:val="005C6DFA"/>
    <w:rsid w:val="005D1404"/>
    <w:rsid w:val="005D4A68"/>
    <w:rsid w:val="005D5016"/>
    <w:rsid w:val="005D5E9F"/>
    <w:rsid w:val="005D72C2"/>
    <w:rsid w:val="005E0EAE"/>
    <w:rsid w:val="005E1120"/>
    <w:rsid w:val="005E168F"/>
    <w:rsid w:val="005E4394"/>
    <w:rsid w:val="005E5DEF"/>
    <w:rsid w:val="005E6C14"/>
    <w:rsid w:val="005E7016"/>
    <w:rsid w:val="005F147C"/>
    <w:rsid w:val="005F28F9"/>
    <w:rsid w:val="005F2DD5"/>
    <w:rsid w:val="005F3DFF"/>
    <w:rsid w:val="005F3FAF"/>
    <w:rsid w:val="005F5275"/>
    <w:rsid w:val="005F6C0E"/>
    <w:rsid w:val="006012F7"/>
    <w:rsid w:val="00601C7D"/>
    <w:rsid w:val="00605C50"/>
    <w:rsid w:val="00605F5C"/>
    <w:rsid w:val="0060731C"/>
    <w:rsid w:val="006077F4"/>
    <w:rsid w:val="00613FE1"/>
    <w:rsid w:val="00614578"/>
    <w:rsid w:val="00615A12"/>
    <w:rsid w:val="00616BAC"/>
    <w:rsid w:val="00616F72"/>
    <w:rsid w:val="006170E4"/>
    <w:rsid w:val="00620507"/>
    <w:rsid w:val="006213E0"/>
    <w:rsid w:val="00621B2F"/>
    <w:rsid w:val="00621F86"/>
    <w:rsid w:val="00622C00"/>
    <w:rsid w:val="006240BD"/>
    <w:rsid w:val="006260D8"/>
    <w:rsid w:val="00626638"/>
    <w:rsid w:val="0062735C"/>
    <w:rsid w:val="00630ECD"/>
    <w:rsid w:val="006317ED"/>
    <w:rsid w:val="00635829"/>
    <w:rsid w:val="006361EC"/>
    <w:rsid w:val="00637CEA"/>
    <w:rsid w:val="00641193"/>
    <w:rsid w:val="00642667"/>
    <w:rsid w:val="0064281E"/>
    <w:rsid w:val="00642873"/>
    <w:rsid w:val="006449A6"/>
    <w:rsid w:val="00645447"/>
    <w:rsid w:val="00646A27"/>
    <w:rsid w:val="00647273"/>
    <w:rsid w:val="00651675"/>
    <w:rsid w:val="0065357B"/>
    <w:rsid w:val="00653B0D"/>
    <w:rsid w:val="006553DF"/>
    <w:rsid w:val="006561B2"/>
    <w:rsid w:val="00657929"/>
    <w:rsid w:val="00657D54"/>
    <w:rsid w:val="00660CE1"/>
    <w:rsid w:val="006610B1"/>
    <w:rsid w:val="00661C59"/>
    <w:rsid w:val="00661C8A"/>
    <w:rsid w:val="006629FC"/>
    <w:rsid w:val="00664D93"/>
    <w:rsid w:val="00666715"/>
    <w:rsid w:val="0067039C"/>
    <w:rsid w:val="00672E20"/>
    <w:rsid w:val="00673B58"/>
    <w:rsid w:val="00673C67"/>
    <w:rsid w:val="00674786"/>
    <w:rsid w:val="00675AA2"/>
    <w:rsid w:val="0067738C"/>
    <w:rsid w:val="00677773"/>
    <w:rsid w:val="00677F90"/>
    <w:rsid w:val="006803F0"/>
    <w:rsid w:val="0068147C"/>
    <w:rsid w:val="00681CAA"/>
    <w:rsid w:val="00681DB8"/>
    <w:rsid w:val="00681F6A"/>
    <w:rsid w:val="006847DF"/>
    <w:rsid w:val="00685421"/>
    <w:rsid w:val="006869D1"/>
    <w:rsid w:val="006877E5"/>
    <w:rsid w:val="006911CC"/>
    <w:rsid w:val="00691760"/>
    <w:rsid w:val="0069291B"/>
    <w:rsid w:val="00692B06"/>
    <w:rsid w:val="00692FDB"/>
    <w:rsid w:val="00693AB2"/>
    <w:rsid w:val="00694BC6"/>
    <w:rsid w:val="00694EE2"/>
    <w:rsid w:val="006955B6"/>
    <w:rsid w:val="006972D1"/>
    <w:rsid w:val="00697A0B"/>
    <w:rsid w:val="006A1E47"/>
    <w:rsid w:val="006A2218"/>
    <w:rsid w:val="006A4703"/>
    <w:rsid w:val="006A48E2"/>
    <w:rsid w:val="006A4ED3"/>
    <w:rsid w:val="006B0A6E"/>
    <w:rsid w:val="006B2BB9"/>
    <w:rsid w:val="006B395D"/>
    <w:rsid w:val="006B6FB7"/>
    <w:rsid w:val="006B7D38"/>
    <w:rsid w:val="006B7E4F"/>
    <w:rsid w:val="006C0653"/>
    <w:rsid w:val="006C1BA5"/>
    <w:rsid w:val="006C6535"/>
    <w:rsid w:val="006C7A67"/>
    <w:rsid w:val="006D0374"/>
    <w:rsid w:val="006D2DB1"/>
    <w:rsid w:val="006D31E9"/>
    <w:rsid w:val="006D3D8B"/>
    <w:rsid w:val="006D7820"/>
    <w:rsid w:val="006D78C7"/>
    <w:rsid w:val="006E11F9"/>
    <w:rsid w:val="006E3059"/>
    <w:rsid w:val="006E3BAE"/>
    <w:rsid w:val="006E4202"/>
    <w:rsid w:val="006E470C"/>
    <w:rsid w:val="006E4CEE"/>
    <w:rsid w:val="006E5E04"/>
    <w:rsid w:val="006E67B9"/>
    <w:rsid w:val="006E6EC7"/>
    <w:rsid w:val="006F08DC"/>
    <w:rsid w:val="006F1296"/>
    <w:rsid w:val="006F1358"/>
    <w:rsid w:val="006F2716"/>
    <w:rsid w:val="006F2816"/>
    <w:rsid w:val="006F2C1C"/>
    <w:rsid w:val="006F34CC"/>
    <w:rsid w:val="006F4627"/>
    <w:rsid w:val="006F4AEB"/>
    <w:rsid w:val="006F6D64"/>
    <w:rsid w:val="0070062A"/>
    <w:rsid w:val="00700A44"/>
    <w:rsid w:val="007043A6"/>
    <w:rsid w:val="007046D4"/>
    <w:rsid w:val="007048EB"/>
    <w:rsid w:val="0071244E"/>
    <w:rsid w:val="00713BC2"/>
    <w:rsid w:val="00715452"/>
    <w:rsid w:val="0071735E"/>
    <w:rsid w:val="007173AD"/>
    <w:rsid w:val="00721023"/>
    <w:rsid w:val="00722C05"/>
    <w:rsid w:val="00723376"/>
    <w:rsid w:val="00723F22"/>
    <w:rsid w:val="007241A7"/>
    <w:rsid w:val="00726C2D"/>
    <w:rsid w:val="00727FA7"/>
    <w:rsid w:val="007301CD"/>
    <w:rsid w:val="00731E4E"/>
    <w:rsid w:val="007330AE"/>
    <w:rsid w:val="00733F03"/>
    <w:rsid w:val="00734852"/>
    <w:rsid w:val="007358E0"/>
    <w:rsid w:val="00735ECF"/>
    <w:rsid w:val="007367D3"/>
    <w:rsid w:val="007368BF"/>
    <w:rsid w:val="00736A31"/>
    <w:rsid w:val="00737ADA"/>
    <w:rsid w:val="0074015E"/>
    <w:rsid w:val="00740274"/>
    <w:rsid w:val="0074028C"/>
    <w:rsid w:val="00741ADD"/>
    <w:rsid w:val="00744906"/>
    <w:rsid w:val="00744CAB"/>
    <w:rsid w:val="00744DC7"/>
    <w:rsid w:val="007450E0"/>
    <w:rsid w:val="007465DB"/>
    <w:rsid w:val="00747624"/>
    <w:rsid w:val="0075008F"/>
    <w:rsid w:val="00750AE9"/>
    <w:rsid w:val="0075322F"/>
    <w:rsid w:val="007549AB"/>
    <w:rsid w:val="00754EC6"/>
    <w:rsid w:val="00756195"/>
    <w:rsid w:val="007569E2"/>
    <w:rsid w:val="00756DE7"/>
    <w:rsid w:val="00761BB8"/>
    <w:rsid w:val="007634F0"/>
    <w:rsid w:val="00763617"/>
    <w:rsid w:val="00763B57"/>
    <w:rsid w:val="00766EC6"/>
    <w:rsid w:val="007715B5"/>
    <w:rsid w:val="00771B85"/>
    <w:rsid w:val="00772CF3"/>
    <w:rsid w:val="00773B2F"/>
    <w:rsid w:val="00774297"/>
    <w:rsid w:val="00774F27"/>
    <w:rsid w:val="00775DA1"/>
    <w:rsid w:val="00777111"/>
    <w:rsid w:val="00777246"/>
    <w:rsid w:val="0077765E"/>
    <w:rsid w:val="00780E16"/>
    <w:rsid w:val="007822A4"/>
    <w:rsid w:val="007825F6"/>
    <w:rsid w:val="00783D6B"/>
    <w:rsid w:val="00785726"/>
    <w:rsid w:val="00785833"/>
    <w:rsid w:val="0078605F"/>
    <w:rsid w:val="00787E22"/>
    <w:rsid w:val="00787E4C"/>
    <w:rsid w:val="00791127"/>
    <w:rsid w:val="00791145"/>
    <w:rsid w:val="0079171E"/>
    <w:rsid w:val="00791EA9"/>
    <w:rsid w:val="00792F6F"/>
    <w:rsid w:val="00793C1A"/>
    <w:rsid w:val="007956EB"/>
    <w:rsid w:val="00795F5E"/>
    <w:rsid w:val="00796CC9"/>
    <w:rsid w:val="00797DB4"/>
    <w:rsid w:val="007A0398"/>
    <w:rsid w:val="007A0D1C"/>
    <w:rsid w:val="007A324C"/>
    <w:rsid w:val="007A3D17"/>
    <w:rsid w:val="007A47A2"/>
    <w:rsid w:val="007A5F69"/>
    <w:rsid w:val="007B14C9"/>
    <w:rsid w:val="007B2346"/>
    <w:rsid w:val="007B59E9"/>
    <w:rsid w:val="007B64F3"/>
    <w:rsid w:val="007B6697"/>
    <w:rsid w:val="007B7FF5"/>
    <w:rsid w:val="007C1C6D"/>
    <w:rsid w:val="007C1DCF"/>
    <w:rsid w:val="007C2F64"/>
    <w:rsid w:val="007C373E"/>
    <w:rsid w:val="007C4424"/>
    <w:rsid w:val="007C4D0F"/>
    <w:rsid w:val="007C6E0E"/>
    <w:rsid w:val="007C7277"/>
    <w:rsid w:val="007D2AF1"/>
    <w:rsid w:val="007D2BAD"/>
    <w:rsid w:val="007D56F7"/>
    <w:rsid w:val="007D69CE"/>
    <w:rsid w:val="007D7321"/>
    <w:rsid w:val="007E0270"/>
    <w:rsid w:val="007E067E"/>
    <w:rsid w:val="007E07E9"/>
    <w:rsid w:val="007E149C"/>
    <w:rsid w:val="007E18CF"/>
    <w:rsid w:val="007E1CDE"/>
    <w:rsid w:val="007E2ECC"/>
    <w:rsid w:val="007E32FF"/>
    <w:rsid w:val="007E33B4"/>
    <w:rsid w:val="007E3505"/>
    <w:rsid w:val="007E41F0"/>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46A3"/>
    <w:rsid w:val="007F5605"/>
    <w:rsid w:val="007F5CC9"/>
    <w:rsid w:val="007F7307"/>
    <w:rsid w:val="007F75FB"/>
    <w:rsid w:val="007F7948"/>
    <w:rsid w:val="007F7B59"/>
    <w:rsid w:val="00800336"/>
    <w:rsid w:val="00800EE9"/>
    <w:rsid w:val="0080260C"/>
    <w:rsid w:val="008042F2"/>
    <w:rsid w:val="00804E32"/>
    <w:rsid w:val="00813518"/>
    <w:rsid w:val="00813C82"/>
    <w:rsid w:val="00814184"/>
    <w:rsid w:val="008142E9"/>
    <w:rsid w:val="008150D3"/>
    <w:rsid w:val="00815780"/>
    <w:rsid w:val="008159EF"/>
    <w:rsid w:val="00815C4F"/>
    <w:rsid w:val="0081668B"/>
    <w:rsid w:val="00817714"/>
    <w:rsid w:val="00820CB0"/>
    <w:rsid w:val="008220A5"/>
    <w:rsid w:val="00822542"/>
    <w:rsid w:val="00822DE5"/>
    <w:rsid w:val="00823779"/>
    <w:rsid w:val="00823A4B"/>
    <w:rsid w:val="00824693"/>
    <w:rsid w:val="008247A3"/>
    <w:rsid w:val="00825AB8"/>
    <w:rsid w:val="0082751D"/>
    <w:rsid w:val="0082763F"/>
    <w:rsid w:val="008318F5"/>
    <w:rsid w:val="0083333F"/>
    <w:rsid w:val="00833FA6"/>
    <w:rsid w:val="00835419"/>
    <w:rsid w:val="00835C63"/>
    <w:rsid w:val="00836B7A"/>
    <w:rsid w:val="00836DFC"/>
    <w:rsid w:val="00840231"/>
    <w:rsid w:val="008406DF"/>
    <w:rsid w:val="008411CB"/>
    <w:rsid w:val="00841796"/>
    <w:rsid w:val="008425A4"/>
    <w:rsid w:val="0084397F"/>
    <w:rsid w:val="0084643D"/>
    <w:rsid w:val="008478A4"/>
    <w:rsid w:val="00852BFC"/>
    <w:rsid w:val="0085381A"/>
    <w:rsid w:val="00855A7F"/>
    <w:rsid w:val="00856452"/>
    <w:rsid w:val="00856705"/>
    <w:rsid w:val="00857514"/>
    <w:rsid w:val="00857614"/>
    <w:rsid w:val="0086112D"/>
    <w:rsid w:val="008625C7"/>
    <w:rsid w:val="00864493"/>
    <w:rsid w:val="008644EF"/>
    <w:rsid w:val="008664A0"/>
    <w:rsid w:val="00866B4B"/>
    <w:rsid w:val="00871B82"/>
    <w:rsid w:val="00871F27"/>
    <w:rsid w:val="00872875"/>
    <w:rsid w:val="008731D9"/>
    <w:rsid w:val="0087420B"/>
    <w:rsid w:val="00875315"/>
    <w:rsid w:val="00875670"/>
    <w:rsid w:val="00877886"/>
    <w:rsid w:val="008800A2"/>
    <w:rsid w:val="00881D17"/>
    <w:rsid w:val="00882114"/>
    <w:rsid w:val="00884CCB"/>
    <w:rsid w:val="00884E6D"/>
    <w:rsid w:val="00884E9E"/>
    <w:rsid w:val="0088586C"/>
    <w:rsid w:val="00887916"/>
    <w:rsid w:val="0089130E"/>
    <w:rsid w:val="008920BD"/>
    <w:rsid w:val="008924ED"/>
    <w:rsid w:val="00893445"/>
    <w:rsid w:val="00893E29"/>
    <w:rsid w:val="00894A30"/>
    <w:rsid w:val="00896820"/>
    <w:rsid w:val="00896F06"/>
    <w:rsid w:val="00897617"/>
    <w:rsid w:val="00897C74"/>
    <w:rsid w:val="008A14DA"/>
    <w:rsid w:val="008A365C"/>
    <w:rsid w:val="008A3B85"/>
    <w:rsid w:val="008A7E82"/>
    <w:rsid w:val="008B14F6"/>
    <w:rsid w:val="008B24BA"/>
    <w:rsid w:val="008B2541"/>
    <w:rsid w:val="008B3383"/>
    <w:rsid w:val="008B5A04"/>
    <w:rsid w:val="008B6BDE"/>
    <w:rsid w:val="008B72F1"/>
    <w:rsid w:val="008B77BB"/>
    <w:rsid w:val="008B7DCD"/>
    <w:rsid w:val="008C2800"/>
    <w:rsid w:val="008C355B"/>
    <w:rsid w:val="008C411F"/>
    <w:rsid w:val="008C4F2D"/>
    <w:rsid w:val="008C51F1"/>
    <w:rsid w:val="008C7EC0"/>
    <w:rsid w:val="008D0F01"/>
    <w:rsid w:val="008D16CE"/>
    <w:rsid w:val="008D384D"/>
    <w:rsid w:val="008D4BA4"/>
    <w:rsid w:val="008D5475"/>
    <w:rsid w:val="008D7664"/>
    <w:rsid w:val="008E0DC6"/>
    <w:rsid w:val="008E3838"/>
    <w:rsid w:val="008E3FBC"/>
    <w:rsid w:val="008F1829"/>
    <w:rsid w:val="008F2561"/>
    <w:rsid w:val="008F29FB"/>
    <w:rsid w:val="008F3ACD"/>
    <w:rsid w:val="008F4602"/>
    <w:rsid w:val="008F58E9"/>
    <w:rsid w:val="008F5DC2"/>
    <w:rsid w:val="008F72B4"/>
    <w:rsid w:val="008F752E"/>
    <w:rsid w:val="008F7785"/>
    <w:rsid w:val="00900123"/>
    <w:rsid w:val="00901DC3"/>
    <w:rsid w:val="00902675"/>
    <w:rsid w:val="00904693"/>
    <w:rsid w:val="00905176"/>
    <w:rsid w:val="00905D5F"/>
    <w:rsid w:val="00906F00"/>
    <w:rsid w:val="009114E4"/>
    <w:rsid w:val="009118DF"/>
    <w:rsid w:val="009205C0"/>
    <w:rsid w:val="00920B4F"/>
    <w:rsid w:val="0092260C"/>
    <w:rsid w:val="00922DDB"/>
    <w:rsid w:val="00924CA1"/>
    <w:rsid w:val="0092563F"/>
    <w:rsid w:val="00927E45"/>
    <w:rsid w:val="00930C40"/>
    <w:rsid w:val="00931631"/>
    <w:rsid w:val="00932180"/>
    <w:rsid w:val="00932213"/>
    <w:rsid w:val="009338FB"/>
    <w:rsid w:val="00933B31"/>
    <w:rsid w:val="009351B8"/>
    <w:rsid w:val="00936570"/>
    <w:rsid w:val="00936F5E"/>
    <w:rsid w:val="009379F4"/>
    <w:rsid w:val="00940031"/>
    <w:rsid w:val="009406D7"/>
    <w:rsid w:val="009415DC"/>
    <w:rsid w:val="0094284D"/>
    <w:rsid w:val="009500DC"/>
    <w:rsid w:val="00950372"/>
    <w:rsid w:val="00951FCA"/>
    <w:rsid w:val="00952332"/>
    <w:rsid w:val="00953016"/>
    <w:rsid w:val="009530A6"/>
    <w:rsid w:val="00956A37"/>
    <w:rsid w:val="00957139"/>
    <w:rsid w:val="00957A40"/>
    <w:rsid w:val="0096099A"/>
    <w:rsid w:val="00961DAB"/>
    <w:rsid w:val="00962C90"/>
    <w:rsid w:val="00962F5C"/>
    <w:rsid w:val="0096345B"/>
    <w:rsid w:val="009645FD"/>
    <w:rsid w:val="00964E12"/>
    <w:rsid w:val="00965BBF"/>
    <w:rsid w:val="009667BC"/>
    <w:rsid w:val="00970B0F"/>
    <w:rsid w:val="00971790"/>
    <w:rsid w:val="00971AE5"/>
    <w:rsid w:val="00973BD0"/>
    <w:rsid w:val="00974890"/>
    <w:rsid w:val="00976ACB"/>
    <w:rsid w:val="0098068F"/>
    <w:rsid w:val="00980FEC"/>
    <w:rsid w:val="0098147F"/>
    <w:rsid w:val="009816FD"/>
    <w:rsid w:val="009824F3"/>
    <w:rsid w:val="009828C1"/>
    <w:rsid w:val="00985303"/>
    <w:rsid w:val="009876B8"/>
    <w:rsid w:val="00990CCF"/>
    <w:rsid w:val="00993D10"/>
    <w:rsid w:val="00994142"/>
    <w:rsid w:val="00995AC0"/>
    <w:rsid w:val="009965A6"/>
    <w:rsid w:val="00996CE1"/>
    <w:rsid w:val="00997004"/>
    <w:rsid w:val="009A08F3"/>
    <w:rsid w:val="009A360D"/>
    <w:rsid w:val="009A45C3"/>
    <w:rsid w:val="009A78B8"/>
    <w:rsid w:val="009B27CD"/>
    <w:rsid w:val="009B7C91"/>
    <w:rsid w:val="009B7F7E"/>
    <w:rsid w:val="009C0B81"/>
    <w:rsid w:val="009C0FDF"/>
    <w:rsid w:val="009C1505"/>
    <w:rsid w:val="009C1D03"/>
    <w:rsid w:val="009C2080"/>
    <w:rsid w:val="009C2895"/>
    <w:rsid w:val="009C2A63"/>
    <w:rsid w:val="009C2B69"/>
    <w:rsid w:val="009C3EF0"/>
    <w:rsid w:val="009C494D"/>
    <w:rsid w:val="009C582D"/>
    <w:rsid w:val="009D0E8B"/>
    <w:rsid w:val="009D109A"/>
    <w:rsid w:val="009D1A18"/>
    <w:rsid w:val="009D2313"/>
    <w:rsid w:val="009D27F0"/>
    <w:rsid w:val="009D2879"/>
    <w:rsid w:val="009D3501"/>
    <w:rsid w:val="009D39A0"/>
    <w:rsid w:val="009D6C89"/>
    <w:rsid w:val="009D7209"/>
    <w:rsid w:val="009D79D4"/>
    <w:rsid w:val="009E042F"/>
    <w:rsid w:val="009E2BDB"/>
    <w:rsid w:val="009E309E"/>
    <w:rsid w:val="009E3D58"/>
    <w:rsid w:val="009E4592"/>
    <w:rsid w:val="009E4F3C"/>
    <w:rsid w:val="009E72F7"/>
    <w:rsid w:val="009E76EA"/>
    <w:rsid w:val="009F18AC"/>
    <w:rsid w:val="009F282A"/>
    <w:rsid w:val="009F3389"/>
    <w:rsid w:val="009F3C94"/>
    <w:rsid w:val="009F5BA5"/>
    <w:rsid w:val="009F5EE3"/>
    <w:rsid w:val="009F6D38"/>
    <w:rsid w:val="009F7978"/>
    <w:rsid w:val="00A01179"/>
    <w:rsid w:val="00A011A8"/>
    <w:rsid w:val="00A0212F"/>
    <w:rsid w:val="00A02198"/>
    <w:rsid w:val="00A0512F"/>
    <w:rsid w:val="00A07B3E"/>
    <w:rsid w:val="00A10A6A"/>
    <w:rsid w:val="00A12191"/>
    <w:rsid w:val="00A12540"/>
    <w:rsid w:val="00A132FF"/>
    <w:rsid w:val="00A15BD2"/>
    <w:rsid w:val="00A163F0"/>
    <w:rsid w:val="00A16E75"/>
    <w:rsid w:val="00A20FB1"/>
    <w:rsid w:val="00A22EBF"/>
    <w:rsid w:val="00A23247"/>
    <w:rsid w:val="00A24F38"/>
    <w:rsid w:val="00A2615B"/>
    <w:rsid w:val="00A26AED"/>
    <w:rsid w:val="00A27BCE"/>
    <w:rsid w:val="00A27D7E"/>
    <w:rsid w:val="00A30BA4"/>
    <w:rsid w:val="00A317C6"/>
    <w:rsid w:val="00A31BEB"/>
    <w:rsid w:val="00A3436B"/>
    <w:rsid w:val="00A34B5C"/>
    <w:rsid w:val="00A35061"/>
    <w:rsid w:val="00A36113"/>
    <w:rsid w:val="00A37BA6"/>
    <w:rsid w:val="00A4168C"/>
    <w:rsid w:val="00A4269B"/>
    <w:rsid w:val="00A453BD"/>
    <w:rsid w:val="00A461E6"/>
    <w:rsid w:val="00A462BD"/>
    <w:rsid w:val="00A4686D"/>
    <w:rsid w:val="00A475C1"/>
    <w:rsid w:val="00A47E49"/>
    <w:rsid w:val="00A47E4F"/>
    <w:rsid w:val="00A47F4A"/>
    <w:rsid w:val="00A51120"/>
    <w:rsid w:val="00A54E3F"/>
    <w:rsid w:val="00A54EA5"/>
    <w:rsid w:val="00A5791C"/>
    <w:rsid w:val="00A60525"/>
    <w:rsid w:val="00A60751"/>
    <w:rsid w:val="00A609E7"/>
    <w:rsid w:val="00A60C25"/>
    <w:rsid w:val="00A62A52"/>
    <w:rsid w:val="00A6440F"/>
    <w:rsid w:val="00A6504B"/>
    <w:rsid w:val="00A65975"/>
    <w:rsid w:val="00A65CDA"/>
    <w:rsid w:val="00A708C5"/>
    <w:rsid w:val="00A73144"/>
    <w:rsid w:val="00A73D00"/>
    <w:rsid w:val="00A7613D"/>
    <w:rsid w:val="00A767C0"/>
    <w:rsid w:val="00A77EF1"/>
    <w:rsid w:val="00A77F84"/>
    <w:rsid w:val="00A805C8"/>
    <w:rsid w:val="00A8122C"/>
    <w:rsid w:val="00A81FBF"/>
    <w:rsid w:val="00A82E0D"/>
    <w:rsid w:val="00A84005"/>
    <w:rsid w:val="00A86849"/>
    <w:rsid w:val="00A86C1C"/>
    <w:rsid w:val="00A91A31"/>
    <w:rsid w:val="00A92200"/>
    <w:rsid w:val="00A92ED3"/>
    <w:rsid w:val="00A93784"/>
    <w:rsid w:val="00A93DDA"/>
    <w:rsid w:val="00A93F50"/>
    <w:rsid w:val="00A9521A"/>
    <w:rsid w:val="00A959C2"/>
    <w:rsid w:val="00A963B0"/>
    <w:rsid w:val="00A976F3"/>
    <w:rsid w:val="00AA1A1E"/>
    <w:rsid w:val="00AA4F93"/>
    <w:rsid w:val="00AA6CCC"/>
    <w:rsid w:val="00AB0C97"/>
    <w:rsid w:val="00AB2834"/>
    <w:rsid w:val="00AB3EEE"/>
    <w:rsid w:val="00AB46AF"/>
    <w:rsid w:val="00AB4FAE"/>
    <w:rsid w:val="00AB67CB"/>
    <w:rsid w:val="00AB6AD2"/>
    <w:rsid w:val="00AB7A4E"/>
    <w:rsid w:val="00AC04A8"/>
    <w:rsid w:val="00AC0FBE"/>
    <w:rsid w:val="00AC5A6D"/>
    <w:rsid w:val="00AC6EB6"/>
    <w:rsid w:val="00AC7C4B"/>
    <w:rsid w:val="00AD0054"/>
    <w:rsid w:val="00AD34F8"/>
    <w:rsid w:val="00AD38DF"/>
    <w:rsid w:val="00AD49C4"/>
    <w:rsid w:val="00AD5811"/>
    <w:rsid w:val="00AD60BA"/>
    <w:rsid w:val="00AD6D97"/>
    <w:rsid w:val="00AD7BA6"/>
    <w:rsid w:val="00AE04C2"/>
    <w:rsid w:val="00AE1477"/>
    <w:rsid w:val="00AE1A9F"/>
    <w:rsid w:val="00AE262E"/>
    <w:rsid w:val="00AE28EF"/>
    <w:rsid w:val="00AE622E"/>
    <w:rsid w:val="00AF0AF3"/>
    <w:rsid w:val="00AF3921"/>
    <w:rsid w:val="00AF44CE"/>
    <w:rsid w:val="00AF49C8"/>
    <w:rsid w:val="00AF4CD1"/>
    <w:rsid w:val="00AF4F3F"/>
    <w:rsid w:val="00AF59A2"/>
    <w:rsid w:val="00AF66FF"/>
    <w:rsid w:val="00B020AE"/>
    <w:rsid w:val="00B02C72"/>
    <w:rsid w:val="00B03C58"/>
    <w:rsid w:val="00B03F2C"/>
    <w:rsid w:val="00B041FF"/>
    <w:rsid w:val="00B0607F"/>
    <w:rsid w:val="00B12043"/>
    <w:rsid w:val="00B1291F"/>
    <w:rsid w:val="00B13F7F"/>
    <w:rsid w:val="00B143C8"/>
    <w:rsid w:val="00B144BB"/>
    <w:rsid w:val="00B1710A"/>
    <w:rsid w:val="00B201A7"/>
    <w:rsid w:val="00B20962"/>
    <w:rsid w:val="00B20A11"/>
    <w:rsid w:val="00B21833"/>
    <w:rsid w:val="00B21873"/>
    <w:rsid w:val="00B25E19"/>
    <w:rsid w:val="00B26476"/>
    <w:rsid w:val="00B26B75"/>
    <w:rsid w:val="00B271CA"/>
    <w:rsid w:val="00B2729B"/>
    <w:rsid w:val="00B272CA"/>
    <w:rsid w:val="00B30934"/>
    <w:rsid w:val="00B34319"/>
    <w:rsid w:val="00B34F72"/>
    <w:rsid w:val="00B3590D"/>
    <w:rsid w:val="00B379E1"/>
    <w:rsid w:val="00B37B80"/>
    <w:rsid w:val="00B40356"/>
    <w:rsid w:val="00B40B89"/>
    <w:rsid w:val="00B41C8B"/>
    <w:rsid w:val="00B41E3E"/>
    <w:rsid w:val="00B42506"/>
    <w:rsid w:val="00B42B83"/>
    <w:rsid w:val="00B43CAF"/>
    <w:rsid w:val="00B447D1"/>
    <w:rsid w:val="00B44949"/>
    <w:rsid w:val="00B46F74"/>
    <w:rsid w:val="00B5062A"/>
    <w:rsid w:val="00B51130"/>
    <w:rsid w:val="00B52AB2"/>
    <w:rsid w:val="00B52C72"/>
    <w:rsid w:val="00B55621"/>
    <w:rsid w:val="00B600F2"/>
    <w:rsid w:val="00B608AA"/>
    <w:rsid w:val="00B60C43"/>
    <w:rsid w:val="00B62627"/>
    <w:rsid w:val="00B6507E"/>
    <w:rsid w:val="00B659D8"/>
    <w:rsid w:val="00B65ECD"/>
    <w:rsid w:val="00B717E6"/>
    <w:rsid w:val="00B75373"/>
    <w:rsid w:val="00B75ED3"/>
    <w:rsid w:val="00B76AD9"/>
    <w:rsid w:val="00B76DBD"/>
    <w:rsid w:val="00B76F73"/>
    <w:rsid w:val="00B806B5"/>
    <w:rsid w:val="00B814E7"/>
    <w:rsid w:val="00B81905"/>
    <w:rsid w:val="00B82EA8"/>
    <w:rsid w:val="00B831B9"/>
    <w:rsid w:val="00B905B2"/>
    <w:rsid w:val="00B95D14"/>
    <w:rsid w:val="00B9624C"/>
    <w:rsid w:val="00B963A2"/>
    <w:rsid w:val="00B974D4"/>
    <w:rsid w:val="00B9759E"/>
    <w:rsid w:val="00BA0E4A"/>
    <w:rsid w:val="00BA19EC"/>
    <w:rsid w:val="00BA2E86"/>
    <w:rsid w:val="00BA387F"/>
    <w:rsid w:val="00BA53DB"/>
    <w:rsid w:val="00BA5880"/>
    <w:rsid w:val="00BA6851"/>
    <w:rsid w:val="00BA7783"/>
    <w:rsid w:val="00BB1B92"/>
    <w:rsid w:val="00BB1C03"/>
    <w:rsid w:val="00BB360E"/>
    <w:rsid w:val="00BB441F"/>
    <w:rsid w:val="00BB58A3"/>
    <w:rsid w:val="00BB6351"/>
    <w:rsid w:val="00BB6391"/>
    <w:rsid w:val="00BB67CE"/>
    <w:rsid w:val="00BC2700"/>
    <w:rsid w:val="00BC29FE"/>
    <w:rsid w:val="00BC2C11"/>
    <w:rsid w:val="00BC2E41"/>
    <w:rsid w:val="00BC5543"/>
    <w:rsid w:val="00BC7B3B"/>
    <w:rsid w:val="00BD0AB0"/>
    <w:rsid w:val="00BD1C9C"/>
    <w:rsid w:val="00BD2DA0"/>
    <w:rsid w:val="00BD6181"/>
    <w:rsid w:val="00BD6F31"/>
    <w:rsid w:val="00BD7647"/>
    <w:rsid w:val="00BD76BD"/>
    <w:rsid w:val="00BD7CD8"/>
    <w:rsid w:val="00BE0D2D"/>
    <w:rsid w:val="00BE421E"/>
    <w:rsid w:val="00BE4408"/>
    <w:rsid w:val="00BE482A"/>
    <w:rsid w:val="00BE4967"/>
    <w:rsid w:val="00BE6B25"/>
    <w:rsid w:val="00BE6D33"/>
    <w:rsid w:val="00BF2945"/>
    <w:rsid w:val="00BF2ABD"/>
    <w:rsid w:val="00BF2C7B"/>
    <w:rsid w:val="00BF3C39"/>
    <w:rsid w:val="00BF7002"/>
    <w:rsid w:val="00C004E3"/>
    <w:rsid w:val="00C006E2"/>
    <w:rsid w:val="00C01293"/>
    <w:rsid w:val="00C01B62"/>
    <w:rsid w:val="00C01DC9"/>
    <w:rsid w:val="00C01FF7"/>
    <w:rsid w:val="00C05ED1"/>
    <w:rsid w:val="00C0612E"/>
    <w:rsid w:val="00C06262"/>
    <w:rsid w:val="00C10916"/>
    <w:rsid w:val="00C12750"/>
    <w:rsid w:val="00C12A18"/>
    <w:rsid w:val="00C12AE8"/>
    <w:rsid w:val="00C12E77"/>
    <w:rsid w:val="00C12EA6"/>
    <w:rsid w:val="00C13219"/>
    <w:rsid w:val="00C13586"/>
    <w:rsid w:val="00C13B56"/>
    <w:rsid w:val="00C140B5"/>
    <w:rsid w:val="00C146A4"/>
    <w:rsid w:val="00C172D9"/>
    <w:rsid w:val="00C17A9B"/>
    <w:rsid w:val="00C17BBF"/>
    <w:rsid w:val="00C21801"/>
    <w:rsid w:val="00C22E3E"/>
    <w:rsid w:val="00C2417F"/>
    <w:rsid w:val="00C24CBB"/>
    <w:rsid w:val="00C25153"/>
    <w:rsid w:val="00C26D3E"/>
    <w:rsid w:val="00C26D7A"/>
    <w:rsid w:val="00C278AD"/>
    <w:rsid w:val="00C32182"/>
    <w:rsid w:val="00C32E5B"/>
    <w:rsid w:val="00C35323"/>
    <w:rsid w:val="00C35FC8"/>
    <w:rsid w:val="00C402D3"/>
    <w:rsid w:val="00C417D7"/>
    <w:rsid w:val="00C45043"/>
    <w:rsid w:val="00C4635A"/>
    <w:rsid w:val="00C463BD"/>
    <w:rsid w:val="00C47425"/>
    <w:rsid w:val="00C47500"/>
    <w:rsid w:val="00C47ECF"/>
    <w:rsid w:val="00C50D0F"/>
    <w:rsid w:val="00C5439C"/>
    <w:rsid w:val="00C558AA"/>
    <w:rsid w:val="00C64113"/>
    <w:rsid w:val="00C64F7D"/>
    <w:rsid w:val="00C65806"/>
    <w:rsid w:val="00C67138"/>
    <w:rsid w:val="00C67A3F"/>
    <w:rsid w:val="00C71241"/>
    <w:rsid w:val="00C72130"/>
    <w:rsid w:val="00C73B7F"/>
    <w:rsid w:val="00C74F82"/>
    <w:rsid w:val="00C750F7"/>
    <w:rsid w:val="00C76088"/>
    <w:rsid w:val="00C818BF"/>
    <w:rsid w:val="00C8212B"/>
    <w:rsid w:val="00C84D8A"/>
    <w:rsid w:val="00C86A0C"/>
    <w:rsid w:val="00C86AC5"/>
    <w:rsid w:val="00C86EE1"/>
    <w:rsid w:val="00C92F45"/>
    <w:rsid w:val="00C93532"/>
    <w:rsid w:val="00C93DBA"/>
    <w:rsid w:val="00C9695C"/>
    <w:rsid w:val="00CA228F"/>
    <w:rsid w:val="00CA327D"/>
    <w:rsid w:val="00CA4E8E"/>
    <w:rsid w:val="00CA4FA7"/>
    <w:rsid w:val="00CA5E1A"/>
    <w:rsid w:val="00CA6523"/>
    <w:rsid w:val="00CA678C"/>
    <w:rsid w:val="00CA7A90"/>
    <w:rsid w:val="00CB0D7B"/>
    <w:rsid w:val="00CB2D30"/>
    <w:rsid w:val="00CB431F"/>
    <w:rsid w:val="00CB611C"/>
    <w:rsid w:val="00CC041D"/>
    <w:rsid w:val="00CC26CB"/>
    <w:rsid w:val="00CC2FD7"/>
    <w:rsid w:val="00CC79B8"/>
    <w:rsid w:val="00CD106C"/>
    <w:rsid w:val="00CD1187"/>
    <w:rsid w:val="00CD4321"/>
    <w:rsid w:val="00CD4527"/>
    <w:rsid w:val="00CD4A01"/>
    <w:rsid w:val="00CD4B7A"/>
    <w:rsid w:val="00CD61AF"/>
    <w:rsid w:val="00CE014C"/>
    <w:rsid w:val="00CE2167"/>
    <w:rsid w:val="00CE337F"/>
    <w:rsid w:val="00CE6557"/>
    <w:rsid w:val="00CE6A2B"/>
    <w:rsid w:val="00CE6C53"/>
    <w:rsid w:val="00CE7003"/>
    <w:rsid w:val="00CF29F0"/>
    <w:rsid w:val="00CF6EA8"/>
    <w:rsid w:val="00CF7DF7"/>
    <w:rsid w:val="00D0213E"/>
    <w:rsid w:val="00D0343A"/>
    <w:rsid w:val="00D04C9F"/>
    <w:rsid w:val="00D06056"/>
    <w:rsid w:val="00D078B7"/>
    <w:rsid w:val="00D100E7"/>
    <w:rsid w:val="00D1055C"/>
    <w:rsid w:val="00D10C74"/>
    <w:rsid w:val="00D119DE"/>
    <w:rsid w:val="00D11EA2"/>
    <w:rsid w:val="00D1240E"/>
    <w:rsid w:val="00D129FE"/>
    <w:rsid w:val="00D15007"/>
    <w:rsid w:val="00D158A6"/>
    <w:rsid w:val="00D16DD0"/>
    <w:rsid w:val="00D17295"/>
    <w:rsid w:val="00D22A72"/>
    <w:rsid w:val="00D23F39"/>
    <w:rsid w:val="00D24F57"/>
    <w:rsid w:val="00D27671"/>
    <w:rsid w:val="00D32BB0"/>
    <w:rsid w:val="00D33434"/>
    <w:rsid w:val="00D35C43"/>
    <w:rsid w:val="00D378B3"/>
    <w:rsid w:val="00D37DCD"/>
    <w:rsid w:val="00D37EFA"/>
    <w:rsid w:val="00D40C5A"/>
    <w:rsid w:val="00D43A6E"/>
    <w:rsid w:val="00D446B8"/>
    <w:rsid w:val="00D4501A"/>
    <w:rsid w:val="00D4774A"/>
    <w:rsid w:val="00D47B78"/>
    <w:rsid w:val="00D47C54"/>
    <w:rsid w:val="00D51C65"/>
    <w:rsid w:val="00D56612"/>
    <w:rsid w:val="00D6206D"/>
    <w:rsid w:val="00D6252E"/>
    <w:rsid w:val="00D62B62"/>
    <w:rsid w:val="00D62B7F"/>
    <w:rsid w:val="00D6391D"/>
    <w:rsid w:val="00D63F89"/>
    <w:rsid w:val="00D641E8"/>
    <w:rsid w:val="00D64E9B"/>
    <w:rsid w:val="00D66924"/>
    <w:rsid w:val="00D677ED"/>
    <w:rsid w:val="00D71C03"/>
    <w:rsid w:val="00D73D88"/>
    <w:rsid w:val="00D7476F"/>
    <w:rsid w:val="00D75638"/>
    <w:rsid w:val="00D75809"/>
    <w:rsid w:val="00D764AE"/>
    <w:rsid w:val="00D7731A"/>
    <w:rsid w:val="00D815B0"/>
    <w:rsid w:val="00D82556"/>
    <w:rsid w:val="00D84B0C"/>
    <w:rsid w:val="00D8552A"/>
    <w:rsid w:val="00D8584A"/>
    <w:rsid w:val="00D860FF"/>
    <w:rsid w:val="00D8613D"/>
    <w:rsid w:val="00D86763"/>
    <w:rsid w:val="00D90FCF"/>
    <w:rsid w:val="00D93697"/>
    <w:rsid w:val="00D93A49"/>
    <w:rsid w:val="00D93E17"/>
    <w:rsid w:val="00D97825"/>
    <w:rsid w:val="00D97B8D"/>
    <w:rsid w:val="00D97FCE"/>
    <w:rsid w:val="00DA27A7"/>
    <w:rsid w:val="00DA2C62"/>
    <w:rsid w:val="00DA35E6"/>
    <w:rsid w:val="00DA4B2F"/>
    <w:rsid w:val="00DA581E"/>
    <w:rsid w:val="00DA5B84"/>
    <w:rsid w:val="00DA5D9A"/>
    <w:rsid w:val="00DA6790"/>
    <w:rsid w:val="00DA67EE"/>
    <w:rsid w:val="00DA6F04"/>
    <w:rsid w:val="00DA715C"/>
    <w:rsid w:val="00DB0260"/>
    <w:rsid w:val="00DB02F8"/>
    <w:rsid w:val="00DB2689"/>
    <w:rsid w:val="00DB3ACE"/>
    <w:rsid w:val="00DB4A5F"/>
    <w:rsid w:val="00DB4E0B"/>
    <w:rsid w:val="00DB4F56"/>
    <w:rsid w:val="00DB5147"/>
    <w:rsid w:val="00DB69A2"/>
    <w:rsid w:val="00DC1DC7"/>
    <w:rsid w:val="00DC30EC"/>
    <w:rsid w:val="00DC3E1C"/>
    <w:rsid w:val="00DC4F27"/>
    <w:rsid w:val="00DC665D"/>
    <w:rsid w:val="00DC71BA"/>
    <w:rsid w:val="00DC7928"/>
    <w:rsid w:val="00DC7E38"/>
    <w:rsid w:val="00DD1855"/>
    <w:rsid w:val="00DD1C8F"/>
    <w:rsid w:val="00DD4151"/>
    <w:rsid w:val="00DD5535"/>
    <w:rsid w:val="00DD5EF9"/>
    <w:rsid w:val="00DD7DAF"/>
    <w:rsid w:val="00DE07CB"/>
    <w:rsid w:val="00DE0832"/>
    <w:rsid w:val="00DE5A52"/>
    <w:rsid w:val="00DE7599"/>
    <w:rsid w:val="00DF12A0"/>
    <w:rsid w:val="00DF2E3B"/>
    <w:rsid w:val="00DF2F0A"/>
    <w:rsid w:val="00DF6CC2"/>
    <w:rsid w:val="00DF7E5B"/>
    <w:rsid w:val="00DF7EFD"/>
    <w:rsid w:val="00E00C85"/>
    <w:rsid w:val="00E00F99"/>
    <w:rsid w:val="00E01EBD"/>
    <w:rsid w:val="00E02889"/>
    <w:rsid w:val="00E03C0B"/>
    <w:rsid w:val="00E04D37"/>
    <w:rsid w:val="00E04E44"/>
    <w:rsid w:val="00E05E83"/>
    <w:rsid w:val="00E06D88"/>
    <w:rsid w:val="00E129C3"/>
    <w:rsid w:val="00E12BF5"/>
    <w:rsid w:val="00E13E8D"/>
    <w:rsid w:val="00E14403"/>
    <w:rsid w:val="00E15C3C"/>
    <w:rsid w:val="00E20270"/>
    <w:rsid w:val="00E20AED"/>
    <w:rsid w:val="00E21E84"/>
    <w:rsid w:val="00E226EA"/>
    <w:rsid w:val="00E2274B"/>
    <w:rsid w:val="00E23F73"/>
    <w:rsid w:val="00E24631"/>
    <w:rsid w:val="00E24A0F"/>
    <w:rsid w:val="00E25E59"/>
    <w:rsid w:val="00E271CF"/>
    <w:rsid w:val="00E27B1B"/>
    <w:rsid w:val="00E302A9"/>
    <w:rsid w:val="00E319D5"/>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624C"/>
    <w:rsid w:val="00E568E2"/>
    <w:rsid w:val="00E578AE"/>
    <w:rsid w:val="00E602AB"/>
    <w:rsid w:val="00E61C7F"/>
    <w:rsid w:val="00E61F12"/>
    <w:rsid w:val="00E620AF"/>
    <w:rsid w:val="00E6510A"/>
    <w:rsid w:val="00E66452"/>
    <w:rsid w:val="00E67026"/>
    <w:rsid w:val="00E671CD"/>
    <w:rsid w:val="00E67508"/>
    <w:rsid w:val="00E706E7"/>
    <w:rsid w:val="00E72B2E"/>
    <w:rsid w:val="00E7467D"/>
    <w:rsid w:val="00E828CF"/>
    <w:rsid w:val="00E83981"/>
    <w:rsid w:val="00E839A5"/>
    <w:rsid w:val="00E84419"/>
    <w:rsid w:val="00E84874"/>
    <w:rsid w:val="00E86C1D"/>
    <w:rsid w:val="00E873E4"/>
    <w:rsid w:val="00E87458"/>
    <w:rsid w:val="00E911FE"/>
    <w:rsid w:val="00E91566"/>
    <w:rsid w:val="00E92230"/>
    <w:rsid w:val="00E923D9"/>
    <w:rsid w:val="00E95142"/>
    <w:rsid w:val="00E95C27"/>
    <w:rsid w:val="00E97451"/>
    <w:rsid w:val="00E97505"/>
    <w:rsid w:val="00EA13FE"/>
    <w:rsid w:val="00EA195B"/>
    <w:rsid w:val="00EA1CE4"/>
    <w:rsid w:val="00EA1F78"/>
    <w:rsid w:val="00EA3B28"/>
    <w:rsid w:val="00EA3C6D"/>
    <w:rsid w:val="00EA4287"/>
    <w:rsid w:val="00EA569F"/>
    <w:rsid w:val="00EA640F"/>
    <w:rsid w:val="00EA64DF"/>
    <w:rsid w:val="00EB06DD"/>
    <w:rsid w:val="00EB20CC"/>
    <w:rsid w:val="00EB3B71"/>
    <w:rsid w:val="00EB4297"/>
    <w:rsid w:val="00EB4BA1"/>
    <w:rsid w:val="00EC0E89"/>
    <w:rsid w:val="00EC1131"/>
    <w:rsid w:val="00EC1233"/>
    <w:rsid w:val="00EC1C02"/>
    <w:rsid w:val="00EC261B"/>
    <w:rsid w:val="00EC3126"/>
    <w:rsid w:val="00EC3528"/>
    <w:rsid w:val="00EC5A6C"/>
    <w:rsid w:val="00EC6850"/>
    <w:rsid w:val="00EC6F6A"/>
    <w:rsid w:val="00EC71DA"/>
    <w:rsid w:val="00EC7B20"/>
    <w:rsid w:val="00ED0334"/>
    <w:rsid w:val="00ED25B0"/>
    <w:rsid w:val="00ED7661"/>
    <w:rsid w:val="00EE0724"/>
    <w:rsid w:val="00EE2578"/>
    <w:rsid w:val="00EE3618"/>
    <w:rsid w:val="00EE3757"/>
    <w:rsid w:val="00EE436F"/>
    <w:rsid w:val="00EE4D6A"/>
    <w:rsid w:val="00EE4EF7"/>
    <w:rsid w:val="00EE56A0"/>
    <w:rsid w:val="00EE7937"/>
    <w:rsid w:val="00EE79F5"/>
    <w:rsid w:val="00EE7AED"/>
    <w:rsid w:val="00EF08E3"/>
    <w:rsid w:val="00EF2E00"/>
    <w:rsid w:val="00EF44B0"/>
    <w:rsid w:val="00EF4B69"/>
    <w:rsid w:val="00EF53E8"/>
    <w:rsid w:val="00EF6E08"/>
    <w:rsid w:val="00EF7124"/>
    <w:rsid w:val="00F004DB"/>
    <w:rsid w:val="00F008C2"/>
    <w:rsid w:val="00F05753"/>
    <w:rsid w:val="00F057BF"/>
    <w:rsid w:val="00F07A18"/>
    <w:rsid w:val="00F102F2"/>
    <w:rsid w:val="00F11107"/>
    <w:rsid w:val="00F111AD"/>
    <w:rsid w:val="00F114D5"/>
    <w:rsid w:val="00F15873"/>
    <w:rsid w:val="00F16501"/>
    <w:rsid w:val="00F16C40"/>
    <w:rsid w:val="00F2018D"/>
    <w:rsid w:val="00F21D52"/>
    <w:rsid w:val="00F254AB"/>
    <w:rsid w:val="00F27D24"/>
    <w:rsid w:val="00F30FB3"/>
    <w:rsid w:val="00F31B0C"/>
    <w:rsid w:val="00F32394"/>
    <w:rsid w:val="00F3365C"/>
    <w:rsid w:val="00F337BF"/>
    <w:rsid w:val="00F33A5F"/>
    <w:rsid w:val="00F3473E"/>
    <w:rsid w:val="00F35C90"/>
    <w:rsid w:val="00F35CFA"/>
    <w:rsid w:val="00F3663D"/>
    <w:rsid w:val="00F37F9C"/>
    <w:rsid w:val="00F41C54"/>
    <w:rsid w:val="00F41F0D"/>
    <w:rsid w:val="00F42F66"/>
    <w:rsid w:val="00F45291"/>
    <w:rsid w:val="00F4536C"/>
    <w:rsid w:val="00F4542F"/>
    <w:rsid w:val="00F50817"/>
    <w:rsid w:val="00F51A3F"/>
    <w:rsid w:val="00F54A7D"/>
    <w:rsid w:val="00F555A6"/>
    <w:rsid w:val="00F556DF"/>
    <w:rsid w:val="00F56DF1"/>
    <w:rsid w:val="00F61124"/>
    <w:rsid w:val="00F62905"/>
    <w:rsid w:val="00F66522"/>
    <w:rsid w:val="00F7010E"/>
    <w:rsid w:val="00F7042D"/>
    <w:rsid w:val="00F7121C"/>
    <w:rsid w:val="00F72AC6"/>
    <w:rsid w:val="00F768B8"/>
    <w:rsid w:val="00F814C5"/>
    <w:rsid w:val="00F820AD"/>
    <w:rsid w:val="00F82368"/>
    <w:rsid w:val="00F82760"/>
    <w:rsid w:val="00F84434"/>
    <w:rsid w:val="00F84D60"/>
    <w:rsid w:val="00F90281"/>
    <w:rsid w:val="00F91122"/>
    <w:rsid w:val="00F924A7"/>
    <w:rsid w:val="00F95DC0"/>
    <w:rsid w:val="00F95F1B"/>
    <w:rsid w:val="00F96894"/>
    <w:rsid w:val="00F97C49"/>
    <w:rsid w:val="00F97C91"/>
    <w:rsid w:val="00FA3306"/>
    <w:rsid w:val="00FA3C12"/>
    <w:rsid w:val="00FA4118"/>
    <w:rsid w:val="00FA7900"/>
    <w:rsid w:val="00FB078A"/>
    <w:rsid w:val="00FB16E5"/>
    <w:rsid w:val="00FB1A24"/>
    <w:rsid w:val="00FB21BA"/>
    <w:rsid w:val="00FB2E69"/>
    <w:rsid w:val="00FB3372"/>
    <w:rsid w:val="00FB43CB"/>
    <w:rsid w:val="00FB4A39"/>
    <w:rsid w:val="00FB5225"/>
    <w:rsid w:val="00FB73AB"/>
    <w:rsid w:val="00FC5772"/>
    <w:rsid w:val="00FC57AA"/>
    <w:rsid w:val="00FC664F"/>
    <w:rsid w:val="00FC7837"/>
    <w:rsid w:val="00FD02FE"/>
    <w:rsid w:val="00FD0CB4"/>
    <w:rsid w:val="00FD0CDB"/>
    <w:rsid w:val="00FD1509"/>
    <w:rsid w:val="00FD183C"/>
    <w:rsid w:val="00FD3F87"/>
    <w:rsid w:val="00FD6EBF"/>
    <w:rsid w:val="00FE1C08"/>
    <w:rsid w:val="00FE2A02"/>
    <w:rsid w:val="00FE345B"/>
    <w:rsid w:val="00FE3C50"/>
    <w:rsid w:val="00FE6117"/>
    <w:rsid w:val="00FE641E"/>
    <w:rsid w:val="00FE778E"/>
    <w:rsid w:val="00FF2241"/>
    <w:rsid w:val="00FF2DE6"/>
    <w:rsid w:val="00FF2E2A"/>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5856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2225</cp:revision>
  <dcterms:created xsi:type="dcterms:W3CDTF">2017-11-06T10:21:00Z</dcterms:created>
  <dcterms:modified xsi:type="dcterms:W3CDTF">2019-03-30T09:52:00Z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id="0UGFEtCW"/&gt;&lt;style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