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6DEE" w14:textId="77777777" w:rsidR="00023C0D" w:rsidRPr="00D64192" w:rsidRDefault="00023C0D" w:rsidP="00D64192">
      <w:pPr>
        <w:pStyle w:val="Title2"/>
        <w:rPr>
          <w:rFonts w:eastAsiaTheme="majorEastAsia" w:cstheme="minorHAnsi"/>
        </w:rPr>
      </w:pPr>
    </w:p>
    <w:p w14:paraId="21C0F271" w14:textId="77777777" w:rsidR="00023C0D" w:rsidRPr="00D64192" w:rsidRDefault="00023C0D" w:rsidP="00D64192">
      <w:pPr>
        <w:pStyle w:val="Title2"/>
        <w:rPr>
          <w:rFonts w:eastAsiaTheme="majorEastAsia" w:cstheme="minorHAnsi"/>
        </w:rPr>
      </w:pPr>
    </w:p>
    <w:p w14:paraId="0221AE9F" w14:textId="77777777" w:rsidR="00023C0D" w:rsidRPr="00D64192" w:rsidRDefault="00023C0D" w:rsidP="00D64192">
      <w:pPr>
        <w:pStyle w:val="Title2"/>
        <w:rPr>
          <w:rFonts w:eastAsiaTheme="majorEastAsia" w:cstheme="minorHAnsi"/>
        </w:rPr>
      </w:pPr>
    </w:p>
    <w:p w14:paraId="6134CDDF" w14:textId="77777777" w:rsidR="00023C0D" w:rsidRPr="00D64192" w:rsidRDefault="00023C0D" w:rsidP="00D64192">
      <w:pPr>
        <w:pStyle w:val="Title2"/>
        <w:rPr>
          <w:rFonts w:eastAsiaTheme="majorEastAsia" w:cstheme="minorHAnsi"/>
        </w:rPr>
      </w:pPr>
    </w:p>
    <w:p w14:paraId="41CAC220" w14:textId="77777777" w:rsidR="00023C0D" w:rsidRPr="00D64192" w:rsidRDefault="00023C0D" w:rsidP="00D64192">
      <w:pPr>
        <w:pStyle w:val="Title2"/>
        <w:rPr>
          <w:rFonts w:eastAsiaTheme="majorEastAsia" w:cstheme="minorHAnsi"/>
        </w:rPr>
      </w:pPr>
    </w:p>
    <w:p w14:paraId="1A861580" w14:textId="77777777" w:rsidR="00023C0D" w:rsidRPr="00D64192" w:rsidRDefault="00023C0D" w:rsidP="00D64192">
      <w:pPr>
        <w:pStyle w:val="Title2"/>
        <w:rPr>
          <w:rFonts w:eastAsiaTheme="majorEastAsia" w:cstheme="minorHAnsi"/>
        </w:rPr>
      </w:pPr>
      <w:r w:rsidRPr="00D64192">
        <w:rPr>
          <w:rFonts w:eastAsiaTheme="majorEastAsia" w:cstheme="minorHAnsi"/>
        </w:rPr>
        <w:t xml:space="preserve"> </w:t>
      </w:r>
    </w:p>
    <w:p w14:paraId="24F39B1B" w14:textId="77777777" w:rsidR="00CB57B0" w:rsidRPr="00D64192" w:rsidRDefault="00CB57B0" w:rsidP="00D64192">
      <w:pPr>
        <w:pStyle w:val="Title2"/>
        <w:rPr>
          <w:rFonts w:eastAsiaTheme="majorEastAsia" w:cstheme="minorHAnsi"/>
        </w:rPr>
      </w:pPr>
      <w:r w:rsidRPr="00D64192">
        <w:rPr>
          <w:rFonts w:eastAsiaTheme="majorEastAsia" w:cstheme="minorHAnsi"/>
        </w:rPr>
        <w:t>Memo</w:t>
      </w:r>
    </w:p>
    <w:p w14:paraId="309218DA" w14:textId="77777777" w:rsidR="00023C0D" w:rsidRPr="00D64192" w:rsidRDefault="00CB57B0" w:rsidP="00D64192">
      <w:pPr>
        <w:pStyle w:val="Title2"/>
        <w:rPr>
          <w:rFonts w:cstheme="minorHAnsi"/>
        </w:rPr>
      </w:pPr>
      <w:r w:rsidRPr="00D64192">
        <w:rPr>
          <w:rFonts w:cstheme="minorHAnsi"/>
        </w:rPr>
        <w:t>Jordan Jennings</w:t>
      </w:r>
    </w:p>
    <w:p w14:paraId="6FD025F4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1F4CFBC7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6763B7C4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778DB610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128E782E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7EA533A1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22BAAD2A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6E91D988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6C5315DD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4A7AA902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5EB296F4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0455F7B2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710C0E1A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7685DC40" w14:textId="77777777" w:rsidR="00CB57B0" w:rsidRPr="00D64192" w:rsidRDefault="00CB57B0" w:rsidP="00D64192">
      <w:pPr>
        <w:pStyle w:val="Title2"/>
        <w:rPr>
          <w:rFonts w:cstheme="minorHAnsi"/>
        </w:rPr>
      </w:pPr>
    </w:p>
    <w:p w14:paraId="085F772B" w14:textId="77777777" w:rsidR="00CB57B0" w:rsidRPr="00D64192" w:rsidRDefault="00CB57B0" w:rsidP="00D64192">
      <w:pPr>
        <w:pStyle w:val="Title2"/>
        <w:rPr>
          <w:rFonts w:cstheme="minorHAnsi"/>
        </w:rPr>
      </w:pPr>
    </w:p>
    <w:p w14:paraId="516B6019" w14:textId="77777777" w:rsidR="00023C0D" w:rsidRPr="00D64192" w:rsidRDefault="00CB57B0" w:rsidP="00D64192">
      <w:pPr>
        <w:pStyle w:val="Header"/>
        <w:spacing w:line="480" w:lineRule="auto"/>
        <w:jc w:val="center"/>
        <w:rPr>
          <w:rStyle w:val="Strong"/>
          <w:rFonts w:cstheme="minorHAnsi"/>
          <w:b/>
        </w:rPr>
      </w:pPr>
      <w:r w:rsidRPr="00D64192">
        <w:rPr>
          <w:rStyle w:val="Strong"/>
          <w:rFonts w:cstheme="minorHAnsi"/>
          <w:b/>
        </w:rPr>
        <w:lastRenderedPageBreak/>
        <w:t>MEMO</w:t>
      </w:r>
    </w:p>
    <w:p w14:paraId="1F5270C2" w14:textId="77777777" w:rsidR="007F2F4D" w:rsidRPr="00D64192" w:rsidRDefault="007F2F4D" w:rsidP="00D64192">
      <w:pPr>
        <w:pStyle w:val="Header"/>
        <w:spacing w:line="480" w:lineRule="auto"/>
        <w:jc w:val="center"/>
        <w:rPr>
          <w:rFonts w:cstheme="minorHAnsi"/>
          <w:b/>
        </w:rPr>
      </w:pPr>
    </w:p>
    <w:p w14:paraId="38BC7581" w14:textId="77777777" w:rsidR="007F2F4D" w:rsidRPr="00D64192" w:rsidRDefault="00CB57B0" w:rsidP="00D64192">
      <w:pPr>
        <w:pStyle w:val="Title2"/>
        <w:jc w:val="left"/>
        <w:rPr>
          <w:rFonts w:cstheme="minorHAnsi"/>
        </w:rPr>
      </w:pPr>
      <w:r w:rsidRPr="00D64192">
        <w:rPr>
          <w:rFonts w:cstheme="minorHAnsi"/>
          <w:b/>
        </w:rPr>
        <w:t>Objective:</w:t>
      </w:r>
      <w:r w:rsidR="007F2F4D" w:rsidRPr="00D64192">
        <w:rPr>
          <w:rFonts w:cstheme="minorHAnsi"/>
          <w:b/>
        </w:rPr>
        <w:t xml:space="preserve"> </w:t>
      </w:r>
      <w:r w:rsidR="007F2F4D" w:rsidRPr="00D64192">
        <w:rPr>
          <w:rFonts w:cstheme="minorHAnsi"/>
        </w:rPr>
        <w:t xml:space="preserve">The breakthrough in neuroscience has helped organizations to better equip their employees with the latest trends in training and development that reduce the stress from the ever-changing roles within the organization. This also creates a sense of renewal amongst them. These breakthroughs in neuroscience help advance training and improve growth. </w:t>
      </w:r>
    </w:p>
    <w:p w14:paraId="30F4A417" w14:textId="77777777" w:rsidR="007F2F4D" w:rsidRPr="00D64192" w:rsidRDefault="007F2F4D" w:rsidP="00D64192">
      <w:pPr>
        <w:pStyle w:val="Title2"/>
        <w:jc w:val="left"/>
        <w:rPr>
          <w:rFonts w:cstheme="minorHAnsi"/>
        </w:rPr>
      </w:pPr>
    </w:p>
    <w:p w14:paraId="3447D21C" w14:textId="77777777" w:rsidR="007F2F4D" w:rsidRPr="00D64192" w:rsidRDefault="00CB57B0" w:rsidP="00D64192">
      <w:pPr>
        <w:pStyle w:val="Title2"/>
        <w:jc w:val="left"/>
        <w:rPr>
          <w:rFonts w:cstheme="minorHAnsi"/>
        </w:rPr>
      </w:pPr>
      <w:r w:rsidRPr="00D64192">
        <w:rPr>
          <w:rFonts w:cstheme="minorHAnsi"/>
          <w:b/>
        </w:rPr>
        <w:t>Trend:</w:t>
      </w:r>
      <w:r w:rsidRPr="00D64192">
        <w:rPr>
          <w:rFonts w:cstheme="minorHAnsi"/>
        </w:rPr>
        <w:t xml:space="preserve"> </w:t>
      </w:r>
      <w:r w:rsidR="007F2F4D" w:rsidRPr="00D64192">
        <w:rPr>
          <w:rFonts w:cstheme="minorHAnsi"/>
        </w:rPr>
        <w:t xml:space="preserve">Breakthrough in neuroscience about Learning within an organization. </w:t>
      </w:r>
    </w:p>
    <w:p w14:paraId="42544826" w14:textId="77777777" w:rsidR="007F2F4D" w:rsidRPr="00D64192" w:rsidRDefault="007F2F4D" w:rsidP="00D64192">
      <w:pPr>
        <w:pStyle w:val="Title2"/>
        <w:jc w:val="left"/>
        <w:rPr>
          <w:rFonts w:cstheme="minorHAnsi"/>
        </w:rPr>
      </w:pPr>
      <w:r w:rsidRPr="00D64192">
        <w:rPr>
          <w:rFonts w:cstheme="minorHAnsi"/>
        </w:rPr>
        <w:tab/>
      </w:r>
    </w:p>
    <w:p w14:paraId="3660BAB0" w14:textId="0413A63E" w:rsidR="00937C27" w:rsidRPr="00D64192" w:rsidRDefault="007F2F4D" w:rsidP="00D64192">
      <w:pPr>
        <w:pStyle w:val="Title2"/>
        <w:jc w:val="left"/>
        <w:rPr>
          <w:rFonts w:cstheme="minorHAnsi"/>
        </w:rPr>
      </w:pPr>
      <w:r w:rsidRPr="00D64192">
        <w:rPr>
          <w:rFonts w:cstheme="minorHAnsi"/>
        </w:rPr>
        <w:tab/>
      </w:r>
      <w:r w:rsidR="00BC37A7" w:rsidRPr="00D64192">
        <w:rPr>
          <w:rFonts w:cstheme="minorHAnsi"/>
        </w:rPr>
        <w:t>Learning i</w:t>
      </w:r>
      <w:r w:rsidRPr="00D64192">
        <w:rPr>
          <w:rFonts w:cstheme="minorHAnsi"/>
        </w:rPr>
        <w:t>s</w:t>
      </w:r>
      <w:r w:rsidR="00BC37A7" w:rsidRPr="00D64192">
        <w:rPr>
          <w:rFonts w:cstheme="minorHAnsi"/>
        </w:rPr>
        <w:t xml:space="preserve"> one of the quintessential features of </w:t>
      </w:r>
      <w:r w:rsidRPr="00D64192">
        <w:rPr>
          <w:rFonts w:cstheme="minorHAnsi"/>
        </w:rPr>
        <w:t xml:space="preserve">the </w:t>
      </w:r>
      <w:r w:rsidR="00BC37A7" w:rsidRPr="00D64192">
        <w:rPr>
          <w:rFonts w:cstheme="minorHAnsi"/>
        </w:rPr>
        <w:t xml:space="preserve">human brain. The brain helps individuals minimize complexities by helping it to learn. The </w:t>
      </w:r>
      <w:r w:rsidR="00757EBB" w:rsidRPr="00D64192">
        <w:rPr>
          <w:rFonts w:cstheme="minorHAnsi"/>
        </w:rPr>
        <w:t>neuroscience</w:t>
      </w:r>
      <w:r w:rsidR="00BC37A7" w:rsidRPr="00D64192">
        <w:rPr>
          <w:rFonts w:cstheme="minorHAnsi"/>
        </w:rPr>
        <w:t xml:space="preserve"> has however brought immense innovations that help unravel the limitations and develop newer methods for </w:t>
      </w:r>
      <w:r w:rsidR="00757EBB" w:rsidRPr="00D64192">
        <w:rPr>
          <w:rFonts w:cstheme="minorHAnsi"/>
        </w:rPr>
        <w:t xml:space="preserve">learning and training. </w:t>
      </w:r>
      <w:r w:rsidR="00210C1E" w:rsidRPr="00D64192">
        <w:rPr>
          <w:rFonts w:cstheme="minorHAnsi"/>
        </w:rPr>
        <w:t>The effective use of cognitive techniques can have a detrimental effect on the learning process of employees within an organization.</w:t>
      </w:r>
      <w:r w:rsidRPr="00D64192">
        <w:rPr>
          <w:rFonts w:cstheme="minorHAnsi"/>
        </w:rPr>
        <w:t xml:space="preserve"> T</w:t>
      </w:r>
      <w:r w:rsidR="00937C27" w:rsidRPr="00D64192">
        <w:rPr>
          <w:rFonts w:cstheme="minorHAnsi"/>
        </w:rPr>
        <w:t xml:space="preserve">he greatest drawbacks of competitive markets </w:t>
      </w:r>
      <w:r w:rsidRPr="00D64192">
        <w:rPr>
          <w:rFonts w:cstheme="minorHAnsi"/>
        </w:rPr>
        <w:t>are</w:t>
      </w:r>
      <w:r w:rsidR="00937C27" w:rsidRPr="00D64192">
        <w:rPr>
          <w:rFonts w:cstheme="minorHAnsi"/>
        </w:rPr>
        <w:t xml:space="preserve"> the burden of productivity and efficacy on the </w:t>
      </w:r>
      <w:r w:rsidRPr="00D64192">
        <w:rPr>
          <w:rFonts w:cstheme="minorHAnsi"/>
        </w:rPr>
        <w:t>organizations</w:t>
      </w:r>
      <w:r w:rsidR="00937C27" w:rsidRPr="00D64192">
        <w:rPr>
          <w:rFonts w:cstheme="minorHAnsi"/>
        </w:rPr>
        <w:t xml:space="preserve">. If the </w:t>
      </w:r>
      <w:r w:rsidRPr="00D64192">
        <w:rPr>
          <w:rFonts w:cstheme="minorHAnsi"/>
        </w:rPr>
        <w:t>organizations</w:t>
      </w:r>
      <w:r w:rsidR="00937C27" w:rsidRPr="00D64192">
        <w:rPr>
          <w:rFonts w:cstheme="minorHAnsi"/>
        </w:rPr>
        <w:t xml:space="preserve"> are better able to indulge the </w:t>
      </w:r>
      <w:r w:rsidRPr="00D64192">
        <w:rPr>
          <w:rFonts w:cstheme="minorHAnsi"/>
        </w:rPr>
        <w:t>employees</w:t>
      </w:r>
      <w:r w:rsidR="00937C27" w:rsidRPr="00D64192">
        <w:rPr>
          <w:rFonts w:cstheme="minorHAnsi"/>
        </w:rPr>
        <w:t xml:space="preserve"> into training programs that help them perform well it will</w:t>
      </w:r>
      <w:r w:rsidRPr="00D64192">
        <w:rPr>
          <w:rFonts w:cstheme="minorHAnsi"/>
        </w:rPr>
        <w:t xml:space="preserve">, in </w:t>
      </w:r>
      <w:r w:rsidR="00B72E33">
        <w:rPr>
          <w:rFonts w:cstheme="minorHAnsi"/>
        </w:rPr>
        <w:t>re</w:t>
      </w:r>
      <w:r w:rsidRPr="00D64192">
        <w:rPr>
          <w:rFonts w:cstheme="minorHAnsi"/>
        </w:rPr>
        <w:t>turn,</w:t>
      </w:r>
      <w:r w:rsidR="00937C27" w:rsidRPr="00D64192">
        <w:rPr>
          <w:rFonts w:cstheme="minorHAnsi"/>
        </w:rPr>
        <w:t xml:space="preserve"> add to their sales and productivity</w:t>
      </w:r>
      <w:r w:rsidRPr="00D64192">
        <w:rPr>
          <w:rFonts w:cstheme="minorHAnsi"/>
        </w:rPr>
        <w:t>.</w:t>
      </w:r>
      <w:r w:rsidR="00937C27" w:rsidRPr="00D64192">
        <w:rPr>
          <w:rFonts w:cstheme="minorHAnsi"/>
        </w:rPr>
        <w:t xml:space="preserve"> </w:t>
      </w:r>
    </w:p>
    <w:p w14:paraId="37E6C675" w14:textId="77777777" w:rsidR="007F2F4D" w:rsidRPr="00D64192" w:rsidRDefault="00937C27" w:rsidP="00D64192">
      <w:pPr>
        <w:pStyle w:val="Title2"/>
        <w:jc w:val="left"/>
        <w:rPr>
          <w:rFonts w:cstheme="minorHAnsi"/>
        </w:rPr>
      </w:pPr>
      <w:r w:rsidRPr="00D64192">
        <w:rPr>
          <w:rFonts w:cstheme="minorHAnsi"/>
        </w:rPr>
        <w:tab/>
        <w:t xml:space="preserve">The </w:t>
      </w:r>
      <w:r w:rsidR="00757EBB" w:rsidRPr="00D64192">
        <w:rPr>
          <w:rFonts w:cstheme="minorHAnsi"/>
        </w:rPr>
        <w:t xml:space="preserve">recent innovations in the neuroscience have enabled the researcher to find patterns in the working of </w:t>
      </w:r>
      <w:r w:rsidR="007F2F4D" w:rsidRPr="00D64192">
        <w:rPr>
          <w:rFonts w:cstheme="minorHAnsi"/>
        </w:rPr>
        <w:t xml:space="preserve">the </w:t>
      </w:r>
      <w:r w:rsidR="00757EBB" w:rsidRPr="00D64192">
        <w:rPr>
          <w:rFonts w:cstheme="minorHAnsi"/>
        </w:rPr>
        <w:t xml:space="preserve">brain that enhances certain abilities. These abilities further help individuals in learning behaviors that are necessary for learning. The emotions, attention and generation of ideas all help in learning. </w:t>
      </w:r>
      <w:r w:rsidR="00210C1E" w:rsidRPr="00D64192">
        <w:rPr>
          <w:rFonts w:cstheme="minorHAnsi"/>
        </w:rPr>
        <w:t xml:space="preserve">For </w:t>
      </w:r>
      <w:r w:rsidR="00AA2F08" w:rsidRPr="00D64192">
        <w:rPr>
          <w:rFonts w:cstheme="minorHAnsi"/>
        </w:rPr>
        <w:t>inst</w:t>
      </w:r>
      <w:r w:rsidR="00210C1E" w:rsidRPr="00D64192">
        <w:rPr>
          <w:rFonts w:cstheme="minorHAnsi"/>
        </w:rPr>
        <w:t>ance</w:t>
      </w:r>
      <w:r w:rsidR="007F2F4D" w:rsidRPr="00D64192">
        <w:rPr>
          <w:rFonts w:cstheme="minorHAnsi"/>
        </w:rPr>
        <w:t>,</w:t>
      </w:r>
      <w:r w:rsidR="00210C1E" w:rsidRPr="00D64192">
        <w:rPr>
          <w:rFonts w:cstheme="minorHAnsi"/>
        </w:rPr>
        <w:t xml:space="preserve"> the researcher ha</w:t>
      </w:r>
      <w:r w:rsidR="007F2F4D" w:rsidRPr="00D64192">
        <w:rPr>
          <w:rFonts w:cstheme="minorHAnsi"/>
        </w:rPr>
        <w:t>s</w:t>
      </w:r>
      <w:r w:rsidR="00AA2F08" w:rsidRPr="00D64192">
        <w:rPr>
          <w:rFonts w:cstheme="minorHAnsi"/>
        </w:rPr>
        <w:t xml:space="preserve"> </w:t>
      </w:r>
      <w:r w:rsidR="00210C1E" w:rsidRPr="00D64192">
        <w:rPr>
          <w:rFonts w:cstheme="minorHAnsi"/>
        </w:rPr>
        <w:t>discovered that activating and learning to enhance the hippo</w:t>
      </w:r>
      <w:r w:rsidR="00AA2F08" w:rsidRPr="00D64192">
        <w:rPr>
          <w:rFonts w:cstheme="minorHAnsi"/>
        </w:rPr>
        <w:t xml:space="preserve">campus is linked with recalling ideas better. </w:t>
      </w:r>
      <w:r w:rsidRPr="00D64192">
        <w:rPr>
          <w:rFonts w:cstheme="minorHAnsi"/>
        </w:rPr>
        <w:t xml:space="preserve">Hippocampus is linked to the </w:t>
      </w:r>
      <w:r w:rsidRPr="00D64192">
        <w:rPr>
          <w:rFonts w:cstheme="minorHAnsi"/>
        </w:rPr>
        <w:lastRenderedPageBreak/>
        <w:t>attention of the individuals</w:t>
      </w:r>
      <w:r w:rsidR="007F2F4D" w:rsidRPr="00D64192">
        <w:rPr>
          <w:rFonts w:cstheme="minorHAnsi"/>
        </w:rPr>
        <w:t>. The</w:t>
      </w:r>
      <w:r w:rsidRPr="00D64192">
        <w:rPr>
          <w:rFonts w:cstheme="minorHAnsi"/>
        </w:rPr>
        <w:t xml:space="preserve"> researchers imply that the managers can better perform</w:t>
      </w:r>
      <w:r w:rsidR="007F2F4D" w:rsidRPr="00D64192">
        <w:rPr>
          <w:rFonts w:cstheme="minorHAnsi"/>
        </w:rPr>
        <w:t>ance</w:t>
      </w:r>
      <w:r w:rsidRPr="00D64192">
        <w:rPr>
          <w:rFonts w:cstheme="minorHAnsi"/>
        </w:rPr>
        <w:t xml:space="preserve"> if they are trained to avert distractions.</w:t>
      </w:r>
    </w:p>
    <w:p w14:paraId="2B584C26" w14:textId="77777777" w:rsidR="007F2F4D" w:rsidRPr="00D64192" w:rsidRDefault="000B373A" w:rsidP="00D64192">
      <w:pPr>
        <w:pStyle w:val="Title2"/>
        <w:jc w:val="left"/>
        <w:rPr>
          <w:rFonts w:cstheme="minorHAnsi"/>
        </w:rPr>
      </w:pPr>
      <w:r w:rsidRPr="00D64192">
        <w:rPr>
          <w:rFonts w:cstheme="minorHAnsi"/>
        </w:rPr>
        <w:tab/>
        <w:t>Moreover</w:t>
      </w:r>
      <w:r w:rsidR="007F2F4D" w:rsidRPr="00D64192">
        <w:rPr>
          <w:rFonts w:cstheme="minorHAnsi"/>
        </w:rPr>
        <w:t>,</w:t>
      </w:r>
      <w:r w:rsidRPr="00D64192">
        <w:rPr>
          <w:rFonts w:cstheme="minorHAnsi"/>
        </w:rPr>
        <w:t xml:space="preserve"> </w:t>
      </w:r>
      <w:r w:rsidR="00D64192" w:rsidRPr="00D64192">
        <w:rPr>
          <w:rFonts w:cstheme="minorHAnsi"/>
        </w:rPr>
        <w:t>organizations apply many training techniques to</w:t>
      </w:r>
      <w:r w:rsidRPr="00D64192">
        <w:rPr>
          <w:rFonts w:cstheme="minorHAnsi"/>
        </w:rPr>
        <w:t xml:space="preserve"> help the employees</w:t>
      </w:r>
      <w:r w:rsidR="00D64192" w:rsidRPr="00D64192">
        <w:rPr>
          <w:rFonts w:cstheme="minorHAnsi"/>
        </w:rPr>
        <w:t xml:space="preserve">, </w:t>
      </w:r>
      <w:r w:rsidRPr="00D64192">
        <w:rPr>
          <w:rFonts w:cstheme="minorHAnsi"/>
        </w:rPr>
        <w:t xml:space="preserve">better learn for instance the cognitive learning programs to help improve memory and attention. Many </w:t>
      </w:r>
      <w:bookmarkStart w:id="0" w:name="_GoBack"/>
      <w:r w:rsidR="00937C27" w:rsidRPr="00D64192">
        <w:rPr>
          <w:rFonts w:cstheme="minorHAnsi"/>
        </w:rPr>
        <w:t>r</w:t>
      </w:r>
      <w:r w:rsidRPr="00D64192">
        <w:rPr>
          <w:rFonts w:cstheme="minorHAnsi"/>
        </w:rPr>
        <w:t xml:space="preserve">esearchers believe that lazy </w:t>
      </w:r>
      <w:bookmarkEnd w:id="0"/>
      <w:r w:rsidRPr="00D64192">
        <w:rPr>
          <w:rFonts w:cstheme="minorHAnsi"/>
        </w:rPr>
        <w:t>employees bring the most time saving and effecti</w:t>
      </w:r>
      <w:r w:rsidR="005239A1" w:rsidRPr="00D64192">
        <w:rPr>
          <w:rFonts w:cstheme="minorHAnsi"/>
        </w:rPr>
        <w:t>ve ways of getting chores done. Self-expression, self-explanation and ot</w:t>
      </w:r>
      <w:r w:rsidR="007F2F4D" w:rsidRPr="00D64192">
        <w:rPr>
          <w:rFonts w:cstheme="minorHAnsi"/>
        </w:rPr>
        <w:t>her processing methods help the</w:t>
      </w:r>
      <w:r w:rsidR="005239A1" w:rsidRPr="00D64192">
        <w:rPr>
          <w:rFonts w:cstheme="minorHAnsi"/>
        </w:rPr>
        <w:t xml:space="preserve"> employees learn better with the help of feedback. </w:t>
      </w:r>
      <w:r w:rsidR="007F2F4D" w:rsidRPr="00D64192">
        <w:rPr>
          <w:rFonts w:cstheme="minorHAnsi"/>
        </w:rPr>
        <w:t>Activities and training programs that encourage such exercises have enabled the employees to deliver better results to the firm.</w:t>
      </w:r>
    </w:p>
    <w:p w14:paraId="756E18E1" w14:textId="77777777" w:rsidR="000B373A" w:rsidRPr="00D64192" w:rsidRDefault="000B373A" w:rsidP="00D64192">
      <w:pPr>
        <w:pStyle w:val="Title2"/>
        <w:jc w:val="left"/>
        <w:rPr>
          <w:rFonts w:cstheme="minorHAnsi"/>
        </w:rPr>
      </w:pPr>
    </w:p>
    <w:p w14:paraId="1BBD7018" w14:textId="77777777" w:rsidR="00210C1E" w:rsidRPr="00D64192" w:rsidRDefault="00210C1E" w:rsidP="00D64192">
      <w:pPr>
        <w:pStyle w:val="Title2"/>
        <w:jc w:val="left"/>
        <w:rPr>
          <w:rFonts w:cstheme="minorHAnsi"/>
        </w:rPr>
      </w:pPr>
    </w:p>
    <w:p w14:paraId="4D82020A" w14:textId="77777777" w:rsidR="00023C0D" w:rsidRPr="00D64192" w:rsidRDefault="00B26AAD" w:rsidP="00D64192">
      <w:pPr>
        <w:pStyle w:val="Title2"/>
        <w:jc w:val="left"/>
        <w:rPr>
          <w:rFonts w:cstheme="minorHAnsi"/>
        </w:rPr>
      </w:pPr>
      <w:r w:rsidRPr="00D64192">
        <w:rPr>
          <w:rFonts w:cstheme="minorHAnsi"/>
        </w:rPr>
        <w:tab/>
      </w:r>
    </w:p>
    <w:p w14:paraId="0F9511C0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64D6BD9A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1D34A865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082CF04E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3F0B89FF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38B9D52D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4C33FB82" w14:textId="77777777" w:rsidR="007F2F4D" w:rsidRPr="00D64192" w:rsidRDefault="007F2F4D" w:rsidP="00D64192">
      <w:pPr>
        <w:pStyle w:val="Title2"/>
        <w:rPr>
          <w:rFonts w:cstheme="minorHAnsi"/>
        </w:rPr>
      </w:pPr>
    </w:p>
    <w:p w14:paraId="0144941B" w14:textId="77777777" w:rsidR="007F2F4D" w:rsidRPr="00D64192" w:rsidRDefault="007F2F4D" w:rsidP="00D64192">
      <w:pPr>
        <w:pStyle w:val="Title2"/>
        <w:rPr>
          <w:rFonts w:cstheme="minorHAnsi"/>
        </w:rPr>
      </w:pPr>
    </w:p>
    <w:p w14:paraId="3EF2762C" w14:textId="77777777" w:rsidR="007F2F4D" w:rsidRPr="00D64192" w:rsidRDefault="007F2F4D" w:rsidP="00D64192">
      <w:pPr>
        <w:pStyle w:val="Title2"/>
        <w:rPr>
          <w:rFonts w:cstheme="minorHAnsi"/>
        </w:rPr>
      </w:pPr>
    </w:p>
    <w:p w14:paraId="76AC4FD2" w14:textId="77777777" w:rsidR="007F2F4D" w:rsidRPr="00D64192" w:rsidRDefault="007F2F4D" w:rsidP="00D64192">
      <w:pPr>
        <w:pStyle w:val="Title2"/>
        <w:rPr>
          <w:rFonts w:cstheme="minorHAnsi"/>
        </w:rPr>
      </w:pPr>
    </w:p>
    <w:p w14:paraId="4B7F2ECA" w14:textId="77777777" w:rsidR="007F2F4D" w:rsidRPr="00D64192" w:rsidRDefault="007F2F4D" w:rsidP="00D64192">
      <w:pPr>
        <w:pStyle w:val="Title2"/>
        <w:rPr>
          <w:rFonts w:cstheme="minorHAnsi"/>
        </w:rPr>
      </w:pPr>
    </w:p>
    <w:p w14:paraId="6932CCD4" w14:textId="77777777" w:rsidR="007F2F4D" w:rsidRPr="00D64192" w:rsidRDefault="007F2F4D" w:rsidP="00D64192">
      <w:pPr>
        <w:pStyle w:val="Title2"/>
        <w:rPr>
          <w:rFonts w:cstheme="minorHAnsi"/>
        </w:rPr>
      </w:pPr>
    </w:p>
    <w:p w14:paraId="5CE8CBDD" w14:textId="77777777" w:rsidR="007F2F4D" w:rsidRPr="00D64192" w:rsidRDefault="007F2F4D" w:rsidP="00D64192">
      <w:pPr>
        <w:pStyle w:val="Title2"/>
        <w:rPr>
          <w:rFonts w:cstheme="minorHAnsi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</w:rPr>
        <w:id w:val="-1417241194"/>
        <w:docPartObj>
          <w:docPartGallery w:val="Bibliographies"/>
          <w:docPartUnique/>
        </w:docPartObj>
      </w:sdtPr>
      <w:sdtEndPr/>
      <w:sdtContent>
        <w:p w14:paraId="69E1B7DF" w14:textId="77777777" w:rsidR="00D64192" w:rsidRPr="00D64192" w:rsidRDefault="00D64192" w:rsidP="00D64192">
          <w:pPr>
            <w:pStyle w:val="Heading1"/>
            <w:rPr>
              <w:rFonts w:asciiTheme="minorHAnsi" w:hAnsiTheme="minorHAnsi" w:cstheme="minorHAnsi"/>
            </w:rPr>
          </w:pPr>
          <w:r w:rsidRPr="00D64192">
            <w:rPr>
              <w:rFonts w:asciiTheme="minorHAnsi" w:hAnsiTheme="minorHAnsi" w:cstheme="minorHAnsi"/>
            </w:rPr>
            <w:t>References</w:t>
          </w:r>
        </w:p>
        <w:sdt>
          <w:sdtPr>
            <w:rPr>
              <w:rFonts w:cstheme="minorHAnsi"/>
            </w:rPr>
            <w:id w:val="-573587230"/>
            <w:bibliography/>
          </w:sdtPr>
          <w:sdtEndPr/>
          <w:sdtContent>
            <w:p w14:paraId="1357D702" w14:textId="77777777" w:rsidR="00D64192" w:rsidRPr="00D64192" w:rsidRDefault="00D64192" w:rsidP="00D64192">
              <w:pPr>
                <w:pStyle w:val="Bibliography"/>
                <w:rPr>
                  <w:rFonts w:cstheme="minorHAnsi"/>
                  <w:noProof/>
                </w:rPr>
              </w:pPr>
              <w:r w:rsidRPr="00D64192">
                <w:rPr>
                  <w:rFonts w:cstheme="minorHAnsi"/>
                </w:rPr>
                <w:fldChar w:fldCharType="begin"/>
              </w:r>
              <w:r w:rsidRPr="00D64192">
                <w:rPr>
                  <w:rFonts w:cstheme="minorHAnsi"/>
                </w:rPr>
                <w:instrText xml:space="preserve"> BIBLIOGRAPHY </w:instrText>
              </w:r>
              <w:r w:rsidRPr="00D64192">
                <w:rPr>
                  <w:rFonts w:cstheme="minorHAnsi"/>
                </w:rPr>
                <w:fldChar w:fldCharType="separate"/>
              </w:r>
              <w:r w:rsidRPr="00D64192">
                <w:rPr>
                  <w:rFonts w:cstheme="minorHAnsi"/>
                  <w:noProof/>
                </w:rPr>
                <w:t xml:space="preserve">C Senior, N. L. ( 2011). PERSPECTIVE—organizational cognitive neuroscience. </w:t>
              </w:r>
              <w:r w:rsidRPr="00D64192">
                <w:rPr>
                  <w:rFonts w:cstheme="minorHAnsi"/>
                  <w:iCs/>
                  <w:noProof/>
                </w:rPr>
                <w:t>Organization Science</w:t>
              </w:r>
              <w:r w:rsidRPr="00D64192">
                <w:rPr>
                  <w:rFonts w:cstheme="minorHAnsi"/>
                  <w:noProof/>
                </w:rPr>
                <w:t>.</w:t>
              </w:r>
            </w:p>
            <w:p w14:paraId="2BE017E8" w14:textId="77777777" w:rsidR="00D64192" w:rsidRPr="00D64192" w:rsidRDefault="00D64192" w:rsidP="00D64192">
              <w:pPr>
                <w:pStyle w:val="Bibliography"/>
                <w:rPr>
                  <w:rFonts w:cstheme="minorHAnsi"/>
                  <w:noProof/>
                </w:rPr>
              </w:pPr>
              <w:r w:rsidRPr="00D64192">
                <w:rPr>
                  <w:rFonts w:cstheme="minorHAnsi"/>
                  <w:noProof/>
                </w:rPr>
                <w:t xml:space="preserve">DA Waldman, M. W. (2017). Neuroscience in organizational behavior. </w:t>
              </w:r>
              <w:r w:rsidRPr="00D64192">
                <w:rPr>
                  <w:rFonts w:cstheme="minorHAnsi"/>
                  <w:iCs/>
                  <w:noProof/>
                </w:rPr>
                <w:t>Review of Organizational</w:t>
              </w:r>
              <w:r w:rsidRPr="00D64192">
                <w:rPr>
                  <w:rFonts w:cstheme="minorHAnsi"/>
                  <w:noProof/>
                </w:rPr>
                <w:t>, 425-444 .</w:t>
              </w:r>
            </w:p>
            <w:p w14:paraId="4F01F141" w14:textId="77777777" w:rsidR="00D64192" w:rsidRPr="00D64192" w:rsidRDefault="00D64192" w:rsidP="00D64192">
              <w:pPr>
                <w:rPr>
                  <w:rFonts w:cstheme="minorHAnsi"/>
                </w:rPr>
              </w:pPr>
              <w:r w:rsidRPr="00D64192">
                <w:rPr>
                  <w:rFonts w:cstheme="minorHAns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8911984" w14:textId="77777777" w:rsidR="007F2F4D" w:rsidRPr="00D64192" w:rsidRDefault="007F2F4D" w:rsidP="00D64192">
      <w:pPr>
        <w:pStyle w:val="Title2"/>
        <w:rPr>
          <w:rFonts w:cstheme="minorHAnsi"/>
        </w:rPr>
      </w:pPr>
    </w:p>
    <w:p w14:paraId="118C9AB2" w14:textId="77777777" w:rsidR="007F2F4D" w:rsidRPr="00D64192" w:rsidRDefault="007F2F4D" w:rsidP="00D64192">
      <w:pPr>
        <w:pStyle w:val="Title2"/>
        <w:rPr>
          <w:rFonts w:cstheme="minorHAnsi"/>
        </w:rPr>
      </w:pPr>
    </w:p>
    <w:p w14:paraId="5A176BEA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4F93D443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7542E986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2305BC0F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2E0C4106" w14:textId="77777777" w:rsidR="00023C0D" w:rsidRPr="00D64192" w:rsidRDefault="00023C0D" w:rsidP="00D64192">
      <w:pPr>
        <w:pStyle w:val="Title2"/>
        <w:rPr>
          <w:rFonts w:cstheme="minorHAnsi"/>
        </w:rPr>
      </w:pPr>
    </w:p>
    <w:p w14:paraId="27275826" w14:textId="77777777" w:rsidR="00023C0D" w:rsidRPr="00D64192" w:rsidRDefault="00023C0D" w:rsidP="00D64192">
      <w:pPr>
        <w:pStyle w:val="Title2"/>
        <w:rPr>
          <w:rFonts w:cstheme="minorHAnsi"/>
        </w:rPr>
      </w:pPr>
    </w:p>
    <w:sectPr w:rsidR="00023C0D" w:rsidRPr="00D64192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D88B" w14:textId="77777777" w:rsidR="00B05ECA" w:rsidRDefault="00B05ECA">
      <w:pPr>
        <w:spacing w:line="240" w:lineRule="auto"/>
      </w:pPr>
      <w:r>
        <w:separator/>
      </w:r>
    </w:p>
    <w:p w14:paraId="79EB02AB" w14:textId="77777777" w:rsidR="00B05ECA" w:rsidRDefault="00B05ECA"/>
  </w:endnote>
  <w:endnote w:type="continuationSeparator" w:id="0">
    <w:p w14:paraId="68004097" w14:textId="77777777" w:rsidR="00B05ECA" w:rsidRDefault="00B05ECA">
      <w:pPr>
        <w:spacing w:line="240" w:lineRule="auto"/>
      </w:pPr>
      <w:r>
        <w:continuationSeparator/>
      </w:r>
    </w:p>
    <w:p w14:paraId="6CBACA81" w14:textId="77777777" w:rsidR="00B05ECA" w:rsidRDefault="00B05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C861" w14:textId="77777777" w:rsidR="00B05ECA" w:rsidRDefault="00B05ECA">
      <w:pPr>
        <w:spacing w:line="240" w:lineRule="auto"/>
      </w:pPr>
      <w:r>
        <w:separator/>
      </w:r>
    </w:p>
    <w:p w14:paraId="6B7E0694" w14:textId="77777777" w:rsidR="00B05ECA" w:rsidRDefault="00B05ECA"/>
  </w:footnote>
  <w:footnote w:type="continuationSeparator" w:id="0">
    <w:p w14:paraId="1964324A" w14:textId="77777777" w:rsidR="00B05ECA" w:rsidRDefault="00B05ECA">
      <w:pPr>
        <w:spacing w:line="240" w:lineRule="auto"/>
      </w:pPr>
      <w:r>
        <w:continuationSeparator/>
      </w:r>
    </w:p>
    <w:p w14:paraId="33EA0691" w14:textId="77777777" w:rsidR="00B05ECA" w:rsidRDefault="00B05E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A11F" w14:textId="77777777" w:rsidR="00E81978" w:rsidRPr="00023C0D" w:rsidRDefault="00CB57B0" w:rsidP="00023C0D">
    <w:pPr>
      <w:pStyle w:val="Header"/>
    </w:pPr>
    <w:r>
      <w:rPr>
        <w:rStyle w:val="Strong"/>
      </w:rPr>
      <w:t>MEMO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E2D7" w14:textId="77777777" w:rsidR="00E81978" w:rsidRDefault="005D3A03">
    <w:pPr>
      <w:pStyle w:val="Header"/>
      <w:rPr>
        <w:rStyle w:val="Strong"/>
      </w:rPr>
    </w:pPr>
    <w:r>
      <w:t>Running head:</w:t>
    </w:r>
    <w:r w:rsidR="00023C0D" w:rsidRPr="00023C0D">
      <w:t xml:space="preserve"> </w:t>
    </w:r>
    <w:r w:rsidR="00CB57B0">
      <w:t>MEMO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2211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NDY0N7MwMjEwsTBR0lEKTi0uzszPAykwrAUAsDtW9iwAAAA="/>
  </w:docVars>
  <w:rsids>
    <w:rsidRoot w:val="005C39B5"/>
    <w:rsid w:val="00023C0D"/>
    <w:rsid w:val="000A40AE"/>
    <w:rsid w:val="000B373A"/>
    <w:rsid w:val="000D3F41"/>
    <w:rsid w:val="001C19A3"/>
    <w:rsid w:val="00210C1E"/>
    <w:rsid w:val="00355DCA"/>
    <w:rsid w:val="004660EC"/>
    <w:rsid w:val="004724D7"/>
    <w:rsid w:val="004F68A0"/>
    <w:rsid w:val="005239A1"/>
    <w:rsid w:val="00551A02"/>
    <w:rsid w:val="005534FA"/>
    <w:rsid w:val="005B3A43"/>
    <w:rsid w:val="005C39B5"/>
    <w:rsid w:val="005D3A03"/>
    <w:rsid w:val="00691E85"/>
    <w:rsid w:val="007233A1"/>
    <w:rsid w:val="00757EBB"/>
    <w:rsid w:val="007F2F4D"/>
    <w:rsid w:val="008002C0"/>
    <w:rsid w:val="008C5323"/>
    <w:rsid w:val="008D477A"/>
    <w:rsid w:val="00923892"/>
    <w:rsid w:val="00937C27"/>
    <w:rsid w:val="009A6A3B"/>
    <w:rsid w:val="00A85310"/>
    <w:rsid w:val="00AA2F08"/>
    <w:rsid w:val="00B05ECA"/>
    <w:rsid w:val="00B26AAD"/>
    <w:rsid w:val="00B45400"/>
    <w:rsid w:val="00B72E33"/>
    <w:rsid w:val="00B823AA"/>
    <w:rsid w:val="00BA45DB"/>
    <w:rsid w:val="00BC37A7"/>
    <w:rsid w:val="00BF4184"/>
    <w:rsid w:val="00C0601E"/>
    <w:rsid w:val="00C22113"/>
    <w:rsid w:val="00C31D30"/>
    <w:rsid w:val="00CB57B0"/>
    <w:rsid w:val="00CC53C7"/>
    <w:rsid w:val="00CD6E39"/>
    <w:rsid w:val="00CF6E91"/>
    <w:rsid w:val="00D64192"/>
    <w:rsid w:val="00D84AA9"/>
    <w:rsid w:val="00D85B68"/>
    <w:rsid w:val="00E6004D"/>
    <w:rsid w:val="00E81978"/>
    <w:rsid w:val="00EE5314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829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CSe11</b:Tag>
    <b:SourceType>JournalArticle</b:SourceType>
    <b:Guid>{2047FFEC-BED6-428A-AB76-FDF84AA95162}</b:Guid>
    <b:Title>PERSPECTIVE—organizational cognitive neuroscience</b:Title>
    <b:Year> 2011</b:Year>
    <b:Author>
      <b:Author>
        <b:NameList>
          <b:Person>
            <b:Last>C Senior</b:Last>
            <b:First>N</b:First>
            <b:Middle>Lee, M Butler</b:Middle>
          </b:Person>
        </b:NameList>
      </b:Author>
    </b:Author>
    <b:JournalName>Organization Science</b:JournalName>
    <b:RefOrder>2</b:RefOrder>
  </b:Source>
  <b:Source>
    <b:Tag>DAW17</b:Tag>
    <b:SourceType>JournalArticle</b:SourceType>
    <b:Guid>{717B44E7-FF31-4DA8-876C-38F5633E7212}</b:Guid>
    <b:Author>
      <b:Author>
        <b:NameList>
          <b:Person>
            <b:Last>DA Waldman</b:Last>
            <b:First>MK</b:First>
            <b:Middle>Ward</b:Middle>
          </b:Person>
        </b:NameList>
      </b:Author>
    </b:Author>
    <b:Title>Neuroscience in organizational behavior</b:Title>
    <b:JournalName>Review of Organizational</b:JournalName>
    <b:Year>2017</b:Year>
    <b:Pages>425-444 </b:Pages>
    <b:RefOrder>1</b:RefOrder>
  </b:Source>
</b:Sources>
</file>

<file path=customXml/itemProps1.xml><?xml version="1.0" encoding="utf-8"?>
<ds:datastoreItem xmlns:ds="http://schemas.openxmlformats.org/officeDocument/2006/customXml" ds:itemID="{3B10E1F8-984D-496E-93A5-B0DE77C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2019-08-10T10:00:00Z</dcterms:created>
  <dcterms:modified xsi:type="dcterms:W3CDTF">2019-08-10T10:00:00Z</dcterms:modified>
</cp:coreProperties>
</file>