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A7" w:rsidRDefault="00D731A7" w:rsidP="00D731A7">
      <w:pPr>
        <w:spacing w:after="0" w:line="480" w:lineRule="auto"/>
        <w:jc w:val="center"/>
        <w:rPr>
          <w:rFonts w:ascii="Times New Roman" w:hAnsi="Times New Roman" w:cs="Times New Roman"/>
          <w:sz w:val="24"/>
          <w:szCs w:val="24"/>
        </w:rPr>
      </w:pPr>
    </w:p>
    <w:p w:rsidR="00D731A7" w:rsidRDefault="00D731A7" w:rsidP="00D731A7">
      <w:pPr>
        <w:spacing w:after="0" w:line="480" w:lineRule="auto"/>
        <w:jc w:val="center"/>
        <w:rPr>
          <w:rFonts w:ascii="Times New Roman" w:hAnsi="Times New Roman" w:cs="Times New Roman"/>
          <w:sz w:val="24"/>
          <w:szCs w:val="24"/>
        </w:rPr>
      </w:pPr>
    </w:p>
    <w:p w:rsidR="00D731A7" w:rsidRDefault="00D731A7" w:rsidP="00D731A7">
      <w:pPr>
        <w:spacing w:after="0" w:line="480" w:lineRule="auto"/>
        <w:jc w:val="center"/>
        <w:rPr>
          <w:rFonts w:ascii="Times New Roman" w:hAnsi="Times New Roman" w:cs="Times New Roman"/>
          <w:sz w:val="24"/>
          <w:szCs w:val="24"/>
        </w:rPr>
      </w:pPr>
    </w:p>
    <w:p w:rsidR="00D731A7" w:rsidRDefault="00D731A7" w:rsidP="00D731A7">
      <w:pPr>
        <w:spacing w:after="0" w:line="480" w:lineRule="auto"/>
        <w:jc w:val="center"/>
        <w:rPr>
          <w:rFonts w:ascii="Times New Roman" w:hAnsi="Times New Roman" w:cs="Times New Roman"/>
          <w:sz w:val="24"/>
          <w:szCs w:val="24"/>
        </w:rPr>
      </w:pPr>
    </w:p>
    <w:p w:rsidR="00D731A7" w:rsidRDefault="00D731A7" w:rsidP="00D731A7">
      <w:pPr>
        <w:spacing w:after="0" w:line="480" w:lineRule="auto"/>
        <w:jc w:val="center"/>
        <w:rPr>
          <w:rFonts w:ascii="Times New Roman" w:hAnsi="Times New Roman" w:cs="Times New Roman"/>
          <w:sz w:val="24"/>
          <w:szCs w:val="24"/>
        </w:rPr>
      </w:pPr>
    </w:p>
    <w:p w:rsidR="00D731A7" w:rsidRDefault="00D731A7" w:rsidP="00D731A7">
      <w:pPr>
        <w:spacing w:after="0" w:line="480" w:lineRule="auto"/>
        <w:jc w:val="center"/>
        <w:rPr>
          <w:rFonts w:ascii="Times New Roman" w:hAnsi="Times New Roman" w:cs="Times New Roman"/>
          <w:sz w:val="24"/>
          <w:szCs w:val="24"/>
        </w:rPr>
      </w:pPr>
    </w:p>
    <w:p w:rsidR="00D731A7" w:rsidRPr="007916F9" w:rsidRDefault="00D731A7" w:rsidP="00D731A7">
      <w:pPr>
        <w:spacing w:after="0" w:line="480" w:lineRule="auto"/>
        <w:jc w:val="center"/>
        <w:rPr>
          <w:rFonts w:ascii="Times New Roman" w:hAnsi="Times New Roman" w:cs="Times New Roman"/>
          <w:sz w:val="24"/>
          <w:szCs w:val="24"/>
        </w:rPr>
      </w:pPr>
    </w:p>
    <w:p w:rsidR="00D731A7" w:rsidRPr="00D5779E" w:rsidRDefault="007C1B52" w:rsidP="00D731A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Economy and Trade</w:t>
      </w:r>
    </w:p>
    <w:p w:rsidR="00D731A7" w:rsidRPr="007916F9" w:rsidRDefault="007C1B52" w:rsidP="00D731A7">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Writer]</w:t>
      </w:r>
    </w:p>
    <w:p w:rsidR="00D731A7" w:rsidRPr="007916F9" w:rsidRDefault="007C1B52" w:rsidP="00D731A7">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[Name of the Institution]</w:t>
      </w:r>
    </w:p>
    <w:p w:rsidR="00D731A7" w:rsidRPr="007916F9" w:rsidRDefault="00D731A7" w:rsidP="00D731A7">
      <w:pPr>
        <w:spacing w:after="0" w:line="480" w:lineRule="auto"/>
        <w:rPr>
          <w:rFonts w:ascii="Times New Roman" w:hAnsi="Times New Roman" w:cs="Times New Roman"/>
          <w:b/>
          <w:i/>
          <w:sz w:val="24"/>
          <w:szCs w:val="24"/>
        </w:rPr>
      </w:pPr>
    </w:p>
    <w:p w:rsidR="00D731A7" w:rsidRPr="007916F9" w:rsidRDefault="007C1B52" w:rsidP="00D731A7">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D731A7" w:rsidRPr="0000117E" w:rsidRDefault="007C1B52" w:rsidP="0000117E">
      <w:pPr>
        <w:spacing w:after="0" w:line="480" w:lineRule="auto"/>
        <w:jc w:val="center"/>
        <w:rPr>
          <w:rFonts w:ascii="Times New Roman" w:hAnsi="Times New Roman" w:cs="Times New Roman"/>
          <w:sz w:val="24"/>
          <w:szCs w:val="24"/>
          <w:u w:val="single"/>
        </w:rPr>
      </w:pPr>
      <w:r w:rsidRPr="00D731A7">
        <w:rPr>
          <w:rFonts w:ascii="Times New Roman" w:hAnsi="Times New Roman" w:cs="Times New Roman"/>
          <w:sz w:val="24"/>
          <w:szCs w:val="24"/>
          <w:u w:val="single"/>
        </w:rPr>
        <w:lastRenderedPageBreak/>
        <w:t>Economy and Trade</w:t>
      </w:r>
    </w:p>
    <w:p w:rsidR="00D731A7" w:rsidRPr="007916F9" w:rsidRDefault="007C1B52" w:rsidP="00D731A7">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Introduction</w:t>
      </w:r>
    </w:p>
    <w:p w:rsidR="00D57EF4" w:rsidRDefault="007C1B52" w:rsidP="00D9142D">
      <w:pPr>
        <w:spacing w:line="480" w:lineRule="auto"/>
        <w:ind w:firstLine="720"/>
        <w:rPr>
          <w:rFonts w:ascii="Times New Roman" w:hAnsi="Times New Roman" w:cs="Times New Roman"/>
          <w:sz w:val="24"/>
          <w:szCs w:val="20"/>
          <w:shd w:val="clear" w:color="auto" w:fill="F5F5F5"/>
        </w:rPr>
      </w:pPr>
      <w:r w:rsidRPr="007F2428">
        <w:rPr>
          <w:rFonts w:ascii="Times New Roman" w:hAnsi="Times New Roman" w:cs="Times New Roman"/>
          <w:sz w:val="24"/>
          <w:szCs w:val="20"/>
          <w:shd w:val="clear" w:color="auto" w:fill="F5F5F5"/>
        </w:rPr>
        <w:t>Generally, it happens when people of different faith</w:t>
      </w:r>
      <w:r w:rsidR="00D9142D">
        <w:rPr>
          <w:rFonts w:ascii="Times New Roman" w:hAnsi="Times New Roman" w:cs="Times New Roman"/>
          <w:sz w:val="24"/>
          <w:szCs w:val="20"/>
          <w:shd w:val="clear" w:color="auto" w:fill="F5F5F5"/>
        </w:rPr>
        <w:t>s</w:t>
      </w:r>
      <w:r w:rsidRPr="007F2428">
        <w:rPr>
          <w:rFonts w:ascii="Times New Roman" w:hAnsi="Times New Roman" w:cs="Times New Roman"/>
          <w:sz w:val="24"/>
          <w:szCs w:val="20"/>
          <w:shd w:val="clear" w:color="auto" w:fill="F5F5F5"/>
        </w:rPr>
        <w:t>, cultural background</w:t>
      </w:r>
      <w:r w:rsidR="00D9142D">
        <w:rPr>
          <w:rFonts w:ascii="Times New Roman" w:hAnsi="Times New Roman" w:cs="Times New Roman"/>
          <w:sz w:val="24"/>
          <w:szCs w:val="20"/>
          <w:shd w:val="clear" w:color="auto" w:fill="F5F5F5"/>
        </w:rPr>
        <w:t>, and localities</w:t>
      </w:r>
      <w:r w:rsidRPr="007F2428">
        <w:rPr>
          <w:rFonts w:ascii="Times New Roman" w:hAnsi="Times New Roman" w:cs="Times New Roman"/>
          <w:sz w:val="24"/>
          <w:szCs w:val="20"/>
          <w:shd w:val="clear" w:color="auto" w:fill="F5F5F5"/>
        </w:rPr>
        <w:t xml:space="preserve"> </w:t>
      </w:r>
      <w:r w:rsidR="00D9142D">
        <w:rPr>
          <w:rFonts w:ascii="Times New Roman" w:hAnsi="Times New Roman" w:cs="Times New Roman"/>
          <w:sz w:val="24"/>
          <w:szCs w:val="20"/>
          <w:shd w:val="clear" w:color="auto" w:fill="F5F5F5"/>
        </w:rPr>
        <w:t>come together</w:t>
      </w:r>
      <w:r w:rsidR="0000117E">
        <w:rPr>
          <w:rFonts w:ascii="Times New Roman" w:hAnsi="Times New Roman" w:cs="Times New Roman"/>
          <w:sz w:val="24"/>
          <w:szCs w:val="20"/>
          <w:shd w:val="clear" w:color="auto" w:fill="F5F5F5"/>
        </w:rPr>
        <w:t xml:space="preserve"> to depend on each other socially and economically,</w:t>
      </w:r>
      <w:r w:rsidR="00D9142D">
        <w:rPr>
          <w:rFonts w:ascii="Times New Roman" w:hAnsi="Times New Roman" w:cs="Times New Roman"/>
          <w:sz w:val="24"/>
          <w:szCs w:val="20"/>
          <w:shd w:val="clear" w:color="auto" w:fill="F5F5F5"/>
        </w:rPr>
        <w:t xml:space="preserve"> many thin</w:t>
      </w:r>
      <w:r w:rsidR="0000117E">
        <w:rPr>
          <w:rFonts w:ascii="Times New Roman" w:hAnsi="Times New Roman" w:cs="Times New Roman"/>
          <w:sz w:val="24"/>
          <w:szCs w:val="20"/>
          <w:shd w:val="clear" w:color="auto" w:fill="F5F5F5"/>
        </w:rPr>
        <w:t>g</w:t>
      </w:r>
      <w:r w:rsidR="00D9142D">
        <w:rPr>
          <w:rFonts w:ascii="Times New Roman" w:hAnsi="Times New Roman" w:cs="Times New Roman"/>
          <w:sz w:val="24"/>
          <w:szCs w:val="20"/>
          <w:shd w:val="clear" w:color="auto" w:fill="F5F5F5"/>
        </w:rPr>
        <w:t xml:space="preserve">s happen. Some things are positive in nature which changes the course of the way while others are the negative changes that come along with plenty of diversity. This is a similar situation that happened to Muslims and Christians in the Medieval time period. Although both the groups were professionalism in their attitude of dealing with the commonly occurred issues but still due to their actions and decisions economy was significantly affected. This essay is written to address the issue of interaction faced by both the parties in relation to the economic activities in the Medieval period. </w:t>
      </w:r>
      <w:r w:rsidR="00D9142D" w:rsidRPr="0000117E">
        <w:rPr>
          <w:rFonts w:ascii="Times New Roman" w:hAnsi="Times New Roman" w:cs="Times New Roman"/>
          <w:i/>
          <w:sz w:val="24"/>
          <w:szCs w:val="20"/>
          <w:shd w:val="clear" w:color="auto" w:fill="F5F5F5"/>
        </w:rPr>
        <w:t xml:space="preserve">The essay aims at stating that </w:t>
      </w:r>
      <w:r w:rsidR="0000117E" w:rsidRPr="0000117E">
        <w:rPr>
          <w:rFonts w:ascii="Times New Roman" w:hAnsi="Times New Roman" w:cs="Times New Roman"/>
          <w:i/>
          <w:sz w:val="24"/>
          <w:szCs w:val="20"/>
          <w:shd w:val="clear" w:color="auto" w:fill="F5F5F5"/>
        </w:rPr>
        <w:t>although Muslims and Christians were always ready to go in battles each other, still they were able to ensure that their faiths do not come in the way of economic development and trade.</w:t>
      </w:r>
      <w:r w:rsidR="0000117E">
        <w:rPr>
          <w:rFonts w:ascii="Times New Roman" w:hAnsi="Times New Roman" w:cs="Times New Roman"/>
          <w:sz w:val="24"/>
          <w:szCs w:val="20"/>
          <w:shd w:val="clear" w:color="auto" w:fill="F5F5F5"/>
        </w:rPr>
        <w:t xml:space="preserve"> The essay will provide many shreds of evidence in support of the smooth and stable economic interaction of Muslims with Christians.  </w:t>
      </w:r>
    </w:p>
    <w:p w:rsidR="0000117E" w:rsidRPr="0000117E" w:rsidRDefault="007C1B52" w:rsidP="0000117E">
      <w:pPr>
        <w:spacing w:line="480" w:lineRule="auto"/>
        <w:rPr>
          <w:rFonts w:ascii="Times New Roman" w:hAnsi="Times New Roman" w:cs="Times New Roman"/>
          <w:sz w:val="24"/>
          <w:szCs w:val="24"/>
        </w:rPr>
      </w:pPr>
      <w:r w:rsidRPr="0000117E">
        <w:rPr>
          <w:rFonts w:ascii="Times New Roman" w:hAnsi="Times New Roman" w:cs="Times New Roman"/>
          <w:b/>
          <w:i/>
          <w:sz w:val="24"/>
          <w:szCs w:val="20"/>
          <w:shd w:val="clear" w:color="auto" w:fill="F5F5F5"/>
        </w:rPr>
        <w:t>Discussion</w:t>
      </w:r>
      <w:r w:rsidRPr="0000117E">
        <w:rPr>
          <w:rFonts w:ascii="Times New Roman" w:hAnsi="Times New Roman" w:cs="Times New Roman"/>
          <w:sz w:val="24"/>
          <w:szCs w:val="24"/>
        </w:rPr>
        <w:t xml:space="preserve"> </w:t>
      </w:r>
    </w:p>
    <w:p w:rsidR="003B2679" w:rsidRDefault="007C1B52" w:rsidP="00573BDD">
      <w:pPr>
        <w:spacing w:line="480" w:lineRule="auto"/>
        <w:ind w:firstLine="720"/>
        <w:rPr>
          <w:rFonts w:ascii="Times New Roman" w:hAnsi="Times New Roman" w:cs="Times New Roman"/>
          <w:sz w:val="24"/>
          <w:szCs w:val="24"/>
        </w:rPr>
      </w:pPr>
      <w:r w:rsidRPr="00D714EB">
        <w:rPr>
          <w:rFonts w:ascii="Times New Roman" w:hAnsi="Times New Roman" w:cs="Times New Roman"/>
          <w:sz w:val="24"/>
          <w:szCs w:val="24"/>
        </w:rPr>
        <w:t xml:space="preserve">Ibn </w:t>
      </w:r>
      <w:r w:rsidRPr="00D714EB">
        <w:rPr>
          <w:rFonts w:ascii="Times New Roman" w:hAnsi="Times New Roman" w:cs="Times New Roman"/>
          <w:sz w:val="24"/>
          <w:szCs w:val="24"/>
        </w:rPr>
        <w:t>Jubayr known as one of the prominent travelers of the Mediaeval period shares his experiences of astonishment when he embarked on one of the longest journeys experiences many socio-cultural differences</w:t>
      </w:r>
      <w:r w:rsidR="00C6447E">
        <w:rPr>
          <w:rStyle w:val="FootnoteReference"/>
          <w:rFonts w:ascii="Times New Roman" w:hAnsi="Times New Roman" w:cs="Times New Roman"/>
          <w:sz w:val="24"/>
          <w:szCs w:val="24"/>
        </w:rPr>
        <w:footnoteReference w:id="1"/>
      </w:r>
      <w:r w:rsidRPr="00D714EB">
        <w:rPr>
          <w:rFonts w:ascii="Times New Roman" w:hAnsi="Times New Roman" w:cs="Times New Roman"/>
          <w:sz w:val="24"/>
          <w:szCs w:val="24"/>
        </w:rPr>
        <w:t>. The most surprising was the interaction of Muslims an</w:t>
      </w:r>
      <w:r w:rsidRPr="00D714EB">
        <w:rPr>
          <w:rFonts w:ascii="Times New Roman" w:hAnsi="Times New Roman" w:cs="Times New Roman"/>
          <w:sz w:val="24"/>
          <w:szCs w:val="24"/>
        </w:rPr>
        <w:t>d Christians and the mercantile activities they performed in relation to the taxes and customs duties. He states that although they had enormous differences and conflicts with each other and used to go on battles against each other without taking any mercy</w:t>
      </w:r>
      <w:r w:rsidRPr="00D714EB">
        <w:rPr>
          <w:rFonts w:ascii="Times New Roman" w:hAnsi="Times New Roman" w:cs="Times New Roman"/>
          <w:sz w:val="24"/>
          <w:szCs w:val="24"/>
        </w:rPr>
        <w:t>. They still managed to keep their business and trade away from the influence of the wars and battles. There was no hardship faced by any side when their merchants traveled the other side too for business. Never were the Christians merchants stopped in the</w:t>
      </w:r>
      <w:r w:rsidRPr="00D714EB">
        <w:rPr>
          <w:rFonts w:ascii="Times New Roman" w:hAnsi="Times New Roman" w:cs="Times New Roman"/>
          <w:sz w:val="24"/>
          <w:szCs w:val="24"/>
        </w:rPr>
        <w:t xml:space="preserve"> areas of Muslims dominance and same was the case with the Christians.</w:t>
      </w:r>
    </w:p>
    <w:p w:rsidR="00573BDD" w:rsidRDefault="007C1B52" w:rsidP="00573BD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Christians used to secure themselves from the Muslims in their lands by imposing a tax on them and the same method was opted by the Muslims to have full security. There was an agree</w:t>
      </w:r>
      <w:r>
        <w:rPr>
          <w:rFonts w:ascii="Times New Roman" w:hAnsi="Times New Roman" w:cs="Times New Roman"/>
          <w:sz w:val="24"/>
          <w:szCs w:val="24"/>
        </w:rPr>
        <w:t xml:space="preserve">ment between with respect to the equal treatments in all the cases. </w:t>
      </w:r>
      <w:r w:rsidR="00593E58">
        <w:rPr>
          <w:rFonts w:ascii="Times New Roman" w:hAnsi="Times New Roman" w:cs="Times New Roman"/>
          <w:sz w:val="24"/>
          <w:szCs w:val="24"/>
        </w:rPr>
        <w:t xml:space="preserve">The cultivation was divided evenly between the Muslims and the franks with a boundary made separation of crops. Their cattle were also mingled together with no issues facing by the different faiths because of that. Going further </w:t>
      </w:r>
      <w:r w:rsidR="00FD3A0B">
        <w:rPr>
          <w:rFonts w:ascii="Times New Roman" w:hAnsi="Times New Roman" w:cs="Times New Roman"/>
          <w:sz w:val="24"/>
          <w:szCs w:val="24"/>
        </w:rPr>
        <w:t>to the next place which was a village named al-Masiyah, franks were concentrated there and they used to receive tax from the outsiders who tried to enter this place. T</w:t>
      </w:r>
      <w:r w:rsidR="000E1A8D">
        <w:rPr>
          <w:rFonts w:ascii="Times New Roman" w:hAnsi="Times New Roman" w:cs="Times New Roman"/>
          <w:sz w:val="24"/>
          <w:szCs w:val="24"/>
        </w:rPr>
        <w:t>hey were of the view that earlier</w:t>
      </w:r>
      <w:r w:rsidR="00FD3A0B">
        <w:rPr>
          <w:rFonts w:ascii="Times New Roman" w:hAnsi="Times New Roman" w:cs="Times New Roman"/>
          <w:sz w:val="24"/>
          <w:szCs w:val="24"/>
        </w:rPr>
        <w:t xml:space="preserve"> they never took a penny from the </w:t>
      </w:r>
      <w:r w:rsidR="000E1A8D">
        <w:rPr>
          <w:rFonts w:ascii="Times New Roman" w:hAnsi="Times New Roman" w:cs="Times New Roman"/>
          <w:sz w:val="24"/>
          <w:szCs w:val="24"/>
        </w:rPr>
        <w:t>Maghrebis and Maghrebis were free to come to their areas anytime. But, when they showed their participation against the Franks that too to support Muslims against M</w:t>
      </w:r>
      <w:r w:rsidR="00B031C0">
        <w:rPr>
          <w:rFonts w:ascii="Times New Roman" w:hAnsi="Times New Roman" w:cs="Times New Roman"/>
          <w:sz w:val="24"/>
          <w:szCs w:val="24"/>
        </w:rPr>
        <w:t>a</w:t>
      </w:r>
      <w:r w:rsidR="000E1A8D">
        <w:rPr>
          <w:rFonts w:ascii="Times New Roman" w:hAnsi="Times New Roman" w:cs="Times New Roman"/>
          <w:sz w:val="24"/>
          <w:szCs w:val="24"/>
        </w:rPr>
        <w:t>g</w:t>
      </w:r>
      <w:r w:rsidR="00B031C0">
        <w:rPr>
          <w:rFonts w:ascii="Times New Roman" w:hAnsi="Times New Roman" w:cs="Times New Roman"/>
          <w:sz w:val="24"/>
          <w:szCs w:val="24"/>
        </w:rPr>
        <w:t>h</w:t>
      </w:r>
      <w:r w:rsidR="000E1A8D">
        <w:rPr>
          <w:rFonts w:ascii="Times New Roman" w:hAnsi="Times New Roman" w:cs="Times New Roman"/>
          <w:sz w:val="24"/>
          <w:szCs w:val="24"/>
        </w:rPr>
        <w:t xml:space="preserve">rebis, a heavy fine is imposed on them ever since. In some of the areas, </w:t>
      </w:r>
      <w:r w:rsidR="00B031C0">
        <w:rPr>
          <w:rFonts w:ascii="Times New Roman" w:hAnsi="Times New Roman" w:cs="Times New Roman"/>
          <w:sz w:val="24"/>
          <w:szCs w:val="24"/>
        </w:rPr>
        <w:t>Muslims</w:t>
      </w:r>
      <w:r w:rsidR="000E1A8D">
        <w:rPr>
          <w:rFonts w:ascii="Times New Roman" w:hAnsi="Times New Roman" w:cs="Times New Roman"/>
          <w:sz w:val="24"/>
          <w:szCs w:val="24"/>
        </w:rPr>
        <w:t xml:space="preserve"> used to live together with Franks and </w:t>
      </w:r>
      <w:r w:rsidR="00B031C0">
        <w:rPr>
          <w:rFonts w:ascii="Times New Roman" w:hAnsi="Times New Roman" w:cs="Times New Roman"/>
          <w:sz w:val="24"/>
          <w:szCs w:val="24"/>
        </w:rPr>
        <w:t>handed them over half of their crops at the time of harvest</w:t>
      </w:r>
      <w:r w:rsidR="009248C1">
        <w:rPr>
          <w:rStyle w:val="FootnoteReference"/>
          <w:rFonts w:ascii="Times New Roman" w:hAnsi="Times New Roman" w:cs="Times New Roman"/>
          <w:sz w:val="24"/>
          <w:szCs w:val="24"/>
        </w:rPr>
        <w:footnoteReference w:id="2"/>
      </w:r>
      <w:r w:rsidR="00B031C0">
        <w:rPr>
          <w:rFonts w:ascii="Times New Roman" w:hAnsi="Times New Roman" w:cs="Times New Roman"/>
          <w:sz w:val="24"/>
          <w:szCs w:val="24"/>
        </w:rPr>
        <w:t xml:space="preserve">. </w:t>
      </w:r>
      <w:r w:rsidR="000E1A8D">
        <w:rPr>
          <w:rFonts w:ascii="Times New Roman" w:hAnsi="Times New Roman" w:cs="Times New Roman"/>
          <w:sz w:val="24"/>
          <w:szCs w:val="24"/>
        </w:rPr>
        <w:t xml:space="preserve"> </w:t>
      </w:r>
      <w:r w:rsidR="00B031C0">
        <w:rPr>
          <w:rFonts w:ascii="Times New Roman" w:hAnsi="Times New Roman" w:cs="Times New Roman"/>
          <w:sz w:val="24"/>
          <w:szCs w:val="24"/>
        </w:rPr>
        <w:t>They also used to pay some amount of tax apart from surrendering their portion of crops. Apart them, nothing was taken from them and they were left with their houses on full possession. But, Muslims started feeling uncomfortable because they wanted Muslim governance over them.</w:t>
      </w:r>
    </w:p>
    <w:p w:rsidR="00573BDD" w:rsidRDefault="007C1B52" w:rsidP="00CD18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Franks was very professional and they do not </w:t>
      </w:r>
      <w:r w:rsidR="00CD1892">
        <w:rPr>
          <w:rFonts w:ascii="Times New Roman" w:hAnsi="Times New Roman" w:cs="Times New Roman"/>
          <w:sz w:val="24"/>
          <w:szCs w:val="24"/>
        </w:rPr>
        <w:t>have</w:t>
      </w:r>
      <w:r>
        <w:rPr>
          <w:rFonts w:ascii="Times New Roman" w:hAnsi="Times New Roman" w:cs="Times New Roman"/>
          <w:sz w:val="24"/>
          <w:szCs w:val="24"/>
        </w:rPr>
        <w:t xml:space="preserve"> such pride in them that stopped the </w:t>
      </w:r>
      <w:r w:rsidR="00CD1892">
        <w:rPr>
          <w:rFonts w:ascii="Times New Roman" w:hAnsi="Times New Roman" w:cs="Times New Roman"/>
          <w:sz w:val="24"/>
          <w:szCs w:val="24"/>
        </w:rPr>
        <w:t>Muslims</w:t>
      </w:r>
      <w:r>
        <w:rPr>
          <w:rFonts w:ascii="Times New Roman" w:hAnsi="Times New Roman" w:cs="Times New Roman"/>
          <w:sz w:val="24"/>
          <w:szCs w:val="24"/>
        </w:rPr>
        <w:t xml:space="preserve"> from going forward under their governance. This is due to the fact that on one occasion </w:t>
      </w:r>
      <w:r w:rsidR="00CD1892">
        <w:rPr>
          <w:rFonts w:ascii="Times New Roman" w:hAnsi="Times New Roman" w:cs="Times New Roman"/>
          <w:sz w:val="24"/>
          <w:szCs w:val="24"/>
        </w:rPr>
        <w:t>where</w:t>
      </w:r>
      <w:r w:rsidR="00B031C0">
        <w:rPr>
          <w:rFonts w:ascii="Times New Roman" w:hAnsi="Times New Roman" w:cs="Times New Roman"/>
          <w:sz w:val="24"/>
          <w:szCs w:val="24"/>
        </w:rPr>
        <w:t xml:space="preserve"> </w:t>
      </w:r>
      <w:r w:rsidR="00CD1892" w:rsidRPr="00D714EB">
        <w:rPr>
          <w:rFonts w:ascii="Times New Roman" w:hAnsi="Times New Roman" w:cs="Times New Roman"/>
          <w:sz w:val="24"/>
          <w:szCs w:val="24"/>
        </w:rPr>
        <w:t>Ibn Jubayr</w:t>
      </w:r>
      <w:r w:rsidR="00CD1892">
        <w:rPr>
          <w:rFonts w:ascii="Times New Roman" w:hAnsi="Times New Roman" w:cs="Times New Roman"/>
          <w:sz w:val="24"/>
          <w:szCs w:val="24"/>
        </w:rPr>
        <w:t xml:space="preserve"> and his companions have stayed in a village of Franks dominance, a Muslim was given the authority to supervise the Muslim workers in the major event.  He was given the position of the chief of the customs to check the custom contracts related to farming. </w:t>
      </w:r>
      <w:r w:rsidR="00583A7E">
        <w:rPr>
          <w:rFonts w:ascii="Times New Roman" w:hAnsi="Times New Roman" w:cs="Times New Roman"/>
          <w:sz w:val="24"/>
          <w:szCs w:val="24"/>
        </w:rPr>
        <w:t>A warm welcome was given to all the Muslim guests and great hospitality. There was no harshness and unfairness in their attitudes and all the arrangements were done with great civility and respect.</w:t>
      </w:r>
    </w:p>
    <w:p w:rsidR="00B62B3D" w:rsidRDefault="007C1B52" w:rsidP="00CD1892">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far as the matters of trading are concerned between the Muslims and the Christians, despite the war atmosphere, the trade was never restricted between the people of different faiths. But the Christians put restrictions on the trade of military appliance</w:t>
      </w:r>
      <w:r>
        <w:rPr>
          <w:rFonts w:ascii="Times New Roman" w:hAnsi="Times New Roman" w:cs="Times New Roman"/>
          <w:sz w:val="24"/>
          <w:szCs w:val="24"/>
        </w:rPr>
        <w:t xml:space="preserve"> that included the ships, bullets, horses, weapons etc., in fact, anything that had a military implication. Larges areas of forestation where the wood was used to make the navy strong were owned by the Christians while the region of Muslims was majorly def</w:t>
      </w:r>
      <w:r>
        <w:rPr>
          <w:rFonts w:ascii="Times New Roman" w:hAnsi="Times New Roman" w:cs="Times New Roman"/>
          <w:sz w:val="24"/>
          <w:szCs w:val="24"/>
        </w:rPr>
        <w:t xml:space="preserve">orested. Muslim princes were left with the disadvantage of not having enough timber supplies and Christians were on edge here. </w:t>
      </w:r>
      <w:r w:rsidR="005930CF">
        <w:rPr>
          <w:rFonts w:ascii="Times New Roman" w:hAnsi="Times New Roman" w:cs="Times New Roman"/>
          <w:sz w:val="24"/>
          <w:szCs w:val="24"/>
        </w:rPr>
        <w:t>The Venetians looked forward to the decision of Pope III who wanted to exempt this military ban from trading as it was damaging their economy</w:t>
      </w:r>
      <w:r w:rsidR="009248C1">
        <w:rPr>
          <w:rStyle w:val="FootnoteReference"/>
          <w:rFonts w:ascii="Times New Roman" w:hAnsi="Times New Roman" w:cs="Times New Roman"/>
          <w:sz w:val="24"/>
          <w:szCs w:val="24"/>
        </w:rPr>
        <w:footnoteReference w:id="3"/>
      </w:r>
      <w:r w:rsidR="005930CF">
        <w:rPr>
          <w:rFonts w:ascii="Times New Roman" w:hAnsi="Times New Roman" w:cs="Times New Roman"/>
          <w:sz w:val="24"/>
          <w:szCs w:val="24"/>
        </w:rPr>
        <w:t>. Pope, however, kept the military supplies restrictions as it is but gave trading license to the Venetians for trading in other goods.</w:t>
      </w:r>
    </w:p>
    <w:p w:rsidR="00583A7E" w:rsidRDefault="007C1B52" w:rsidP="00CD18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exemption of certain goods from trading, </w:t>
      </w:r>
      <w:r w:rsidR="009E680B">
        <w:rPr>
          <w:rFonts w:ascii="Times New Roman" w:hAnsi="Times New Roman" w:cs="Times New Roman"/>
          <w:sz w:val="24"/>
          <w:szCs w:val="24"/>
        </w:rPr>
        <w:t xml:space="preserve">many issues aroused related to the trading and business partnerships between Muslims and Christians. Despite the limitations of particular goods, there was the presence of an effective trade between the two parties. </w:t>
      </w:r>
      <w:r w:rsidR="00354479">
        <w:rPr>
          <w:rFonts w:ascii="Times New Roman" w:hAnsi="Times New Roman" w:cs="Times New Roman"/>
          <w:sz w:val="24"/>
          <w:szCs w:val="24"/>
        </w:rPr>
        <w:t>Due to the competitive advantage of timber, Christians were given preference in trading in the major cities of Africa, Egypt, Pisans, Catalans etc. The local economies of these cities became majorly dependent on the trade of Christian merchants. Immediately two letters were issued to discuss the complexities of the presence of Christians merchants in Muslims populated areas. This act led to the engagement of Pisans to the piracy acts that made their goods seized. The consequences had to be bared by their Muslim partners who were left in the middle of the conflict. The Muslim partners were left with no choice but to simultaneously try to maintain their business ties with the Pisans and also make sure that they are timely paid</w:t>
      </w:r>
      <w:r w:rsidR="009248C1">
        <w:rPr>
          <w:rStyle w:val="FootnoteReference"/>
          <w:rFonts w:ascii="Times New Roman" w:hAnsi="Times New Roman" w:cs="Times New Roman"/>
          <w:sz w:val="24"/>
          <w:szCs w:val="24"/>
        </w:rPr>
        <w:footnoteReference w:id="4"/>
      </w:r>
      <w:r w:rsidR="00354479">
        <w:rPr>
          <w:rFonts w:ascii="Times New Roman" w:hAnsi="Times New Roman" w:cs="Times New Roman"/>
          <w:sz w:val="24"/>
          <w:szCs w:val="24"/>
        </w:rPr>
        <w:t>.</w:t>
      </w:r>
    </w:p>
    <w:p w:rsidR="00FD1EEF" w:rsidRPr="00D714EB" w:rsidRDefault="007C1B52" w:rsidP="00CD189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no denying that the merchants had to suffer a lot in keeping economic relations with other parties as they traveled from one city to another with a complete change in the economic, religious, cultural and legal environment. Most of the times, they</w:t>
      </w:r>
      <w:r>
        <w:rPr>
          <w:rFonts w:ascii="Times New Roman" w:hAnsi="Times New Roman" w:cs="Times New Roman"/>
          <w:sz w:val="24"/>
          <w:szCs w:val="24"/>
        </w:rPr>
        <w:t xml:space="preserve"> ended up with severe arguments in the host cities as they didn't agree on much altogether. There were numerous laws, changing customs, new rules and policies that didn't allow the merchants to keep their business for a much longer period of time there. Th</w:t>
      </w:r>
      <w:r>
        <w:rPr>
          <w:rFonts w:ascii="Times New Roman" w:hAnsi="Times New Roman" w:cs="Times New Roman"/>
          <w:sz w:val="24"/>
          <w:szCs w:val="24"/>
        </w:rPr>
        <w:t>is issue led to the decision of appointing officially named sea consuls the cities to act as an arbitrage between the parties of the dispute. The process of maritime was soon regulated by the Consulate.  The new regulations of the consulate which were intr</w:t>
      </w:r>
      <w:r>
        <w:rPr>
          <w:rFonts w:ascii="Times New Roman" w:hAnsi="Times New Roman" w:cs="Times New Roman"/>
          <w:sz w:val="24"/>
          <w:szCs w:val="24"/>
        </w:rPr>
        <w:t xml:space="preserve">oduced greatly influenced the patterns of actions and behavior in both the parties whether it be Muslims or Christians. This regulation initiative regulated the interaction between </w:t>
      </w:r>
      <w:r w:rsidR="007F2428">
        <w:rPr>
          <w:rFonts w:ascii="Times New Roman" w:hAnsi="Times New Roman" w:cs="Times New Roman"/>
          <w:sz w:val="24"/>
          <w:szCs w:val="24"/>
        </w:rPr>
        <w:t>the two rivals i.e. Muslims</w:t>
      </w:r>
      <w:r>
        <w:rPr>
          <w:rFonts w:ascii="Times New Roman" w:hAnsi="Times New Roman" w:cs="Times New Roman"/>
          <w:sz w:val="24"/>
          <w:szCs w:val="24"/>
        </w:rPr>
        <w:t xml:space="preserve"> and Christians</w:t>
      </w:r>
      <w:r w:rsidR="007F24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5BA0" w:rsidRPr="007F2428" w:rsidRDefault="007C1B52" w:rsidP="007F2428">
      <w:pPr>
        <w:rPr>
          <w:rFonts w:ascii="Times New Roman" w:hAnsi="Times New Roman" w:cs="Times New Roman"/>
          <w:b/>
          <w:i/>
          <w:sz w:val="24"/>
        </w:rPr>
      </w:pPr>
      <w:r w:rsidRPr="007F2428">
        <w:rPr>
          <w:rFonts w:ascii="Times New Roman" w:hAnsi="Times New Roman" w:cs="Times New Roman"/>
          <w:b/>
          <w:i/>
          <w:sz w:val="24"/>
        </w:rPr>
        <w:t xml:space="preserve">Conclusion </w:t>
      </w:r>
    </w:p>
    <w:p w:rsidR="00E75BA0" w:rsidRDefault="007C1B52" w:rsidP="0000117E">
      <w:pPr>
        <w:spacing w:line="480" w:lineRule="auto"/>
        <w:ind w:firstLine="720"/>
        <w:rPr>
          <w:rFonts w:ascii="Times New Roman" w:hAnsi="Times New Roman" w:cs="Times New Roman"/>
          <w:sz w:val="24"/>
        </w:rPr>
      </w:pPr>
      <w:r>
        <w:rPr>
          <w:rFonts w:ascii="Times New Roman" w:hAnsi="Times New Roman" w:cs="Times New Roman"/>
          <w:sz w:val="24"/>
        </w:rPr>
        <w:t>Keeping into cons</w:t>
      </w:r>
      <w:r>
        <w:rPr>
          <w:rFonts w:ascii="Times New Roman" w:hAnsi="Times New Roman" w:cs="Times New Roman"/>
          <w:sz w:val="24"/>
        </w:rPr>
        <w:t>ideration the entire analysis of the Muslims and Christians interaction, it is concluded that the two parties didn't make economic aspect as another reason for their ongoing battles. They acted fairly and evenly whenever an economic issue was concerned. Th</w:t>
      </w:r>
      <w:r>
        <w:rPr>
          <w:rFonts w:ascii="Times New Roman" w:hAnsi="Times New Roman" w:cs="Times New Roman"/>
          <w:sz w:val="24"/>
        </w:rPr>
        <w:t xml:space="preserve">e interaction between them was found to be competitive and support to expand the trade and improve the economy. Although there were many disputes they faced with each other as they often treated the other party as "the other" but even then </w:t>
      </w:r>
      <w:r w:rsidR="0054764A">
        <w:rPr>
          <w:rFonts w:ascii="Times New Roman" w:hAnsi="Times New Roman" w:cs="Times New Roman"/>
          <w:sz w:val="24"/>
        </w:rPr>
        <w:t xml:space="preserve">they were always ready to negotiate for economic issues. </w:t>
      </w:r>
    </w:p>
    <w:p w:rsidR="00E75BA0" w:rsidRDefault="00E75BA0"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p>
    <w:p w:rsidR="009248C1" w:rsidRDefault="009248C1" w:rsidP="009248C1">
      <w:pPr>
        <w:rPr>
          <w:rFonts w:ascii="Times New Roman" w:hAnsi="Times New Roman" w:cs="Times New Roman"/>
          <w:sz w:val="24"/>
        </w:rPr>
      </w:pPr>
      <w:bookmarkStart w:id="0" w:name="_GoBack"/>
      <w:bookmarkEnd w:id="0"/>
    </w:p>
    <w:p w:rsidR="009248C1" w:rsidRDefault="009248C1" w:rsidP="009248C1">
      <w:pPr>
        <w:rPr>
          <w:rFonts w:ascii="Times New Roman" w:hAnsi="Times New Roman" w:cs="Times New Roman"/>
          <w:sz w:val="24"/>
        </w:rPr>
      </w:pPr>
    </w:p>
    <w:p w:rsidR="001A6BB6" w:rsidRDefault="007C1B52" w:rsidP="001A6BB6">
      <w:pPr>
        <w:jc w:val="center"/>
        <w:rPr>
          <w:rFonts w:ascii="Times New Roman" w:hAnsi="Times New Roman" w:cs="Times New Roman"/>
          <w:sz w:val="24"/>
        </w:rPr>
      </w:pPr>
      <w:r w:rsidRPr="001A6BB6">
        <w:rPr>
          <w:rFonts w:ascii="Times New Roman" w:hAnsi="Times New Roman" w:cs="Times New Roman"/>
          <w:sz w:val="24"/>
        </w:rPr>
        <w:t>End Notes</w:t>
      </w:r>
    </w:p>
    <w:p w:rsidR="00C6447E" w:rsidRDefault="00C6447E" w:rsidP="00C6447E">
      <w:pPr>
        <w:pStyle w:val="ListParagraph"/>
        <w:numPr>
          <w:ilvl w:val="0"/>
          <w:numId w:val="4"/>
        </w:numPr>
        <w:spacing w:line="480" w:lineRule="auto"/>
        <w:rPr>
          <w:rFonts w:ascii="Times New Roman" w:hAnsi="Times New Roman" w:cs="Times New Roman"/>
          <w:sz w:val="24"/>
          <w:szCs w:val="20"/>
          <w:shd w:val="clear" w:color="auto" w:fill="FFFFFF"/>
        </w:rPr>
      </w:pPr>
      <w:r w:rsidRPr="00C6447E">
        <w:rPr>
          <w:rFonts w:ascii="Times New Roman" w:hAnsi="Times New Roman" w:cs="Times New Roman"/>
          <w:sz w:val="24"/>
          <w:szCs w:val="20"/>
          <w:shd w:val="clear" w:color="auto" w:fill="FFFFFF"/>
        </w:rPr>
        <w:t>Hollister, C. Warren, Joe W. Leedom, Marc A. Meyer, and David Spear. Medieval Europe: a short sourcebook. Knopf, 1982.</w:t>
      </w:r>
    </w:p>
    <w:p w:rsidR="00C6447E" w:rsidRDefault="00C6447E" w:rsidP="00C6447E">
      <w:pPr>
        <w:pStyle w:val="ListParagraph"/>
        <w:numPr>
          <w:ilvl w:val="0"/>
          <w:numId w:val="4"/>
        </w:numPr>
        <w:spacing w:line="480" w:lineRule="auto"/>
        <w:rPr>
          <w:rFonts w:ascii="Times New Roman" w:hAnsi="Times New Roman" w:cs="Times New Roman"/>
          <w:sz w:val="24"/>
          <w:szCs w:val="20"/>
          <w:shd w:val="clear" w:color="auto" w:fill="FFFFFF"/>
        </w:rPr>
      </w:pPr>
      <w:r w:rsidRPr="00C6447E">
        <w:rPr>
          <w:rFonts w:ascii="Times New Roman" w:hAnsi="Times New Roman" w:cs="Times New Roman"/>
          <w:sz w:val="24"/>
          <w:szCs w:val="20"/>
          <w:shd w:val="clear" w:color="auto" w:fill="FFFFFF"/>
        </w:rPr>
        <w:t>Jubayr, Ibn, and R. Broadhurst. "The Travels of Ibn Jubayr." Translated by RC Broadhurst. London: Jonathan Cape (2001).</w:t>
      </w:r>
    </w:p>
    <w:p w:rsidR="00C6447E" w:rsidRPr="00C6447E" w:rsidRDefault="00C6447E" w:rsidP="00C6447E">
      <w:pPr>
        <w:pStyle w:val="ListParagraph"/>
        <w:numPr>
          <w:ilvl w:val="0"/>
          <w:numId w:val="4"/>
        </w:numPr>
        <w:spacing w:line="480" w:lineRule="auto"/>
        <w:rPr>
          <w:rFonts w:ascii="Times New Roman" w:hAnsi="Times New Roman" w:cs="Times New Roman"/>
          <w:sz w:val="24"/>
          <w:szCs w:val="20"/>
          <w:shd w:val="clear" w:color="auto" w:fill="FFFFFF"/>
        </w:rPr>
      </w:pPr>
      <w:r w:rsidRPr="00C6447E">
        <w:rPr>
          <w:rFonts w:ascii="Times New Roman" w:hAnsi="Times New Roman" w:cs="Times New Roman"/>
          <w:sz w:val="24"/>
          <w:szCs w:val="20"/>
          <w:shd w:val="clear" w:color="auto" w:fill="FFFFFF"/>
        </w:rPr>
        <w:t>Medieval trade in the Mediterranean world: illustrative documents. No. 52. Columbia University Press, 2001.</w:t>
      </w:r>
    </w:p>
    <w:p w:rsidR="00C6447E" w:rsidRDefault="00C6447E" w:rsidP="00C6447E">
      <w:pPr>
        <w:pStyle w:val="ListParagraph"/>
        <w:numPr>
          <w:ilvl w:val="0"/>
          <w:numId w:val="4"/>
        </w:numPr>
        <w:spacing w:line="480" w:lineRule="auto"/>
        <w:rPr>
          <w:rFonts w:ascii="Times New Roman" w:hAnsi="Times New Roman" w:cs="Times New Roman"/>
          <w:sz w:val="24"/>
          <w:szCs w:val="20"/>
          <w:shd w:val="clear" w:color="auto" w:fill="FFFFFF"/>
        </w:rPr>
      </w:pPr>
      <w:r w:rsidRPr="00C6447E">
        <w:rPr>
          <w:rFonts w:ascii="Times New Roman" w:hAnsi="Times New Roman" w:cs="Times New Roman"/>
          <w:sz w:val="24"/>
          <w:szCs w:val="20"/>
          <w:shd w:val="clear" w:color="auto" w:fill="FFFFFF"/>
        </w:rPr>
        <w:t>Rodriguez, Jarbel, ed. </w:t>
      </w:r>
      <w:r w:rsidRPr="00C6447E">
        <w:rPr>
          <w:rFonts w:ascii="Times New Roman" w:hAnsi="Times New Roman" w:cs="Times New Roman"/>
          <w:i/>
          <w:iCs/>
          <w:sz w:val="24"/>
          <w:szCs w:val="20"/>
          <w:shd w:val="clear" w:color="auto" w:fill="FFFFFF"/>
        </w:rPr>
        <w:t>Muslim and Christian contact in the Middle Ages: a reader</w:t>
      </w:r>
      <w:r w:rsidRPr="00C6447E">
        <w:rPr>
          <w:rFonts w:ascii="Times New Roman" w:hAnsi="Times New Roman" w:cs="Times New Roman"/>
          <w:sz w:val="24"/>
          <w:szCs w:val="20"/>
          <w:shd w:val="clear" w:color="auto" w:fill="FFFFFF"/>
        </w:rPr>
        <w:t>. Vol. 18. University of Toronto Press, 2015.</w:t>
      </w:r>
    </w:p>
    <w:p w:rsidR="001A6BB6" w:rsidRPr="001A6BB6" w:rsidRDefault="001A6BB6" w:rsidP="001A6BB6">
      <w:pPr>
        <w:spacing w:line="480" w:lineRule="auto"/>
        <w:rPr>
          <w:rFonts w:ascii="Times New Roman" w:hAnsi="Times New Roman" w:cs="Times New Roman"/>
          <w:sz w:val="32"/>
        </w:rPr>
      </w:pPr>
    </w:p>
    <w:sectPr w:rsidR="001A6BB6" w:rsidRPr="001A6BB6" w:rsidSect="00D731A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52" w:rsidRDefault="007C1B52">
      <w:pPr>
        <w:spacing w:after="0" w:line="240" w:lineRule="auto"/>
      </w:pPr>
      <w:r>
        <w:separator/>
      </w:r>
    </w:p>
  </w:endnote>
  <w:endnote w:type="continuationSeparator" w:id="0">
    <w:p w:rsidR="007C1B52" w:rsidRDefault="007C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52" w:rsidRDefault="007C1B52">
      <w:pPr>
        <w:spacing w:after="0" w:line="240" w:lineRule="auto"/>
      </w:pPr>
      <w:r>
        <w:separator/>
      </w:r>
    </w:p>
  </w:footnote>
  <w:footnote w:type="continuationSeparator" w:id="0">
    <w:p w:rsidR="007C1B52" w:rsidRDefault="007C1B52">
      <w:pPr>
        <w:spacing w:after="0" w:line="240" w:lineRule="auto"/>
      </w:pPr>
      <w:r>
        <w:continuationSeparator/>
      </w:r>
    </w:p>
  </w:footnote>
  <w:footnote w:id="1">
    <w:p w:rsidR="00C6447E" w:rsidRPr="009248C1" w:rsidRDefault="00C6447E">
      <w:pPr>
        <w:pStyle w:val="FootnoteText"/>
        <w:rPr>
          <w:rFonts w:ascii="Times New Roman" w:hAnsi="Times New Roman" w:cs="Times New Roman"/>
        </w:rPr>
      </w:pPr>
      <w:r w:rsidRPr="009248C1">
        <w:rPr>
          <w:rStyle w:val="FootnoteReference"/>
          <w:rFonts w:ascii="Times New Roman" w:hAnsi="Times New Roman" w:cs="Times New Roman"/>
        </w:rPr>
        <w:footnoteRef/>
      </w:r>
      <w:r w:rsidRPr="009248C1">
        <w:rPr>
          <w:rFonts w:ascii="Times New Roman" w:hAnsi="Times New Roman" w:cs="Times New Roman"/>
        </w:rPr>
        <w:t xml:space="preserve"> Jubayr, Ibn, and R. Broadhurst. "The Travels of Ibn Jubayr." Translated by RC Broadhurst. London: Jonathan Cape (2001).</w:t>
      </w:r>
    </w:p>
  </w:footnote>
  <w:footnote w:id="2">
    <w:p w:rsidR="009248C1" w:rsidRPr="009248C1" w:rsidRDefault="009248C1">
      <w:pPr>
        <w:pStyle w:val="FootnoteText"/>
        <w:rPr>
          <w:rFonts w:ascii="Times New Roman" w:hAnsi="Times New Roman" w:cs="Times New Roman"/>
        </w:rPr>
      </w:pPr>
      <w:r w:rsidRPr="009248C1">
        <w:rPr>
          <w:rStyle w:val="FootnoteReference"/>
          <w:rFonts w:ascii="Times New Roman" w:hAnsi="Times New Roman" w:cs="Times New Roman"/>
        </w:rPr>
        <w:footnoteRef/>
      </w:r>
      <w:r w:rsidRPr="009248C1">
        <w:rPr>
          <w:rFonts w:ascii="Times New Roman" w:hAnsi="Times New Roman" w:cs="Times New Roman"/>
        </w:rPr>
        <w:t xml:space="preserve"> Hollister, C. Warren, Joe W. Leedom, Marc A. Meyer, and David Spear. Medieval Europe: a short sourcebook. Knopf, 1982.</w:t>
      </w:r>
    </w:p>
  </w:footnote>
  <w:footnote w:id="3">
    <w:p w:rsidR="009248C1" w:rsidRPr="009248C1" w:rsidRDefault="009248C1">
      <w:pPr>
        <w:pStyle w:val="FootnoteText"/>
        <w:rPr>
          <w:rFonts w:ascii="Times New Roman" w:hAnsi="Times New Roman" w:cs="Times New Roman"/>
        </w:rPr>
      </w:pPr>
      <w:r w:rsidRPr="009248C1">
        <w:rPr>
          <w:rStyle w:val="FootnoteReference"/>
          <w:rFonts w:ascii="Times New Roman" w:hAnsi="Times New Roman" w:cs="Times New Roman"/>
        </w:rPr>
        <w:footnoteRef/>
      </w:r>
      <w:r w:rsidRPr="009248C1">
        <w:rPr>
          <w:rFonts w:ascii="Times New Roman" w:hAnsi="Times New Roman" w:cs="Times New Roman"/>
        </w:rPr>
        <w:t xml:space="preserve"> Medieval trade in the Mediterranean world: illustrative documents. No. 52. Columbia University Press, 2001.</w:t>
      </w:r>
    </w:p>
  </w:footnote>
  <w:footnote w:id="4">
    <w:p w:rsidR="009248C1" w:rsidRPr="009248C1" w:rsidRDefault="009248C1">
      <w:pPr>
        <w:pStyle w:val="FootnoteText"/>
        <w:rPr>
          <w:rFonts w:ascii="Times New Roman" w:hAnsi="Times New Roman" w:cs="Times New Roman"/>
        </w:rPr>
      </w:pPr>
      <w:r w:rsidRPr="009248C1">
        <w:rPr>
          <w:rStyle w:val="FootnoteReference"/>
          <w:rFonts w:ascii="Times New Roman" w:hAnsi="Times New Roman" w:cs="Times New Roman"/>
        </w:rPr>
        <w:footnoteRef/>
      </w:r>
      <w:r w:rsidRPr="009248C1">
        <w:rPr>
          <w:rFonts w:ascii="Times New Roman" w:hAnsi="Times New Roman" w:cs="Times New Roman"/>
        </w:rPr>
        <w:t xml:space="preserve"> Rodriguez, Jarbel, ed. Muslim and Christian contact in the Middle Ages: a reader. Vol. 18. University of Toronto Press,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A7" w:rsidRPr="00D731A7" w:rsidRDefault="007C1B52" w:rsidP="00D731A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Histor</w:t>
    </w:r>
    <w:r w:rsidRPr="00267851">
      <w:rPr>
        <w:rFonts w:ascii="Times New Roman" w:hAnsi="Times New Roman" w:cs="Times New Roman"/>
        <w:sz w:val="24"/>
        <w:szCs w:val="24"/>
      </w:rPr>
      <w:t>y</w:t>
    </w:r>
    <w:r>
      <w:rPr>
        <w:rFonts w:ascii="Times New Roman" w:hAnsi="Times New Roman" w:cs="Times New Roman"/>
        <w:sz w:val="24"/>
        <w:szCs w:val="24"/>
      </w:rPr>
      <w:t xml:space="preserve"> and Anthropology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9248C1">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566E"/>
    <w:multiLevelType w:val="hybridMultilevel"/>
    <w:tmpl w:val="144641C4"/>
    <w:lvl w:ilvl="0" w:tplc="01B03618">
      <w:start w:val="1"/>
      <w:numFmt w:val="bullet"/>
      <w:lvlText w:val=""/>
      <w:lvlJc w:val="left"/>
      <w:pPr>
        <w:ind w:left="1440" w:hanging="360"/>
      </w:pPr>
      <w:rPr>
        <w:rFonts w:ascii="Symbol" w:hAnsi="Symbol" w:hint="default"/>
      </w:rPr>
    </w:lvl>
    <w:lvl w:ilvl="1" w:tplc="BCA48A3C" w:tentative="1">
      <w:start w:val="1"/>
      <w:numFmt w:val="bullet"/>
      <w:lvlText w:val="o"/>
      <w:lvlJc w:val="left"/>
      <w:pPr>
        <w:ind w:left="2160" w:hanging="360"/>
      </w:pPr>
      <w:rPr>
        <w:rFonts w:ascii="Courier New" w:hAnsi="Courier New" w:cs="Courier New" w:hint="default"/>
      </w:rPr>
    </w:lvl>
    <w:lvl w:ilvl="2" w:tplc="8D14D2DC" w:tentative="1">
      <w:start w:val="1"/>
      <w:numFmt w:val="bullet"/>
      <w:lvlText w:val=""/>
      <w:lvlJc w:val="left"/>
      <w:pPr>
        <w:ind w:left="2880" w:hanging="360"/>
      </w:pPr>
      <w:rPr>
        <w:rFonts w:ascii="Wingdings" w:hAnsi="Wingdings" w:hint="default"/>
      </w:rPr>
    </w:lvl>
    <w:lvl w:ilvl="3" w:tplc="ECCCF7E8" w:tentative="1">
      <w:start w:val="1"/>
      <w:numFmt w:val="bullet"/>
      <w:lvlText w:val=""/>
      <w:lvlJc w:val="left"/>
      <w:pPr>
        <w:ind w:left="3600" w:hanging="360"/>
      </w:pPr>
      <w:rPr>
        <w:rFonts w:ascii="Symbol" w:hAnsi="Symbol" w:hint="default"/>
      </w:rPr>
    </w:lvl>
    <w:lvl w:ilvl="4" w:tplc="102608F8" w:tentative="1">
      <w:start w:val="1"/>
      <w:numFmt w:val="bullet"/>
      <w:lvlText w:val="o"/>
      <w:lvlJc w:val="left"/>
      <w:pPr>
        <w:ind w:left="4320" w:hanging="360"/>
      </w:pPr>
      <w:rPr>
        <w:rFonts w:ascii="Courier New" w:hAnsi="Courier New" w:cs="Courier New" w:hint="default"/>
      </w:rPr>
    </w:lvl>
    <w:lvl w:ilvl="5" w:tplc="68E0C532" w:tentative="1">
      <w:start w:val="1"/>
      <w:numFmt w:val="bullet"/>
      <w:lvlText w:val=""/>
      <w:lvlJc w:val="left"/>
      <w:pPr>
        <w:ind w:left="5040" w:hanging="360"/>
      </w:pPr>
      <w:rPr>
        <w:rFonts w:ascii="Wingdings" w:hAnsi="Wingdings" w:hint="default"/>
      </w:rPr>
    </w:lvl>
    <w:lvl w:ilvl="6" w:tplc="8D72FB0E" w:tentative="1">
      <w:start w:val="1"/>
      <w:numFmt w:val="bullet"/>
      <w:lvlText w:val=""/>
      <w:lvlJc w:val="left"/>
      <w:pPr>
        <w:ind w:left="5760" w:hanging="360"/>
      </w:pPr>
      <w:rPr>
        <w:rFonts w:ascii="Symbol" w:hAnsi="Symbol" w:hint="default"/>
      </w:rPr>
    </w:lvl>
    <w:lvl w:ilvl="7" w:tplc="F8F6A438" w:tentative="1">
      <w:start w:val="1"/>
      <w:numFmt w:val="bullet"/>
      <w:lvlText w:val="o"/>
      <w:lvlJc w:val="left"/>
      <w:pPr>
        <w:ind w:left="6480" w:hanging="360"/>
      </w:pPr>
      <w:rPr>
        <w:rFonts w:ascii="Courier New" w:hAnsi="Courier New" w:cs="Courier New" w:hint="default"/>
      </w:rPr>
    </w:lvl>
    <w:lvl w:ilvl="8" w:tplc="685E7A02" w:tentative="1">
      <w:start w:val="1"/>
      <w:numFmt w:val="bullet"/>
      <w:lvlText w:val=""/>
      <w:lvlJc w:val="left"/>
      <w:pPr>
        <w:ind w:left="7200" w:hanging="360"/>
      </w:pPr>
      <w:rPr>
        <w:rFonts w:ascii="Wingdings" w:hAnsi="Wingdings" w:hint="default"/>
      </w:rPr>
    </w:lvl>
  </w:abstractNum>
  <w:abstractNum w:abstractNumId="1" w15:restartNumberingAfterBreak="0">
    <w:nsid w:val="18C85FD6"/>
    <w:multiLevelType w:val="hybridMultilevel"/>
    <w:tmpl w:val="B0506F56"/>
    <w:lvl w:ilvl="0" w:tplc="3C88B1EA">
      <w:start w:val="1"/>
      <w:numFmt w:val="bullet"/>
      <w:lvlText w:val=""/>
      <w:lvlJc w:val="left"/>
      <w:pPr>
        <w:ind w:left="720" w:hanging="360"/>
      </w:pPr>
      <w:rPr>
        <w:rFonts w:ascii="Symbol" w:hAnsi="Symbol" w:hint="default"/>
      </w:rPr>
    </w:lvl>
    <w:lvl w:ilvl="1" w:tplc="E8A4715C">
      <w:start w:val="1"/>
      <w:numFmt w:val="bullet"/>
      <w:lvlText w:val=""/>
      <w:lvlJc w:val="left"/>
      <w:pPr>
        <w:ind w:left="1440" w:hanging="360"/>
      </w:pPr>
      <w:rPr>
        <w:rFonts w:ascii="Symbol" w:hAnsi="Symbol" w:hint="default"/>
      </w:rPr>
    </w:lvl>
    <w:lvl w:ilvl="2" w:tplc="54B8A142" w:tentative="1">
      <w:start w:val="1"/>
      <w:numFmt w:val="bullet"/>
      <w:lvlText w:val=""/>
      <w:lvlJc w:val="left"/>
      <w:pPr>
        <w:ind w:left="2160" w:hanging="360"/>
      </w:pPr>
      <w:rPr>
        <w:rFonts w:ascii="Wingdings" w:hAnsi="Wingdings" w:hint="default"/>
      </w:rPr>
    </w:lvl>
    <w:lvl w:ilvl="3" w:tplc="FA4CE3B8" w:tentative="1">
      <w:start w:val="1"/>
      <w:numFmt w:val="bullet"/>
      <w:lvlText w:val=""/>
      <w:lvlJc w:val="left"/>
      <w:pPr>
        <w:ind w:left="2880" w:hanging="360"/>
      </w:pPr>
      <w:rPr>
        <w:rFonts w:ascii="Symbol" w:hAnsi="Symbol" w:hint="default"/>
      </w:rPr>
    </w:lvl>
    <w:lvl w:ilvl="4" w:tplc="8E664B8A" w:tentative="1">
      <w:start w:val="1"/>
      <w:numFmt w:val="bullet"/>
      <w:lvlText w:val="o"/>
      <w:lvlJc w:val="left"/>
      <w:pPr>
        <w:ind w:left="3600" w:hanging="360"/>
      </w:pPr>
      <w:rPr>
        <w:rFonts w:ascii="Courier New" w:hAnsi="Courier New" w:cs="Courier New" w:hint="default"/>
      </w:rPr>
    </w:lvl>
    <w:lvl w:ilvl="5" w:tplc="6BB69AD0" w:tentative="1">
      <w:start w:val="1"/>
      <w:numFmt w:val="bullet"/>
      <w:lvlText w:val=""/>
      <w:lvlJc w:val="left"/>
      <w:pPr>
        <w:ind w:left="4320" w:hanging="360"/>
      </w:pPr>
      <w:rPr>
        <w:rFonts w:ascii="Wingdings" w:hAnsi="Wingdings" w:hint="default"/>
      </w:rPr>
    </w:lvl>
    <w:lvl w:ilvl="6" w:tplc="B374F418" w:tentative="1">
      <w:start w:val="1"/>
      <w:numFmt w:val="bullet"/>
      <w:lvlText w:val=""/>
      <w:lvlJc w:val="left"/>
      <w:pPr>
        <w:ind w:left="5040" w:hanging="360"/>
      </w:pPr>
      <w:rPr>
        <w:rFonts w:ascii="Symbol" w:hAnsi="Symbol" w:hint="default"/>
      </w:rPr>
    </w:lvl>
    <w:lvl w:ilvl="7" w:tplc="CB1221CE" w:tentative="1">
      <w:start w:val="1"/>
      <w:numFmt w:val="bullet"/>
      <w:lvlText w:val="o"/>
      <w:lvlJc w:val="left"/>
      <w:pPr>
        <w:ind w:left="5760" w:hanging="360"/>
      </w:pPr>
      <w:rPr>
        <w:rFonts w:ascii="Courier New" w:hAnsi="Courier New" w:cs="Courier New" w:hint="default"/>
      </w:rPr>
    </w:lvl>
    <w:lvl w:ilvl="8" w:tplc="4396362C" w:tentative="1">
      <w:start w:val="1"/>
      <w:numFmt w:val="bullet"/>
      <w:lvlText w:val=""/>
      <w:lvlJc w:val="left"/>
      <w:pPr>
        <w:ind w:left="6480" w:hanging="360"/>
      </w:pPr>
      <w:rPr>
        <w:rFonts w:ascii="Wingdings" w:hAnsi="Wingdings" w:hint="default"/>
      </w:rPr>
    </w:lvl>
  </w:abstractNum>
  <w:abstractNum w:abstractNumId="2" w15:restartNumberingAfterBreak="0">
    <w:nsid w:val="30E15D48"/>
    <w:multiLevelType w:val="hybridMultilevel"/>
    <w:tmpl w:val="AFE6BFF6"/>
    <w:lvl w:ilvl="0" w:tplc="735E59C2">
      <w:start w:val="1"/>
      <w:numFmt w:val="bullet"/>
      <w:lvlText w:val=""/>
      <w:lvlJc w:val="left"/>
      <w:pPr>
        <w:ind w:left="720" w:hanging="360"/>
      </w:pPr>
      <w:rPr>
        <w:rFonts w:ascii="Symbol" w:hAnsi="Symbol" w:hint="default"/>
      </w:rPr>
    </w:lvl>
    <w:lvl w:ilvl="1" w:tplc="D5B8AF98">
      <w:start w:val="1"/>
      <w:numFmt w:val="bullet"/>
      <w:lvlText w:val="o"/>
      <w:lvlJc w:val="left"/>
      <w:pPr>
        <w:ind w:left="1440" w:hanging="360"/>
      </w:pPr>
      <w:rPr>
        <w:rFonts w:ascii="Courier New" w:hAnsi="Courier New" w:cs="Courier New" w:hint="default"/>
      </w:rPr>
    </w:lvl>
    <w:lvl w:ilvl="2" w:tplc="C83E7596">
      <w:start w:val="1"/>
      <w:numFmt w:val="bullet"/>
      <w:lvlText w:val=""/>
      <w:lvlJc w:val="left"/>
      <w:pPr>
        <w:ind w:left="2160" w:hanging="360"/>
      </w:pPr>
      <w:rPr>
        <w:rFonts w:ascii="Wingdings" w:hAnsi="Wingdings" w:hint="default"/>
      </w:rPr>
    </w:lvl>
    <w:lvl w:ilvl="3" w:tplc="7B04A93A" w:tentative="1">
      <w:start w:val="1"/>
      <w:numFmt w:val="bullet"/>
      <w:lvlText w:val=""/>
      <w:lvlJc w:val="left"/>
      <w:pPr>
        <w:ind w:left="2880" w:hanging="360"/>
      </w:pPr>
      <w:rPr>
        <w:rFonts w:ascii="Symbol" w:hAnsi="Symbol" w:hint="default"/>
      </w:rPr>
    </w:lvl>
    <w:lvl w:ilvl="4" w:tplc="ABFA27B0" w:tentative="1">
      <w:start w:val="1"/>
      <w:numFmt w:val="bullet"/>
      <w:lvlText w:val="o"/>
      <w:lvlJc w:val="left"/>
      <w:pPr>
        <w:ind w:left="3600" w:hanging="360"/>
      </w:pPr>
      <w:rPr>
        <w:rFonts w:ascii="Courier New" w:hAnsi="Courier New" w:cs="Courier New" w:hint="default"/>
      </w:rPr>
    </w:lvl>
    <w:lvl w:ilvl="5" w:tplc="07768BCA" w:tentative="1">
      <w:start w:val="1"/>
      <w:numFmt w:val="bullet"/>
      <w:lvlText w:val=""/>
      <w:lvlJc w:val="left"/>
      <w:pPr>
        <w:ind w:left="4320" w:hanging="360"/>
      </w:pPr>
      <w:rPr>
        <w:rFonts w:ascii="Wingdings" w:hAnsi="Wingdings" w:hint="default"/>
      </w:rPr>
    </w:lvl>
    <w:lvl w:ilvl="6" w:tplc="3CDC1E7E" w:tentative="1">
      <w:start w:val="1"/>
      <w:numFmt w:val="bullet"/>
      <w:lvlText w:val=""/>
      <w:lvlJc w:val="left"/>
      <w:pPr>
        <w:ind w:left="5040" w:hanging="360"/>
      </w:pPr>
      <w:rPr>
        <w:rFonts w:ascii="Symbol" w:hAnsi="Symbol" w:hint="default"/>
      </w:rPr>
    </w:lvl>
    <w:lvl w:ilvl="7" w:tplc="232EE158" w:tentative="1">
      <w:start w:val="1"/>
      <w:numFmt w:val="bullet"/>
      <w:lvlText w:val="o"/>
      <w:lvlJc w:val="left"/>
      <w:pPr>
        <w:ind w:left="5760" w:hanging="360"/>
      </w:pPr>
      <w:rPr>
        <w:rFonts w:ascii="Courier New" w:hAnsi="Courier New" w:cs="Courier New" w:hint="default"/>
      </w:rPr>
    </w:lvl>
    <w:lvl w:ilvl="8" w:tplc="7A347946" w:tentative="1">
      <w:start w:val="1"/>
      <w:numFmt w:val="bullet"/>
      <w:lvlText w:val=""/>
      <w:lvlJc w:val="left"/>
      <w:pPr>
        <w:ind w:left="6480" w:hanging="360"/>
      </w:pPr>
      <w:rPr>
        <w:rFonts w:ascii="Wingdings" w:hAnsi="Wingdings" w:hint="default"/>
      </w:rPr>
    </w:lvl>
  </w:abstractNum>
  <w:abstractNum w:abstractNumId="3" w15:restartNumberingAfterBreak="0">
    <w:nsid w:val="4B111005"/>
    <w:multiLevelType w:val="hybridMultilevel"/>
    <w:tmpl w:val="6240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A7"/>
    <w:rsid w:val="0000117E"/>
    <w:rsid w:val="000E1A8D"/>
    <w:rsid w:val="001A6BB6"/>
    <w:rsid w:val="00267851"/>
    <w:rsid w:val="00354479"/>
    <w:rsid w:val="003B2679"/>
    <w:rsid w:val="003C65C1"/>
    <w:rsid w:val="0054764A"/>
    <w:rsid w:val="00573BDD"/>
    <w:rsid w:val="00583A7E"/>
    <w:rsid w:val="0059207E"/>
    <w:rsid w:val="005930CF"/>
    <w:rsid w:val="00593E58"/>
    <w:rsid w:val="007916F9"/>
    <w:rsid w:val="007C1B52"/>
    <w:rsid w:val="007F2428"/>
    <w:rsid w:val="009248C1"/>
    <w:rsid w:val="00936781"/>
    <w:rsid w:val="009E680B"/>
    <w:rsid w:val="00B031C0"/>
    <w:rsid w:val="00B62B3D"/>
    <w:rsid w:val="00C6447E"/>
    <w:rsid w:val="00CD1892"/>
    <w:rsid w:val="00D5779E"/>
    <w:rsid w:val="00D57EF4"/>
    <w:rsid w:val="00D714EB"/>
    <w:rsid w:val="00D731A7"/>
    <w:rsid w:val="00D9142D"/>
    <w:rsid w:val="00D91F2A"/>
    <w:rsid w:val="00E75BA0"/>
    <w:rsid w:val="00FD1EEF"/>
    <w:rsid w:val="00FD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38AC"/>
  <w15:chartTrackingRefBased/>
  <w15:docId w15:val="{AD770361-4B66-406D-A1F6-C6CF27E5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A7"/>
    <w:pPr>
      <w:spacing w:after="200" w:line="276" w:lineRule="auto"/>
    </w:pPr>
    <w:rPr>
      <w:rFonts w:eastAsiaTheme="minorEastAsia"/>
    </w:rPr>
  </w:style>
  <w:style w:type="paragraph" w:styleId="Heading1">
    <w:name w:val="heading 1"/>
    <w:basedOn w:val="Normal"/>
    <w:next w:val="Normal"/>
    <w:link w:val="Heading1Char"/>
    <w:uiPriority w:val="9"/>
    <w:qFormat/>
    <w:rsid w:val="00D731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A7"/>
    <w:rPr>
      <w:rFonts w:eastAsiaTheme="minorEastAsia"/>
    </w:rPr>
  </w:style>
  <w:style w:type="paragraph" w:styleId="Footer">
    <w:name w:val="footer"/>
    <w:basedOn w:val="Normal"/>
    <w:link w:val="FooterChar"/>
    <w:uiPriority w:val="99"/>
    <w:unhideWhenUsed/>
    <w:rsid w:val="00D7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A7"/>
    <w:rPr>
      <w:rFonts w:eastAsiaTheme="minorEastAsia"/>
    </w:rPr>
  </w:style>
  <w:style w:type="character" w:customStyle="1" w:styleId="Heading1Char">
    <w:name w:val="Heading 1 Char"/>
    <w:basedOn w:val="DefaultParagraphFont"/>
    <w:link w:val="Heading1"/>
    <w:uiPriority w:val="9"/>
    <w:rsid w:val="00D731A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6447E"/>
    <w:pPr>
      <w:ind w:left="720"/>
      <w:contextualSpacing/>
    </w:pPr>
  </w:style>
  <w:style w:type="paragraph" w:styleId="FootnoteText">
    <w:name w:val="footnote text"/>
    <w:basedOn w:val="Normal"/>
    <w:link w:val="FootnoteTextChar"/>
    <w:uiPriority w:val="99"/>
    <w:semiHidden/>
    <w:unhideWhenUsed/>
    <w:rsid w:val="00C64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47E"/>
    <w:rPr>
      <w:rFonts w:eastAsiaTheme="minorEastAsia"/>
      <w:sz w:val="20"/>
      <w:szCs w:val="20"/>
    </w:rPr>
  </w:style>
  <w:style w:type="character" w:styleId="FootnoteReference">
    <w:name w:val="footnote reference"/>
    <w:basedOn w:val="DefaultParagraphFont"/>
    <w:uiPriority w:val="99"/>
    <w:semiHidden/>
    <w:unhideWhenUsed/>
    <w:rsid w:val="00C64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3E31-314D-4643-87EE-5FC17926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2019-02-16T20:52:00Z</dcterms:created>
  <dcterms:modified xsi:type="dcterms:W3CDTF">2019-02-16T20:52:00Z</dcterms:modified>
</cp:coreProperties>
</file>