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A63F77" w:rsidRDefault="003D406F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A63F77" w:rsidRDefault="00004668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Pr="00A63F77" w:rsidRDefault="00004668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Pr="00A63F77" w:rsidRDefault="003D406F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Day Month Year</w:t>
      </w:r>
    </w:p>
    <w:p w:rsidR="00A50628" w:rsidRPr="00A63F77" w:rsidRDefault="00A50628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0744" w:rsidRP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744">
        <w:rPr>
          <w:rFonts w:ascii="Times New Roman" w:hAnsi="Times New Roman" w:cs="Times New Roman"/>
          <w:sz w:val="24"/>
          <w:szCs w:val="24"/>
        </w:rPr>
        <w:t>Animal Farm activity</w:t>
      </w:r>
    </w:p>
    <w:p w:rsidR="001E0744" w:rsidRPr="00604663" w:rsidRDefault="001E0744" w:rsidP="001E07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Q.2 Discuss the characteristics of the raven called Moses, and what Orwell is sa</w:t>
      </w:r>
      <w:r w:rsidR="00292579">
        <w:rPr>
          <w:rFonts w:ascii="Times New Roman" w:hAnsi="Times New Roman" w:cs="Times New Roman"/>
          <w:b/>
          <w:sz w:val="24"/>
          <w:szCs w:val="24"/>
        </w:rPr>
        <w:t xml:space="preserve">ying about organized religion. </w:t>
      </w:r>
      <w:r w:rsidRPr="00604663">
        <w:rPr>
          <w:rFonts w:ascii="Times New Roman" w:hAnsi="Times New Roman" w:cs="Times New Roman"/>
          <w:b/>
          <w:sz w:val="24"/>
          <w:szCs w:val="24"/>
        </w:rPr>
        <w:t xml:space="preserve">Is this a biased opinion? Quote words that support your opinion. </w:t>
      </w:r>
    </w:p>
    <w:p w:rsidR="001E0744" w:rsidRPr="00604663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Answer no 2:</w:t>
      </w:r>
    </w:p>
    <w:p w:rsidR="001E0744" w:rsidRPr="004733AE" w:rsidRDefault="001E0744" w:rsidP="001E07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 xml:space="preserve">In George Orwell’s </w:t>
      </w:r>
      <w:r>
        <w:rPr>
          <w:rFonts w:ascii="Times New Roman" w:hAnsi="Times New Roman" w:cs="Times New Roman"/>
          <w:sz w:val="24"/>
          <w:szCs w:val="24"/>
        </w:rPr>
        <w:t>novel</w:t>
      </w:r>
      <w:r w:rsidR="00035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FB">
        <w:rPr>
          <w:rFonts w:ascii="Times New Roman" w:hAnsi="Times New Roman" w:cs="Times New Roman"/>
          <w:b/>
          <w:sz w:val="24"/>
          <w:szCs w:val="24"/>
        </w:rPr>
        <w:t>Animal Farm</w:t>
      </w:r>
      <w:r w:rsidRPr="00604663">
        <w:rPr>
          <w:rFonts w:ascii="Times New Roman" w:hAnsi="Times New Roman" w:cs="Times New Roman"/>
          <w:sz w:val="24"/>
          <w:szCs w:val="24"/>
        </w:rPr>
        <w:t>, Moses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663">
        <w:rPr>
          <w:rFonts w:ascii="Times New Roman" w:hAnsi="Times New Roman" w:cs="Times New Roman"/>
          <w:sz w:val="24"/>
          <w:szCs w:val="24"/>
        </w:rPr>
        <w:t xml:space="preserve"> the raven was the character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604663">
        <w:rPr>
          <w:rFonts w:ascii="Times New Roman" w:hAnsi="Times New Roman" w:cs="Times New Roman"/>
          <w:sz w:val="24"/>
          <w:szCs w:val="24"/>
        </w:rPr>
        <w:t xml:space="preserve"> represented organized religio</w:t>
      </w:r>
      <w:r>
        <w:rPr>
          <w:rFonts w:ascii="Times New Roman" w:hAnsi="Times New Roman" w:cs="Times New Roman"/>
          <w:sz w:val="24"/>
          <w:szCs w:val="24"/>
        </w:rPr>
        <w:t>n and hence named Moses. C</w:t>
      </w:r>
      <w:r w:rsidRPr="00604663">
        <w:rPr>
          <w:rFonts w:ascii="Times New Roman" w:hAnsi="Times New Roman" w:cs="Times New Roman"/>
          <w:sz w:val="24"/>
          <w:szCs w:val="24"/>
        </w:rPr>
        <w:t>haracteristics because of which Raven was named Moses</w:t>
      </w:r>
      <w:r w:rsidR="0003513E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Start"/>
      <w:r w:rsidR="000351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663">
        <w:rPr>
          <w:rFonts w:ascii="Times New Roman" w:hAnsi="Times New Roman" w:cs="Times New Roman"/>
          <w:sz w:val="24"/>
          <w:szCs w:val="24"/>
        </w:rPr>
        <w:t xml:space="preserve"> he was the one </w:t>
      </w:r>
      <w:r>
        <w:rPr>
          <w:rFonts w:ascii="Times New Roman" w:hAnsi="Times New Roman" w:cs="Times New Roman"/>
          <w:sz w:val="24"/>
          <w:szCs w:val="24"/>
        </w:rPr>
        <w:t>who spread the stories of Sugar</w:t>
      </w:r>
      <w:r w:rsidRPr="00604663">
        <w:rPr>
          <w:rFonts w:ascii="Times New Roman" w:hAnsi="Times New Roman" w:cs="Times New Roman"/>
          <w:sz w:val="24"/>
          <w:szCs w:val="24"/>
        </w:rPr>
        <w:t xml:space="preserve"> Candy </w:t>
      </w:r>
      <w:r>
        <w:rPr>
          <w:rFonts w:ascii="Times New Roman" w:hAnsi="Times New Roman" w:cs="Times New Roman"/>
          <w:sz w:val="24"/>
          <w:szCs w:val="24"/>
        </w:rPr>
        <w:t>Mountain that</w:t>
      </w:r>
      <w:r w:rsidRPr="00604663">
        <w:rPr>
          <w:rFonts w:ascii="Times New Roman" w:hAnsi="Times New Roman" w:cs="Times New Roman"/>
          <w:sz w:val="24"/>
          <w:szCs w:val="24"/>
        </w:rPr>
        <w:t xml:space="preserve"> news was about the paradise where the animals a</w:t>
      </w:r>
      <w:r>
        <w:rPr>
          <w:rFonts w:ascii="Times New Roman" w:hAnsi="Times New Roman" w:cs="Times New Roman"/>
          <w:sz w:val="24"/>
          <w:szCs w:val="24"/>
        </w:rPr>
        <w:t>re supposed to go after death. Though Moses played a</w:t>
      </w:r>
      <w:r w:rsidRPr="00604663">
        <w:rPr>
          <w:rFonts w:ascii="Times New Roman" w:hAnsi="Times New Roman" w:cs="Times New Roman"/>
          <w:sz w:val="24"/>
          <w:szCs w:val="24"/>
        </w:rPr>
        <w:t xml:space="preserve"> small role in the novel yet it was strong in a sense that it represented organized religion. Moses is being used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604663">
        <w:rPr>
          <w:rFonts w:ascii="Times New Roman" w:hAnsi="Times New Roman" w:cs="Times New Roman"/>
          <w:sz w:val="24"/>
          <w:szCs w:val="24"/>
        </w:rPr>
        <w:t xml:space="preserve">Orwell, for exploring how the communists exploited religion by making it a tool with which </w:t>
      </w:r>
      <w:r w:rsidR="0003513E">
        <w:rPr>
          <w:rFonts w:ascii="Times New Roman" w:hAnsi="Times New Roman" w:cs="Times New Roman"/>
          <w:sz w:val="24"/>
          <w:szCs w:val="24"/>
        </w:rPr>
        <w:t xml:space="preserve">people used to be </w:t>
      </w:r>
      <w:r w:rsidRPr="00604663">
        <w:rPr>
          <w:rFonts w:ascii="Times New Roman" w:hAnsi="Times New Roman" w:cs="Times New Roman"/>
          <w:sz w:val="24"/>
          <w:szCs w:val="24"/>
        </w:rPr>
        <w:t xml:space="preserve">oppressed. Moses represented organized religion by promising the </w:t>
      </w:r>
      <w:r w:rsidR="0003513E">
        <w:rPr>
          <w:rFonts w:ascii="Times New Roman" w:hAnsi="Times New Roman" w:cs="Times New Roman"/>
          <w:sz w:val="24"/>
          <w:szCs w:val="24"/>
        </w:rPr>
        <w:t>animals a</w:t>
      </w:r>
      <w:r w:rsidRPr="00604663">
        <w:rPr>
          <w:rFonts w:ascii="Times New Roman" w:hAnsi="Times New Roman" w:cs="Times New Roman"/>
          <w:sz w:val="24"/>
          <w:szCs w:val="24"/>
        </w:rPr>
        <w:t xml:space="preserve"> future reward. Orwell says in the novel that many times, religion is being used as a tool for o</w:t>
      </w:r>
      <w:r>
        <w:rPr>
          <w:rFonts w:ascii="Times New Roman" w:hAnsi="Times New Roman" w:cs="Times New Roman"/>
          <w:sz w:val="24"/>
          <w:szCs w:val="24"/>
        </w:rPr>
        <w:t>ppressing others, as raven and J</w:t>
      </w:r>
      <w:r w:rsidRPr="00604663">
        <w:rPr>
          <w:rFonts w:ascii="Times New Roman" w:hAnsi="Times New Roman" w:cs="Times New Roman"/>
          <w:sz w:val="24"/>
          <w:szCs w:val="24"/>
        </w:rPr>
        <w:t>ones were exploiting rights of animals by using the tool of religion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Risdianto</w:t>
      </w:r>
      <w:proofErr w:type="gram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604663">
        <w:rPr>
          <w:rFonts w:ascii="Times New Roman" w:hAnsi="Times New Roman" w:cs="Times New Roman"/>
          <w:sz w:val="24"/>
          <w:szCs w:val="24"/>
        </w:rPr>
        <w:t>. Yes, it is a biased opinion as it would be seen that the Russian Orthodox Church under the rule of the Communists suffered a lot that depicts that religion could b</w:t>
      </w:r>
      <w:r w:rsidR="0003513E">
        <w:rPr>
          <w:rFonts w:ascii="Times New Roman" w:hAnsi="Times New Roman" w:cs="Times New Roman"/>
          <w:sz w:val="24"/>
          <w:szCs w:val="24"/>
        </w:rPr>
        <w:t>e used by anyone as a tool, but</w:t>
      </w:r>
      <w:r w:rsidRPr="00604663">
        <w:rPr>
          <w:rFonts w:ascii="Times New Roman" w:hAnsi="Times New Roman" w:cs="Times New Roman"/>
          <w:sz w:val="24"/>
          <w:szCs w:val="24"/>
        </w:rPr>
        <w:t xml:space="preserve"> soon after the revolution in 1917</w:t>
      </w:r>
      <w:r w:rsidR="0003513E">
        <w:rPr>
          <w:rFonts w:ascii="Times New Roman" w:hAnsi="Times New Roman" w:cs="Times New Roman"/>
          <w:sz w:val="24"/>
          <w:szCs w:val="24"/>
        </w:rPr>
        <w:t>,</w:t>
      </w:r>
      <w:r w:rsidR="00886C70">
        <w:rPr>
          <w:rFonts w:ascii="Times New Roman" w:hAnsi="Times New Roman" w:cs="Times New Roman"/>
          <w:sz w:val="24"/>
          <w:szCs w:val="24"/>
        </w:rPr>
        <w:t xml:space="preserve"> Bolshevik government</w:t>
      </w:r>
      <w:r w:rsidRPr="00604663">
        <w:rPr>
          <w:rFonts w:ascii="Times New Roman" w:hAnsi="Times New Roman" w:cs="Times New Roman"/>
          <w:sz w:val="24"/>
          <w:szCs w:val="24"/>
        </w:rPr>
        <w:t xml:space="preserve"> </w:t>
      </w:r>
      <w:r w:rsidRPr="00604663">
        <w:rPr>
          <w:rFonts w:ascii="Times New Roman" w:hAnsi="Times New Roman" w:cs="Times New Roman"/>
          <w:sz w:val="24"/>
          <w:szCs w:val="24"/>
        </w:rPr>
        <w:lastRenderedPageBreak/>
        <w:t>declared separation of state and Church</w:t>
      </w:r>
      <w:r w:rsidR="00886C70">
        <w:rPr>
          <w:rFonts w:ascii="Times New Roman" w:hAnsi="Times New Roman" w:cs="Times New Roman"/>
          <w:sz w:val="24"/>
          <w:szCs w:val="24"/>
        </w:rPr>
        <w:t xml:space="preserve"> for their benefit</w:t>
      </w:r>
      <w:r w:rsidRPr="00604663">
        <w:rPr>
          <w:rFonts w:ascii="Times New Roman" w:hAnsi="Times New Roman" w:cs="Times New Roman"/>
          <w:sz w:val="24"/>
          <w:szCs w:val="24"/>
        </w:rPr>
        <w:t xml:space="preserve">. </w:t>
      </w:r>
      <w:r w:rsidR="00886C70">
        <w:rPr>
          <w:rFonts w:ascii="Times New Roman" w:hAnsi="Times New Roman" w:cs="Times New Roman"/>
          <w:sz w:val="24"/>
          <w:szCs w:val="24"/>
        </w:rPr>
        <w:t>All these things</w:t>
      </w:r>
      <w:r w:rsidR="00886C70" w:rsidRPr="00604663">
        <w:rPr>
          <w:rFonts w:ascii="Times New Roman" w:hAnsi="Times New Roman" w:cs="Times New Roman"/>
          <w:sz w:val="24"/>
          <w:szCs w:val="24"/>
        </w:rPr>
        <w:t xml:space="preserve"> show</w:t>
      </w:r>
      <w:r w:rsidR="00886C70">
        <w:rPr>
          <w:rFonts w:ascii="Times New Roman" w:hAnsi="Times New Roman" w:cs="Times New Roman"/>
          <w:sz w:val="24"/>
          <w:szCs w:val="24"/>
        </w:rPr>
        <w:t xml:space="preserve"> the biases of</w:t>
      </w:r>
      <w:r w:rsidRPr="00604663">
        <w:rPr>
          <w:rFonts w:ascii="Times New Roman" w:hAnsi="Times New Roman" w:cs="Times New Roman"/>
          <w:sz w:val="24"/>
          <w:szCs w:val="24"/>
        </w:rPr>
        <w:t xml:space="preserve"> opinion of Orwell</w:t>
      </w:r>
      <w:r w:rsidR="00292579">
        <w:rPr>
          <w:rFonts w:ascii="Times New Roman" w:hAnsi="Times New Roman" w:cs="Times New Roman"/>
          <w:sz w:val="24"/>
          <w:szCs w:val="24"/>
        </w:rPr>
        <w:t xml:space="preserve"> when he quotes </w:t>
      </w:r>
      <w:r w:rsidR="00886C70">
        <w:rPr>
          <w:rFonts w:ascii="Times New Roman" w:hAnsi="Times New Roman" w:cs="Times New Roman"/>
          <w:sz w:val="24"/>
          <w:szCs w:val="24"/>
        </w:rPr>
        <w:t>“opiate</w:t>
      </w:r>
      <w:r w:rsidR="00292579">
        <w:rPr>
          <w:rFonts w:ascii="Times New Roman" w:hAnsi="Times New Roman" w:cs="Times New Roman"/>
          <w:sz w:val="24"/>
          <w:szCs w:val="24"/>
        </w:rPr>
        <w:t xml:space="preserve"> of the masses</w:t>
      </w:r>
      <w:r w:rsidR="008A2053">
        <w:rPr>
          <w:rFonts w:ascii="Times New Roman" w:hAnsi="Times New Roman" w:cs="Times New Roman"/>
          <w:sz w:val="24"/>
          <w:szCs w:val="24"/>
        </w:rPr>
        <w:t>”</w:t>
      </w:r>
      <w:r w:rsidRPr="00604663">
        <w:rPr>
          <w:rFonts w:ascii="Times New Roman" w:hAnsi="Times New Roman" w:cs="Times New Roman"/>
          <w:sz w:val="24"/>
          <w:szCs w:val="24"/>
        </w:rPr>
        <w:t>.</w:t>
      </w:r>
    </w:p>
    <w:p w:rsidR="001E0744" w:rsidRPr="00604663" w:rsidRDefault="001E0744" w:rsidP="001E07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Q.5 Create seven commandments for a Utopian society that would benefit everyone in your community. (For school)</w:t>
      </w:r>
    </w:p>
    <w:p w:rsidR="001E0744" w:rsidRPr="00604663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Answer no 5:</w:t>
      </w:r>
    </w:p>
    <w:p w:rsidR="001E0744" w:rsidRPr="00604663" w:rsidRDefault="001E0744" w:rsidP="001E07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The following are the seven commandments at school level that would be beneficial for all.</w:t>
      </w:r>
    </w:p>
    <w:p w:rsidR="001E0744" w:rsidRPr="00604663" w:rsidRDefault="00886C70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should follow set</w:t>
      </w:r>
      <w:r w:rsidR="001E0744" w:rsidRPr="00604663">
        <w:rPr>
          <w:rFonts w:ascii="Times New Roman" w:hAnsi="Times New Roman" w:cs="Times New Roman"/>
          <w:sz w:val="24"/>
          <w:szCs w:val="24"/>
        </w:rPr>
        <w:t xml:space="preserve"> ethical values.</w:t>
      </w:r>
    </w:p>
    <w:p w:rsidR="001E0744" w:rsidRPr="00604663" w:rsidRDefault="001E0744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Everyone should have self-awareness about the duty that has been assigned to him/her.</w:t>
      </w:r>
    </w:p>
    <w:p w:rsidR="001E0744" w:rsidRPr="00604663" w:rsidRDefault="00886C70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</w:t>
      </w:r>
      <w:r w:rsidR="001E0744" w:rsidRPr="00604663">
        <w:rPr>
          <w:rFonts w:ascii="Times New Roman" w:hAnsi="Times New Roman" w:cs="Times New Roman"/>
          <w:sz w:val="24"/>
          <w:szCs w:val="24"/>
        </w:rPr>
        <w:t xml:space="preserve">observance of the rules and regulations that are set by the authorities. </w:t>
      </w:r>
    </w:p>
    <w:p w:rsidR="001E0744" w:rsidRPr="00604663" w:rsidRDefault="001E0744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There should be no discrimination on the basis of color, caste, creed, and religion.</w:t>
      </w:r>
    </w:p>
    <w:p w:rsidR="001E0744" w:rsidRPr="00604663" w:rsidRDefault="00886C70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no biases </w:t>
      </w:r>
      <w:r w:rsidR="001E0744" w:rsidRPr="00604663">
        <w:rPr>
          <w:rFonts w:ascii="Times New Roman" w:hAnsi="Times New Roman" w:cs="Times New Roman"/>
          <w:sz w:val="24"/>
          <w:szCs w:val="24"/>
        </w:rPr>
        <w:t>at all at any level as it demotivates others.</w:t>
      </w:r>
    </w:p>
    <w:p w:rsidR="001E0744" w:rsidRPr="00604663" w:rsidRDefault="001E0744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Be fair to yourself and others.</w:t>
      </w:r>
    </w:p>
    <w:p w:rsidR="001E0744" w:rsidRPr="004733AE" w:rsidRDefault="001E0744" w:rsidP="001E07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Be helpful to others especially in the hour of need.</w:t>
      </w:r>
    </w:p>
    <w:p w:rsidR="001E0744" w:rsidRPr="00F41388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88">
        <w:rPr>
          <w:rFonts w:ascii="Times New Roman" w:hAnsi="Times New Roman" w:cs="Times New Roman"/>
          <w:b/>
          <w:sz w:val="24"/>
          <w:szCs w:val="24"/>
        </w:rPr>
        <w:t>Q.4’s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0744" w:rsidTr="006F47FF">
        <w:trPr>
          <w:trHeight w:val="595"/>
        </w:trPr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  <w:tc>
          <w:tcPr>
            <w:tcW w:w="4788" w:type="dxa"/>
          </w:tcPr>
          <w:p w:rsidR="001E0744" w:rsidRDefault="00886C70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Disappointment</w:t>
            </w:r>
          </w:p>
        </w:tc>
      </w:tr>
      <w:tr w:rsidR="001E0744" w:rsidTr="006F47FF">
        <w:trPr>
          <w:trHeight w:val="533"/>
        </w:trPr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Biases</w:t>
            </w:r>
          </w:p>
        </w:tc>
      </w:tr>
      <w:tr w:rsidR="001E0744" w:rsidTr="006F47FF">
        <w:trPr>
          <w:trHeight w:val="569"/>
        </w:trPr>
        <w:tc>
          <w:tcPr>
            <w:tcW w:w="4788" w:type="dxa"/>
          </w:tcPr>
          <w:p w:rsidR="001E0744" w:rsidRDefault="00886C70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Cruel</w:t>
            </w:r>
          </w:p>
        </w:tc>
      </w:tr>
      <w:tr w:rsidR="001E0744" w:rsidTr="006F47FF">
        <w:trPr>
          <w:trHeight w:val="564"/>
        </w:trPr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Followed</w:t>
            </w:r>
          </w:p>
        </w:tc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Violated</w:t>
            </w:r>
          </w:p>
        </w:tc>
      </w:tr>
      <w:tr w:rsidR="001E0744" w:rsidTr="006F47FF">
        <w:trPr>
          <w:trHeight w:val="532"/>
        </w:trPr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</w:p>
        </w:tc>
        <w:tc>
          <w:tcPr>
            <w:tcW w:w="4788" w:type="dxa"/>
          </w:tcPr>
          <w:p w:rsidR="001E0744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One-self</w:t>
            </w:r>
          </w:p>
        </w:tc>
      </w:tr>
    </w:tbl>
    <w:p w:rsidR="001E0744" w:rsidRDefault="001E0744" w:rsidP="001E07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3D">
        <w:rPr>
          <w:rFonts w:ascii="Times New Roman" w:hAnsi="Times New Roman" w:cs="Times New Roman"/>
          <w:b/>
          <w:sz w:val="24"/>
          <w:szCs w:val="24"/>
        </w:rPr>
        <w:lastRenderedPageBreak/>
        <w:t>Q.5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0744" w:rsidRPr="002D2530" w:rsidTr="006F47FF">
        <w:trPr>
          <w:trHeight w:val="549"/>
        </w:trPr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Boxer’s death bed</w:t>
            </w:r>
          </w:p>
        </w:tc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About to die</w:t>
            </w:r>
          </w:p>
        </w:tc>
      </w:tr>
      <w:tr w:rsidR="001E0744" w:rsidRPr="002D2530" w:rsidTr="006F47FF">
        <w:trPr>
          <w:trHeight w:val="552"/>
        </w:trPr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Boxer’s last hour</w:t>
            </w:r>
          </w:p>
        </w:tc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Close to death</w:t>
            </w:r>
          </w:p>
        </w:tc>
      </w:tr>
      <w:tr w:rsidR="001E0744" w:rsidRPr="002D2530" w:rsidTr="006F47FF">
        <w:trPr>
          <w:trHeight w:val="565"/>
        </w:trPr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Short of money</w:t>
            </w:r>
          </w:p>
        </w:tc>
        <w:tc>
          <w:tcPr>
            <w:tcW w:w="4788" w:type="dxa"/>
          </w:tcPr>
          <w:p w:rsidR="001E0744" w:rsidRPr="002D2530" w:rsidRDefault="001E0744" w:rsidP="006F47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0">
              <w:rPr>
                <w:rFonts w:ascii="Times New Roman" w:hAnsi="Times New Roman" w:cs="Times New Roman"/>
                <w:sz w:val="24"/>
                <w:szCs w:val="24"/>
              </w:rPr>
              <w:t>Not having enough money</w:t>
            </w:r>
          </w:p>
        </w:tc>
      </w:tr>
    </w:tbl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Default="001E0744" w:rsidP="00886C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6C70" w:rsidRDefault="00886C70" w:rsidP="00886C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44" w:rsidRPr="002D2530" w:rsidRDefault="001E0744" w:rsidP="001E07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44" w:rsidRPr="00604663" w:rsidRDefault="001E0744" w:rsidP="001E07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sz w:val="24"/>
          <w:szCs w:val="24"/>
        </w:rPr>
        <w:t>Work cited:</w:t>
      </w:r>
    </w:p>
    <w:p w:rsidR="001E0744" w:rsidRPr="00604663" w:rsidRDefault="001E0744" w:rsidP="001E074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Risdianto</w:t>
      </w:r>
      <w:proofErr w:type="spell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Faizal</w:t>
      </w:r>
      <w:proofErr w:type="spell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Noor </w:t>
      </w:r>
      <w:proofErr w:type="spell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Malihah</w:t>
      </w:r>
      <w:proofErr w:type="spell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Agung</w:t>
      </w:r>
      <w:proofErr w:type="spell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Guritno</w:t>
      </w:r>
      <w:proofErr w:type="spell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"The Analy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sis of Presupposition in George </w:t>
      </w:r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Orwell’s Novella Animal Farm." </w:t>
      </w:r>
      <w:r w:rsidRPr="006046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Pragmatics Research</w:t>
      </w:r>
      <w:r w:rsidRPr="006046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1.1 (2019): 1-12.</w:t>
      </w:r>
    </w:p>
    <w:p w:rsidR="001E0744" w:rsidRPr="00604663" w:rsidRDefault="001E0744" w:rsidP="001E074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0744" w:rsidRPr="00604663" w:rsidRDefault="001E0744" w:rsidP="001E07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D5" w:rsidRPr="00A63F77" w:rsidRDefault="004B59D5" w:rsidP="00A63F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63F77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6E" w:rsidRDefault="00A1176E" w:rsidP="00A8393A">
      <w:pPr>
        <w:spacing w:after="0" w:line="240" w:lineRule="auto"/>
      </w:pPr>
      <w:r>
        <w:separator/>
      </w:r>
    </w:p>
  </w:endnote>
  <w:endnote w:type="continuationSeparator" w:id="0">
    <w:p w:rsidR="00A1176E" w:rsidRDefault="00A1176E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6E" w:rsidRDefault="00A1176E" w:rsidP="00A8393A">
      <w:pPr>
        <w:spacing w:after="0" w:line="240" w:lineRule="auto"/>
      </w:pPr>
      <w:r>
        <w:separator/>
      </w:r>
    </w:p>
  </w:footnote>
  <w:footnote w:type="continuationSeparator" w:id="0">
    <w:p w:rsidR="00A1176E" w:rsidRDefault="00A1176E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F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6EF"/>
    <w:multiLevelType w:val="hybridMultilevel"/>
    <w:tmpl w:val="71042EB6"/>
    <w:lvl w:ilvl="0" w:tplc="F5EC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C6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0D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4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5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81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CB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0E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48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0023"/>
    <w:multiLevelType w:val="hybridMultilevel"/>
    <w:tmpl w:val="CD7C8EA2"/>
    <w:lvl w:ilvl="0" w:tplc="1894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AF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D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AD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8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6E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39A2"/>
    <w:rsid w:val="00004668"/>
    <w:rsid w:val="00033BB9"/>
    <w:rsid w:val="0003513E"/>
    <w:rsid w:val="00057A4D"/>
    <w:rsid w:val="000A2BE5"/>
    <w:rsid w:val="000B7FB2"/>
    <w:rsid w:val="000C36A1"/>
    <w:rsid w:val="000C42A6"/>
    <w:rsid w:val="000E132D"/>
    <w:rsid w:val="00163059"/>
    <w:rsid w:val="00175D59"/>
    <w:rsid w:val="00181D14"/>
    <w:rsid w:val="00195367"/>
    <w:rsid w:val="001A3700"/>
    <w:rsid w:val="001E0744"/>
    <w:rsid w:val="001F0ADD"/>
    <w:rsid w:val="001F7F76"/>
    <w:rsid w:val="002128DC"/>
    <w:rsid w:val="002324B1"/>
    <w:rsid w:val="00233397"/>
    <w:rsid w:val="0025157C"/>
    <w:rsid w:val="002575BA"/>
    <w:rsid w:val="0027162B"/>
    <w:rsid w:val="00287C80"/>
    <w:rsid w:val="00292579"/>
    <w:rsid w:val="002A6446"/>
    <w:rsid w:val="002D65CE"/>
    <w:rsid w:val="00307476"/>
    <w:rsid w:val="00354A0D"/>
    <w:rsid w:val="003A254E"/>
    <w:rsid w:val="003A32AF"/>
    <w:rsid w:val="003B0627"/>
    <w:rsid w:val="003B0C22"/>
    <w:rsid w:val="003D406F"/>
    <w:rsid w:val="003D7F61"/>
    <w:rsid w:val="003F78DF"/>
    <w:rsid w:val="00427742"/>
    <w:rsid w:val="004B59D5"/>
    <w:rsid w:val="004E189E"/>
    <w:rsid w:val="00537D06"/>
    <w:rsid w:val="005A239F"/>
    <w:rsid w:val="005D66DB"/>
    <w:rsid w:val="00624516"/>
    <w:rsid w:val="00627C3B"/>
    <w:rsid w:val="006D3DF5"/>
    <w:rsid w:val="006D6792"/>
    <w:rsid w:val="00775832"/>
    <w:rsid w:val="0079185F"/>
    <w:rsid w:val="00810272"/>
    <w:rsid w:val="00832C6B"/>
    <w:rsid w:val="00851029"/>
    <w:rsid w:val="00865289"/>
    <w:rsid w:val="00886C70"/>
    <w:rsid w:val="008937F7"/>
    <w:rsid w:val="008A2053"/>
    <w:rsid w:val="008C7142"/>
    <w:rsid w:val="008D090A"/>
    <w:rsid w:val="008D57EA"/>
    <w:rsid w:val="009A1AE9"/>
    <w:rsid w:val="009B3F91"/>
    <w:rsid w:val="00A1176E"/>
    <w:rsid w:val="00A242E5"/>
    <w:rsid w:val="00A31342"/>
    <w:rsid w:val="00A50628"/>
    <w:rsid w:val="00A5191D"/>
    <w:rsid w:val="00A63F77"/>
    <w:rsid w:val="00A66CF2"/>
    <w:rsid w:val="00A67C6B"/>
    <w:rsid w:val="00A8393A"/>
    <w:rsid w:val="00AB0F7D"/>
    <w:rsid w:val="00AD767D"/>
    <w:rsid w:val="00B36F9E"/>
    <w:rsid w:val="00B37643"/>
    <w:rsid w:val="00B4451E"/>
    <w:rsid w:val="00BC4C98"/>
    <w:rsid w:val="00BD2C2D"/>
    <w:rsid w:val="00BF0583"/>
    <w:rsid w:val="00C33769"/>
    <w:rsid w:val="00C61103"/>
    <w:rsid w:val="00C87AEA"/>
    <w:rsid w:val="00CA6AEF"/>
    <w:rsid w:val="00CB2F72"/>
    <w:rsid w:val="00CD3396"/>
    <w:rsid w:val="00CF6283"/>
    <w:rsid w:val="00CF7E70"/>
    <w:rsid w:val="00D16C54"/>
    <w:rsid w:val="00D34E08"/>
    <w:rsid w:val="00D4304E"/>
    <w:rsid w:val="00D84B40"/>
    <w:rsid w:val="00DB6E19"/>
    <w:rsid w:val="00E07B95"/>
    <w:rsid w:val="00E2271E"/>
    <w:rsid w:val="00E244BB"/>
    <w:rsid w:val="00EB2204"/>
    <w:rsid w:val="00EB4165"/>
    <w:rsid w:val="00EC693C"/>
    <w:rsid w:val="00EE3463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  <w:style w:type="table" w:styleId="TableGrid">
    <w:name w:val="Table Grid"/>
    <w:basedOn w:val="TableNormal"/>
    <w:uiPriority w:val="59"/>
    <w:rsid w:val="001E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  <w:style w:type="table" w:styleId="TableGrid">
    <w:name w:val="Table Grid"/>
    <w:basedOn w:val="TableNormal"/>
    <w:uiPriority w:val="59"/>
    <w:rsid w:val="001E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3</cp:revision>
  <dcterms:created xsi:type="dcterms:W3CDTF">2019-03-14T16:21:00Z</dcterms:created>
  <dcterms:modified xsi:type="dcterms:W3CDTF">2019-03-14T16:26:00Z</dcterms:modified>
</cp:coreProperties>
</file>