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E4" w:rsidRDefault="00AF09E4" w:rsidP="00AF09E4">
      <w:pPr>
        <w:spacing w:after="0" w:line="480" w:lineRule="auto"/>
        <w:jc w:val="center"/>
        <w:rPr>
          <w:rFonts w:ascii="Times New Roman" w:hAnsi="Times New Roman" w:cs="Times New Roman"/>
          <w:sz w:val="24"/>
          <w:szCs w:val="24"/>
        </w:rPr>
      </w:pPr>
      <w:bookmarkStart w:id="0" w:name="_GoBack"/>
      <w:bookmarkEnd w:id="0"/>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0673FD" w:rsidP="00AF09E4">
      <w:pPr>
        <w:spacing w:after="0" w:line="480" w:lineRule="auto"/>
        <w:jc w:val="center"/>
        <w:rPr>
          <w:rFonts w:ascii="Times New Roman" w:hAnsi="Times New Roman" w:cs="Times New Roman"/>
          <w:sz w:val="24"/>
          <w:szCs w:val="24"/>
        </w:rPr>
      </w:pPr>
      <w:r w:rsidRPr="00AF09E4">
        <w:rPr>
          <w:rFonts w:ascii="Times New Roman" w:hAnsi="Times New Roman" w:cs="Times New Roman"/>
          <w:sz w:val="24"/>
          <w:szCs w:val="24"/>
        </w:rPr>
        <w:t>Project Risk Assessment</w:t>
      </w:r>
    </w:p>
    <w:p w:rsidR="00AF09E4" w:rsidRDefault="00AF09E4" w:rsidP="00AF09E4">
      <w:pPr>
        <w:spacing w:after="0" w:line="480" w:lineRule="auto"/>
        <w:jc w:val="center"/>
        <w:rPr>
          <w:rFonts w:ascii="Times New Roman" w:hAnsi="Times New Roman" w:cs="Times New Roman"/>
          <w:sz w:val="24"/>
          <w:szCs w:val="24"/>
        </w:rPr>
      </w:pPr>
    </w:p>
    <w:p w:rsidR="00AF09E4" w:rsidRDefault="000673FD" w:rsidP="00AF09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F09E4" w:rsidRDefault="000673FD" w:rsidP="00AF09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F09E4" w:rsidRDefault="000673FD" w:rsidP="00AF09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jc w:val="center"/>
        <w:rPr>
          <w:rFonts w:ascii="Times New Roman" w:hAnsi="Times New Roman" w:cs="Times New Roman"/>
          <w:sz w:val="24"/>
          <w:szCs w:val="24"/>
        </w:rPr>
      </w:pPr>
    </w:p>
    <w:p w:rsidR="00AF09E4" w:rsidRDefault="00AF09E4" w:rsidP="00AF09E4">
      <w:pPr>
        <w:spacing w:after="0" w:line="480" w:lineRule="auto"/>
        <w:rPr>
          <w:rFonts w:ascii="Times New Roman" w:hAnsi="Times New Roman" w:cs="Times New Roman"/>
          <w:b/>
          <w:sz w:val="24"/>
          <w:szCs w:val="24"/>
        </w:rPr>
      </w:pPr>
    </w:p>
    <w:p w:rsidR="00AF09E4" w:rsidRDefault="000673FD" w:rsidP="00AF09E4">
      <w:pPr>
        <w:rPr>
          <w:rFonts w:ascii="Times New Roman" w:hAnsi="Times New Roman" w:cs="Times New Roman"/>
          <w:sz w:val="24"/>
          <w:szCs w:val="24"/>
        </w:rPr>
      </w:pPr>
      <w:r>
        <w:rPr>
          <w:rFonts w:ascii="Times New Roman" w:hAnsi="Times New Roman" w:cs="Times New Roman"/>
          <w:sz w:val="24"/>
          <w:szCs w:val="24"/>
        </w:rPr>
        <w:br w:type="page"/>
      </w:r>
    </w:p>
    <w:p w:rsidR="00AF09E4" w:rsidRPr="0008082F" w:rsidRDefault="000673FD" w:rsidP="00AF09E4">
      <w:pPr>
        <w:spacing w:after="0" w:line="480" w:lineRule="auto"/>
        <w:jc w:val="center"/>
        <w:rPr>
          <w:rFonts w:ascii="Times New Roman" w:hAnsi="Times New Roman" w:cs="Times New Roman"/>
          <w:sz w:val="24"/>
          <w:szCs w:val="24"/>
        </w:rPr>
      </w:pPr>
      <w:r w:rsidRPr="00AF09E4">
        <w:rPr>
          <w:rFonts w:ascii="Times New Roman" w:hAnsi="Times New Roman" w:cs="Times New Roman"/>
          <w:sz w:val="24"/>
          <w:szCs w:val="24"/>
        </w:rPr>
        <w:lastRenderedPageBreak/>
        <w:t>Project Risk Assessment</w:t>
      </w:r>
    </w:p>
    <w:p w:rsidR="006801AE" w:rsidRDefault="000673FD" w:rsidP="003915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Risks are part of the projects cycles and they can become a hurdle in the completion of the project if </w:t>
      </w:r>
      <w:r w:rsidR="003915A5">
        <w:rPr>
          <w:rFonts w:ascii="Times New Roman" w:hAnsi="Times New Roman" w:cs="Times New Roman"/>
          <w:sz w:val="24"/>
          <w:szCs w:val="24"/>
        </w:rPr>
        <w:t>precautionary measures are not taken in time</w:t>
      </w:r>
      <w:r w:rsidR="00557F34">
        <w:rPr>
          <w:rFonts w:ascii="Times New Roman" w:hAnsi="Times New Roman" w:cs="Times New Roman"/>
          <w:sz w:val="24"/>
          <w:szCs w:val="24"/>
        </w:rPr>
        <w:t xml:space="preserve"> </w:t>
      </w:r>
      <w:r w:rsidR="00557F34" w:rsidRPr="00557F34">
        <w:rPr>
          <w:rFonts w:ascii="Times New Roman" w:hAnsi="Times New Roman" w:cs="Times New Roman"/>
          <w:sz w:val="24"/>
          <w:szCs w:val="24"/>
        </w:rPr>
        <w:t>(Forteza et al.,2016)</w:t>
      </w:r>
      <w:r w:rsidR="003915A5">
        <w:rPr>
          <w:rFonts w:ascii="Times New Roman" w:hAnsi="Times New Roman" w:cs="Times New Roman"/>
          <w:sz w:val="24"/>
          <w:szCs w:val="24"/>
        </w:rPr>
        <w:t>. As 3M Maintenance company is planning to expand their office by renovating the two floors of the building, therefore, there might be some risks they might face during the execution of the project. In this paper, the risk assessment will be undertaken by taking certain steps for the building renovation project of the 3M Maintenance company.</w:t>
      </w:r>
    </w:p>
    <w:p w:rsidR="003915A5" w:rsidRDefault="000673FD" w:rsidP="003915A5">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E25D4C">
        <w:rPr>
          <w:rFonts w:ascii="Times New Roman" w:hAnsi="Times New Roman" w:cs="Times New Roman"/>
          <w:sz w:val="24"/>
          <w:szCs w:val="24"/>
        </w:rPr>
        <w:t>here are five</w:t>
      </w:r>
      <w:r>
        <w:rPr>
          <w:rFonts w:ascii="Times New Roman" w:hAnsi="Times New Roman" w:cs="Times New Roman"/>
          <w:sz w:val="24"/>
          <w:szCs w:val="24"/>
        </w:rPr>
        <w:t xml:space="preserve"> steps, in general, that must be taken to assess the risks related to this project. They are as follows. </w:t>
      </w:r>
    </w:p>
    <w:p w:rsidR="003915A5" w:rsidRDefault="000673FD" w:rsidP="003915A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Identification of potential risks</w:t>
      </w:r>
    </w:p>
    <w:p w:rsidR="003915A5" w:rsidRDefault="000673FD" w:rsidP="003915A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Investigate the risk category</w:t>
      </w:r>
    </w:p>
    <w:p w:rsidR="003915A5" w:rsidRDefault="000673FD" w:rsidP="003915A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Evaluate the damages of that risk</w:t>
      </w:r>
    </w:p>
    <w:p w:rsidR="003915A5" w:rsidRDefault="000673FD" w:rsidP="003915A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Take precautionary measures</w:t>
      </w:r>
    </w:p>
    <w:p w:rsidR="003915A5" w:rsidRDefault="000673FD" w:rsidP="003915A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Review the risk assessment procedure</w:t>
      </w:r>
    </w:p>
    <w:p w:rsidR="003915A5" w:rsidRPr="003915A5" w:rsidRDefault="003915A5" w:rsidP="003915A5">
      <w:pPr>
        <w:spacing w:after="0" w:line="480" w:lineRule="auto"/>
        <w:rPr>
          <w:rFonts w:ascii="Times New Roman" w:hAnsi="Times New Roman" w:cs="Times New Roman"/>
          <w:sz w:val="24"/>
          <w:szCs w:val="24"/>
        </w:rPr>
      </w:pPr>
    </w:p>
    <w:p w:rsidR="003915A5" w:rsidRPr="003915A5" w:rsidRDefault="000673FD" w:rsidP="003915A5">
      <w:pPr>
        <w:pStyle w:val="ListParagraph"/>
        <w:numPr>
          <w:ilvl w:val="0"/>
          <w:numId w:val="11"/>
        </w:numPr>
        <w:spacing w:after="0" w:line="480" w:lineRule="auto"/>
        <w:rPr>
          <w:rFonts w:ascii="Times New Roman" w:hAnsi="Times New Roman" w:cs="Times New Roman"/>
          <w:b/>
          <w:sz w:val="24"/>
          <w:szCs w:val="24"/>
        </w:rPr>
      </w:pPr>
      <w:r w:rsidRPr="003915A5">
        <w:rPr>
          <w:rFonts w:ascii="Times New Roman" w:hAnsi="Times New Roman" w:cs="Times New Roman"/>
          <w:b/>
          <w:sz w:val="24"/>
          <w:szCs w:val="24"/>
        </w:rPr>
        <w:t xml:space="preserve">Identification of Risks </w:t>
      </w:r>
    </w:p>
    <w:p w:rsidR="003915A5" w:rsidRDefault="000673FD" w:rsidP="003915A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certain risks that might occur in the completion of the </w:t>
      </w:r>
      <w:r>
        <w:rPr>
          <w:rFonts w:ascii="Times New Roman" w:hAnsi="Times New Roman" w:cs="Times New Roman"/>
          <w:sz w:val="24"/>
          <w:szCs w:val="24"/>
        </w:rPr>
        <w:t>project. They are:</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Disapproval of renovation by authorities </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Labor unavailability</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Incomplete drawings</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Health and Safety Hazards </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Inefficient contractor </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Change in scope</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Poor weather (Snowfall, heavy rainfall)</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Shortage of materials in the market</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Technical i</w:t>
      </w:r>
      <w:r>
        <w:rPr>
          <w:rFonts w:ascii="Times New Roman" w:hAnsi="Times New Roman" w:cs="Times New Roman"/>
          <w:sz w:val="24"/>
          <w:szCs w:val="24"/>
        </w:rPr>
        <w:t>ssues for wiring</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issues </w:t>
      </w:r>
    </w:p>
    <w:p w:rsidR="00FE10B6" w:rsidRDefault="000673FD" w:rsidP="003915A5">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An unexpected increase in costs</w:t>
      </w:r>
    </w:p>
    <w:p w:rsidR="003915A5" w:rsidRDefault="000673FD" w:rsidP="006801A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Poor management </w:t>
      </w:r>
    </w:p>
    <w:p w:rsidR="000C5D14" w:rsidRDefault="000673FD" w:rsidP="006801A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Inappropriate design </w:t>
      </w:r>
    </w:p>
    <w:p w:rsidR="00FE10B6" w:rsidRPr="00FE10B6" w:rsidRDefault="000673FD" w:rsidP="00FE10B6">
      <w:pPr>
        <w:pStyle w:val="ListParagraph"/>
        <w:numPr>
          <w:ilvl w:val="0"/>
          <w:numId w:val="11"/>
        </w:numPr>
        <w:spacing w:after="0" w:line="480" w:lineRule="auto"/>
        <w:rPr>
          <w:rFonts w:ascii="Times New Roman" w:hAnsi="Times New Roman" w:cs="Times New Roman"/>
          <w:b/>
          <w:sz w:val="24"/>
          <w:szCs w:val="24"/>
        </w:rPr>
      </w:pPr>
      <w:r w:rsidRPr="00FE10B6">
        <w:rPr>
          <w:rFonts w:ascii="Times New Roman" w:hAnsi="Times New Roman" w:cs="Times New Roman"/>
          <w:b/>
          <w:sz w:val="24"/>
          <w:szCs w:val="24"/>
        </w:rPr>
        <w:t xml:space="preserve">Investigate the Risk Category </w:t>
      </w:r>
    </w:p>
    <w:p w:rsidR="00AF09E4" w:rsidRDefault="000673FD" w:rsidP="00FE10B6">
      <w:pPr>
        <w:spacing w:after="0" w:line="480" w:lineRule="auto"/>
        <w:ind w:firstLine="360"/>
        <w:rPr>
          <w:rFonts w:ascii="Times New Roman" w:hAnsi="Times New Roman" w:cs="Times New Roman"/>
          <w:sz w:val="24"/>
          <w:szCs w:val="24"/>
        </w:rPr>
      </w:pPr>
      <w:r w:rsidRPr="00FE10B6">
        <w:rPr>
          <w:rFonts w:ascii="Times New Roman" w:hAnsi="Times New Roman" w:cs="Times New Roman"/>
          <w:sz w:val="24"/>
          <w:szCs w:val="24"/>
        </w:rPr>
        <w:t>It is very important</w:t>
      </w:r>
      <w:r w:rsidR="000C5D14">
        <w:rPr>
          <w:rFonts w:ascii="Times New Roman" w:hAnsi="Times New Roman" w:cs="Times New Roman"/>
          <w:sz w:val="24"/>
          <w:szCs w:val="24"/>
        </w:rPr>
        <w:t xml:space="preserve"> to categorize</w:t>
      </w:r>
      <w:r w:rsidRPr="00FE10B6">
        <w:rPr>
          <w:rFonts w:ascii="Times New Roman" w:hAnsi="Times New Roman" w:cs="Times New Roman"/>
          <w:sz w:val="24"/>
          <w:szCs w:val="24"/>
        </w:rPr>
        <w:t xml:space="preserve"> the identified potential risks because this will help the company in focusing on the root causes of these risks. Below is the table made for risk categorization. </w:t>
      </w:r>
    </w:p>
    <w:tbl>
      <w:tblPr>
        <w:tblStyle w:val="TableGrid"/>
        <w:tblW w:w="0" w:type="auto"/>
        <w:tblLook w:val="04A0" w:firstRow="1" w:lastRow="0" w:firstColumn="1" w:lastColumn="0" w:noHBand="0" w:noVBand="1"/>
      </w:tblPr>
      <w:tblGrid>
        <w:gridCol w:w="988"/>
        <w:gridCol w:w="5670"/>
        <w:gridCol w:w="2692"/>
      </w:tblGrid>
      <w:tr w:rsidR="004C7653" w:rsidTr="000C5D14">
        <w:tc>
          <w:tcPr>
            <w:tcW w:w="988" w:type="dxa"/>
          </w:tcPr>
          <w:p w:rsidR="00FE10B6" w:rsidRPr="000C5D14" w:rsidRDefault="000673FD" w:rsidP="00FE10B6">
            <w:pPr>
              <w:spacing w:after="0" w:line="480" w:lineRule="auto"/>
              <w:rPr>
                <w:rFonts w:ascii="Times New Roman" w:hAnsi="Times New Roman" w:cs="Times New Roman"/>
                <w:b/>
                <w:sz w:val="24"/>
                <w:szCs w:val="24"/>
              </w:rPr>
            </w:pPr>
            <w:r w:rsidRPr="000C5D14">
              <w:rPr>
                <w:rFonts w:ascii="Times New Roman" w:hAnsi="Times New Roman" w:cs="Times New Roman"/>
                <w:b/>
                <w:sz w:val="24"/>
                <w:szCs w:val="24"/>
              </w:rPr>
              <w:t xml:space="preserve">S.No. </w:t>
            </w:r>
          </w:p>
        </w:tc>
        <w:tc>
          <w:tcPr>
            <w:tcW w:w="5670" w:type="dxa"/>
          </w:tcPr>
          <w:p w:rsidR="00FE10B6" w:rsidRPr="000C5D14" w:rsidRDefault="000673FD" w:rsidP="00FE10B6">
            <w:pPr>
              <w:spacing w:after="0" w:line="480" w:lineRule="auto"/>
              <w:rPr>
                <w:rFonts w:ascii="Times New Roman" w:hAnsi="Times New Roman" w:cs="Times New Roman"/>
                <w:b/>
                <w:sz w:val="24"/>
                <w:szCs w:val="24"/>
              </w:rPr>
            </w:pPr>
            <w:r w:rsidRPr="000C5D14">
              <w:rPr>
                <w:rFonts w:ascii="Times New Roman" w:hAnsi="Times New Roman" w:cs="Times New Roman"/>
                <w:b/>
                <w:sz w:val="24"/>
                <w:szCs w:val="24"/>
              </w:rPr>
              <w:t>Risk Factors</w:t>
            </w:r>
          </w:p>
        </w:tc>
        <w:tc>
          <w:tcPr>
            <w:tcW w:w="2692" w:type="dxa"/>
          </w:tcPr>
          <w:p w:rsidR="00FE10B6" w:rsidRPr="000C5D14" w:rsidRDefault="000673FD" w:rsidP="00FE10B6">
            <w:pPr>
              <w:spacing w:after="0" w:line="480" w:lineRule="auto"/>
              <w:rPr>
                <w:rFonts w:ascii="Times New Roman" w:hAnsi="Times New Roman" w:cs="Times New Roman"/>
                <w:b/>
                <w:sz w:val="24"/>
                <w:szCs w:val="24"/>
              </w:rPr>
            </w:pPr>
            <w:r w:rsidRPr="000C5D14">
              <w:rPr>
                <w:rFonts w:ascii="Times New Roman" w:hAnsi="Times New Roman" w:cs="Times New Roman"/>
                <w:b/>
                <w:sz w:val="24"/>
                <w:szCs w:val="24"/>
              </w:rPr>
              <w:t>Risk Category</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FE10B6" w:rsidRDefault="000673FD" w:rsidP="00FE10B6">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Disapproval of renovation by authorities</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Legal Risk </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FE10B6" w:rsidRDefault="000673FD" w:rsidP="00FE10B6">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Labor unavailability</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Risk </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FE10B6" w:rsidRDefault="000673FD" w:rsidP="00FE10B6">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Incomplete drawings</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Technical Risk </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FE10B6" w:rsidRDefault="000673FD" w:rsidP="00FE10B6">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 xml:space="preserve">Health and Safety Hazards </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Risk </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FE10B6" w:rsidRDefault="000673FD" w:rsidP="000C5D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Inefficient contractor </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Management Risk</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FE10B6"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Change in scope</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Process Risk</w:t>
            </w:r>
          </w:p>
        </w:tc>
      </w:tr>
      <w:tr w:rsidR="004C7653" w:rsidTr="000C5D14">
        <w:tc>
          <w:tcPr>
            <w:tcW w:w="988"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FE10B6"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Poor weather (Snowfall, heavy rainfall)</w:t>
            </w:r>
          </w:p>
        </w:tc>
        <w:tc>
          <w:tcPr>
            <w:tcW w:w="2692" w:type="dxa"/>
          </w:tcPr>
          <w:p w:rsidR="00FE10B6"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Environmental Risk </w:t>
            </w:r>
          </w:p>
        </w:tc>
      </w:tr>
      <w:tr w:rsidR="004C7653" w:rsidTr="000C5D14">
        <w:tc>
          <w:tcPr>
            <w:tcW w:w="988"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0C5D14" w:rsidRPr="000C5D14"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Shortage of materials in the market</w:t>
            </w:r>
          </w:p>
        </w:tc>
        <w:tc>
          <w:tcPr>
            <w:tcW w:w="2692"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Material Risk </w:t>
            </w:r>
          </w:p>
        </w:tc>
      </w:tr>
      <w:tr w:rsidR="004C7653" w:rsidTr="000C5D14">
        <w:tc>
          <w:tcPr>
            <w:tcW w:w="988"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0C5D14" w:rsidRPr="000C5D14"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Technical issues for wiring</w:t>
            </w:r>
          </w:p>
        </w:tc>
        <w:tc>
          <w:tcPr>
            <w:tcW w:w="2692"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Technical Risk </w:t>
            </w:r>
          </w:p>
        </w:tc>
      </w:tr>
      <w:tr w:rsidR="004C7653" w:rsidTr="000C5D14">
        <w:tc>
          <w:tcPr>
            <w:tcW w:w="988"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0C5D14" w:rsidRPr="000C5D14"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Site issues</w:t>
            </w:r>
          </w:p>
        </w:tc>
        <w:tc>
          <w:tcPr>
            <w:tcW w:w="2692"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Risk </w:t>
            </w:r>
          </w:p>
        </w:tc>
      </w:tr>
      <w:tr w:rsidR="004C7653" w:rsidTr="000C5D14">
        <w:tc>
          <w:tcPr>
            <w:tcW w:w="988"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0C5D14" w:rsidRPr="000C5D14"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An unexpected increase in costs</w:t>
            </w:r>
          </w:p>
        </w:tc>
        <w:tc>
          <w:tcPr>
            <w:tcW w:w="2692"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Financial Risk </w:t>
            </w:r>
          </w:p>
        </w:tc>
      </w:tr>
      <w:tr w:rsidR="004C7653" w:rsidTr="000C5D14">
        <w:tc>
          <w:tcPr>
            <w:tcW w:w="988"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0C5D14" w:rsidRPr="000C5D14"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Poor management</w:t>
            </w:r>
          </w:p>
        </w:tc>
        <w:tc>
          <w:tcPr>
            <w:tcW w:w="2692"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Process Risk</w:t>
            </w:r>
          </w:p>
        </w:tc>
      </w:tr>
      <w:tr w:rsidR="004C7653" w:rsidTr="000C5D14">
        <w:tc>
          <w:tcPr>
            <w:tcW w:w="988"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0C5D14" w:rsidRPr="000C5D14" w:rsidRDefault="000673FD" w:rsidP="00FE10B6">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Inappropriate</w:t>
            </w:r>
            <w:r w:rsidRPr="000C5D14">
              <w:rPr>
                <w:rFonts w:ascii="Times New Roman" w:hAnsi="Times New Roman" w:cs="Times New Roman"/>
                <w:sz w:val="24"/>
                <w:szCs w:val="24"/>
              </w:rPr>
              <w:t xml:space="preserve"> design</w:t>
            </w:r>
          </w:p>
        </w:tc>
        <w:tc>
          <w:tcPr>
            <w:tcW w:w="2692" w:type="dxa"/>
          </w:tcPr>
          <w:p w:rsidR="000C5D14" w:rsidRDefault="000673FD" w:rsidP="00FE10B6">
            <w:pPr>
              <w:spacing w:after="0" w:line="480" w:lineRule="auto"/>
              <w:rPr>
                <w:rFonts w:ascii="Times New Roman" w:hAnsi="Times New Roman" w:cs="Times New Roman"/>
                <w:sz w:val="24"/>
                <w:szCs w:val="24"/>
              </w:rPr>
            </w:pPr>
            <w:r>
              <w:rPr>
                <w:rFonts w:ascii="Times New Roman" w:hAnsi="Times New Roman" w:cs="Times New Roman"/>
                <w:sz w:val="24"/>
                <w:szCs w:val="24"/>
              </w:rPr>
              <w:t>Technical Risk</w:t>
            </w:r>
          </w:p>
        </w:tc>
      </w:tr>
    </w:tbl>
    <w:p w:rsidR="00FE10B6" w:rsidRDefault="00FE10B6" w:rsidP="00FE10B6">
      <w:pPr>
        <w:spacing w:after="0" w:line="480" w:lineRule="auto"/>
        <w:ind w:firstLine="360"/>
        <w:rPr>
          <w:rFonts w:ascii="Times New Roman" w:hAnsi="Times New Roman" w:cs="Times New Roman"/>
          <w:sz w:val="24"/>
          <w:szCs w:val="24"/>
        </w:rPr>
      </w:pPr>
    </w:p>
    <w:p w:rsidR="000C5D14" w:rsidRDefault="000673FD" w:rsidP="000C5D14">
      <w:pPr>
        <w:pStyle w:val="ListParagraph"/>
        <w:numPr>
          <w:ilvl w:val="0"/>
          <w:numId w:val="11"/>
        </w:numPr>
        <w:rPr>
          <w:rFonts w:ascii="Times New Roman" w:hAnsi="Times New Roman" w:cs="Times New Roman"/>
          <w:b/>
          <w:sz w:val="24"/>
          <w:szCs w:val="24"/>
        </w:rPr>
      </w:pPr>
      <w:r w:rsidRPr="000C5D14">
        <w:rPr>
          <w:rFonts w:ascii="Times New Roman" w:hAnsi="Times New Roman" w:cs="Times New Roman"/>
          <w:b/>
          <w:sz w:val="24"/>
          <w:szCs w:val="24"/>
        </w:rPr>
        <w:t>Evaluate the damages of that risk</w:t>
      </w:r>
    </w:p>
    <w:p w:rsidR="00FD29CC" w:rsidRPr="00FD29CC" w:rsidRDefault="000673FD" w:rsidP="00FD29CC">
      <w:pPr>
        <w:spacing w:line="480" w:lineRule="auto"/>
        <w:ind w:firstLine="720"/>
        <w:rPr>
          <w:rFonts w:ascii="Times New Roman" w:hAnsi="Times New Roman" w:cs="Times New Roman"/>
          <w:sz w:val="24"/>
          <w:szCs w:val="24"/>
        </w:rPr>
      </w:pPr>
      <w:r w:rsidRPr="00FD29CC">
        <w:rPr>
          <w:rFonts w:ascii="Times New Roman" w:hAnsi="Times New Roman" w:cs="Times New Roman"/>
          <w:sz w:val="24"/>
          <w:szCs w:val="24"/>
        </w:rPr>
        <w:t>It is very critical to evaluate the damages of the risks listed above. Therefore, the risk register is made to keep on record all the risks and the damages they can incur.</w:t>
      </w:r>
    </w:p>
    <w:tbl>
      <w:tblPr>
        <w:tblStyle w:val="TableGrid"/>
        <w:tblW w:w="0" w:type="auto"/>
        <w:tblLayout w:type="fixed"/>
        <w:tblLook w:val="04A0" w:firstRow="1" w:lastRow="0" w:firstColumn="1" w:lastColumn="0" w:noHBand="0" w:noVBand="1"/>
      </w:tblPr>
      <w:tblGrid>
        <w:gridCol w:w="763"/>
        <w:gridCol w:w="2143"/>
        <w:gridCol w:w="1342"/>
        <w:gridCol w:w="1417"/>
        <w:gridCol w:w="1134"/>
        <w:gridCol w:w="1451"/>
        <w:gridCol w:w="1100"/>
      </w:tblGrid>
      <w:tr w:rsidR="004C7653" w:rsidTr="00703E06">
        <w:tc>
          <w:tcPr>
            <w:tcW w:w="763"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S.No.</w:t>
            </w:r>
          </w:p>
        </w:tc>
        <w:tc>
          <w:tcPr>
            <w:tcW w:w="2143"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 xml:space="preserve">Risk Item </w:t>
            </w:r>
          </w:p>
        </w:tc>
        <w:tc>
          <w:tcPr>
            <w:tcW w:w="1342"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 xml:space="preserve">Risk Category </w:t>
            </w:r>
          </w:p>
        </w:tc>
        <w:tc>
          <w:tcPr>
            <w:tcW w:w="1417"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Likelihood</w:t>
            </w:r>
          </w:p>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(L, M, H)</w:t>
            </w:r>
          </w:p>
        </w:tc>
        <w:tc>
          <w:tcPr>
            <w:tcW w:w="1134"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Impact</w:t>
            </w:r>
          </w:p>
          <w:p w:rsidR="00C6008C" w:rsidRDefault="000673FD" w:rsidP="000C5D14">
            <w:pPr>
              <w:rPr>
                <w:rFonts w:ascii="Times New Roman" w:hAnsi="Times New Roman" w:cs="Times New Roman"/>
                <w:b/>
                <w:sz w:val="24"/>
                <w:szCs w:val="24"/>
              </w:rPr>
            </w:pPr>
            <w:r>
              <w:rPr>
                <w:rFonts w:ascii="Times New Roman" w:hAnsi="Times New Roman" w:cs="Times New Roman"/>
                <w:b/>
                <w:sz w:val="24"/>
                <w:szCs w:val="24"/>
              </w:rPr>
              <w:t>(L,M,H)</w:t>
            </w:r>
          </w:p>
        </w:tc>
        <w:tc>
          <w:tcPr>
            <w:tcW w:w="1451"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 xml:space="preserve">Severity </w:t>
            </w:r>
          </w:p>
          <w:p w:rsidR="00703E06" w:rsidRDefault="000673FD" w:rsidP="000C5D14">
            <w:pPr>
              <w:rPr>
                <w:rFonts w:ascii="Times New Roman" w:hAnsi="Times New Roman" w:cs="Times New Roman"/>
                <w:b/>
                <w:sz w:val="24"/>
                <w:szCs w:val="24"/>
              </w:rPr>
            </w:pPr>
            <w:r>
              <w:rPr>
                <w:rFonts w:ascii="Times New Roman" w:hAnsi="Times New Roman" w:cs="Times New Roman"/>
                <w:b/>
                <w:sz w:val="24"/>
                <w:szCs w:val="24"/>
              </w:rPr>
              <w:t>(L,M,H)</w:t>
            </w:r>
          </w:p>
        </w:tc>
        <w:tc>
          <w:tcPr>
            <w:tcW w:w="1100" w:type="dxa"/>
          </w:tcPr>
          <w:p w:rsidR="00E25D4C" w:rsidRDefault="000673FD" w:rsidP="000C5D14">
            <w:pPr>
              <w:rPr>
                <w:rFonts w:ascii="Times New Roman" w:hAnsi="Times New Roman" w:cs="Times New Roman"/>
                <w:b/>
                <w:sz w:val="24"/>
                <w:szCs w:val="24"/>
              </w:rPr>
            </w:pPr>
            <w:r>
              <w:rPr>
                <w:rFonts w:ascii="Times New Roman" w:hAnsi="Times New Roman" w:cs="Times New Roman"/>
                <w:b/>
                <w:sz w:val="24"/>
                <w:szCs w:val="24"/>
              </w:rPr>
              <w:t>Effect on Project</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2143" w:type="dxa"/>
          </w:tcPr>
          <w:p w:rsidR="00E25D4C" w:rsidRDefault="000673FD" w:rsidP="00E25D4C">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Disapproval of renovation by authorities</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Legal Risk </w:t>
            </w:r>
          </w:p>
        </w:tc>
        <w:tc>
          <w:tcPr>
            <w:tcW w:w="1417"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34"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451"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High </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Delays</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2143" w:type="dxa"/>
          </w:tcPr>
          <w:p w:rsidR="00E25D4C" w:rsidRDefault="000673FD" w:rsidP="00E25D4C">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Labor unavailability</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Risk </w:t>
            </w:r>
          </w:p>
        </w:tc>
        <w:tc>
          <w:tcPr>
            <w:tcW w:w="1417"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34"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451"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High </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Delays</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2143" w:type="dxa"/>
          </w:tcPr>
          <w:p w:rsidR="00E25D4C" w:rsidRDefault="000673FD" w:rsidP="00E25D4C">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Incomplete drawings</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Technical Risk </w:t>
            </w:r>
          </w:p>
        </w:tc>
        <w:tc>
          <w:tcPr>
            <w:tcW w:w="1417"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34"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High </w:t>
            </w:r>
          </w:p>
        </w:tc>
        <w:tc>
          <w:tcPr>
            <w:tcW w:w="1451"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Scope affected</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2143" w:type="dxa"/>
          </w:tcPr>
          <w:p w:rsidR="00E25D4C" w:rsidRDefault="000673FD" w:rsidP="00E25D4C">
            <w:pPr>
              <w:spacing w:after="0" w:line="480" w:lineRule="auto"/>
              <w:rPr>
                <w:rFonts w:ascii="Times New Roman" w:hAnsi="Times New Roman" w:cs="Times New Roman"/>
                <w:sz w:val="24"/>
                <w:szCs w:val="24"/>
              </w:rPr>
            </w:pPr>
            <w:r w:rsidRPr="00FE10B6">
              <w:rPr>
                <w:rFonts w:ascii="Times New Roman" w:hAnsi="Times New Roman" w:cs="Times New Roman"/>
                <w:sz w:val="24"/>
                <w:szCs w:val="24"/>
              </w:rPr>
              <w:t xml:space="preserve">Health and Safety Hazards </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Risk </w:t>
            </w:r>
          </w:p>
        </w:tc>
        <w:tc>
          <w:tcPr>
            <w:tcW w:w="1417"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34"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High </w:t>
            </w:r>
          </w:p>
        </w:tc>
        <w:tc>
          <w:tcPr>
            <w:tcW w:w="1451"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Injuries</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5.</w:t>
            </w:r>
          </w:p>
        </w:tc>
        <w:tc>
          <w:tcPr>
            <w:tcW w:w="214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Inefficient contractor </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Management Risk</w:t>
            </w:r>
          </w:p>
        </w:tc>
        <w:tc>
          <w:tcPr>
            <w:tcW w:w="1417"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34"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Low </w:t>
            </w:r>
          </w:p>
        </w:tc>
        <w:tc>
          <w:tcPr>
            <w:tcW w:w="1451"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Quality affected</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6.</w:t>
            </w:r>
          </w:p>
        </w:tc>
        <w:tc>
          <w:tcPr>
            <w:tcW w:w="2143" w:type="dxa"/>
          </w:tcPr>
          <w:p w:rsidR="00E25D4C"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Change in scope</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Process Risk</w:t>
            </w:r>
          </w:p>
        </w:tc>
        <w:tc>
          <w:tcPr>
            <w:tcW w:w="1417"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34"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451"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 xml:space="preserve">Change </w:t>
            </w:r>
            <w:r w:rsidRPr="00FD29CC">
              <w:rPr>
                <w:rFonts w:ascii="Times New Roman" w:hAnsi="Times New Roman" w:cs="Times New Roman"/>
                <w:sz w:val="24"/>
                <w:szCs w:val="24"/>
              </w:rPr>
              <w:t>Management</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7.</w:t>
            </w:r>
          </w:p>
        </w:tc>
        <w:tc>
          <w:tcPr>
            <w:tcW w:w="2143" w:type="dxa"/>
          </w:tcPr>
          <w:p w:rsidR="00E25D4C"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Poor weather (Snowfall, heavy rainfall)</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Environmental Risk </w:t>
            </w:r>
          </w:p>
        </w:tc>
        <w:tc>
          <w:tcPr>
            <w:tcW w:w="1417"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134"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High </w:t>
            </w:r>
          </w:p>
        </w:tc>
        <w:tc>
          <w:tcPr>
            <w:tcW w:w="1451"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Delays</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8.</w:t>
            </w:r>
          </w:p>
        </w:tc>
        <w:tc>
          <w:tcPr>
            <w:tcW w:w="2143" w:type="dxa"/>
          </w:tcPr>
          <w:p w:rsidR="00E25D4C" w:rsidRPr="000C5D14"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Shortage of materials in the market</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Material Risk </w:t>
            </w:r>
          </w:p>
        </w:tc>
        <w:tc>
          <w:tcPr>
            <w:tcW w:w="1417"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34"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Low </w:t>
            </w:r>
          </w:p>
        </w:tc>
        <w:tc>
          <w:tcPr>
            <w:tcW w:w="1451"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Delays</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9.</w:t>
            </w:r>
          </w:p>
        </w:tc>
        <w:tc>
          <w:tcPr>
            <w:tcW w:w="2143" w:type="dxa"/>
          </w:tcPr>
          <w:p w:rsidR="00E25D4C" w:rsidRPr="000C5D14"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Technical issues for wiring</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Technical Risk </w:t>
            </w:r>
          </w:p>
        </w:tc>
        <w:tc>
          <w:tcPr>
            <w:tcW w:w="1417"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34"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451"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 xml:space="preserve">Quality </w:t>
            </w:r>
            <w:r w:rsidRPr="00FD29CC">
              <w:rPr>
                <w:rFonts w:ascii="Times New Roman" w:hAnsi="Times New Roman" w:cs="Times New Roman"/>
                <w:sz w:val="24"/>
                <w:szCs w:val="24"/>
              </w:rPr>
              <w:t>affected</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2143" w:type="dxa"/>
          </w:tcPr>
          <w:p w:rsidR="00E25D4C" w:rsidRPr="000C5D14"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Site issues</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Site Risk </w:t>
            </w:r>
          </w:p>
        </w:tc>
        <w:tc>
          <w:tcPr>
            <w:tcW w:w="1417"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34"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Low </w:t>
            </w:r>
          </w:p>
        </w:tc>
        <w:tc>
          <w:tcPr>
            <w:tcW w:w="1451"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Schedule affected</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11.</w:t>
            </w:r>
          </w:p>
        </w:tc>
        <w:tc>
          <w:tcPr>
            <w:tcW w:w="2143" w:type="dxa"/>
          </w:tcPr>
          <w:p w:rsidR="00E25D4C" w:rsidRPr="000C5D14"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An unexpected increase in costs</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Financial Risk </w:t>
            </w:r>
          </w:p>
        </w:tc>
        <w:tc>
          <w:tcPr>
            <w:tcW w:w="1417"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34"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High </w:t>
            </w:r>
          </w:p>
        </w:tc>
        <w:tc>
          <w:tcPr>
            <w:tcW w:w="1451" w:type="dxa"/>
            <w:shd w:val="clear" w:color="auto" w:fill="70AD47" w:themeFill="accent6"/>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Low</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Cost overrun</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12.</w:t>
            </w:r>
          </w:p>
        </w:tc>
        <w:tc>
          <w:tcPr>
            <w:tcW w:w="2143" w:type="dxa"/>
          </w:tcPr>
          <w:p w:rsidR="00E25D4C" w:rsidRPr="000C5D14"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Poor management</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Process Risk</w:t>
            </w:r>
          </w:p>
        </w:tc>
        <w:tc>
          <w:tcPr>
            <w:tcW w:w="1417"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34"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451"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Quality affected</w:t>
            </w:r>
          </w:p>
        </w:tc>
      </w:tr>
      <w:tr w:rsidR="004C7653" w:rsidTr="00703E06">
        <w:tc>
          <w:tcPr>
            <w:tcW w:w="763"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13.</w:t>
            </w:r>
          </w:p>
        </w:tc>
        <w:tc>
          <w:tcPr>
            <w:tcW w:w="2143" w:type="dxa"/>
          </w:tcPr>
          <w:p w:rsidR="00E25D4C" w:rsidRPr="000C5D14" w:rsidRDefault="000673FD" w:rsidP="00E25D4C">
            <w:pPr>
              <w:spacing w:after="0" w:line="480" w:lineRule="auto"/>
              <w:rPr>
                <w:rFonts w:ascii="Times New Roman" w:hAnsi="Times New Roman" w:cs="Times New Roman"/>
                <w:sz w:val="24"/>
                <w:szCs w:val="24"/>
              </w:rPr>
            </w:pPr>
            <w:r w:rsidRPr="000C5D14">
              <w:rPr>
                <w:rFonts w:ascii="Times New Roman" w:hAnsi="Times New Roman" w:cs="Times New Roman"/>
                <w:sz w:val="24"/>
                <w:szCs w:val="24"/>
              </w:rPr>
              <w:t>Inappropriate design</w:t>
            </w:r>
          </w:p>
        </w:tc>
        <w:tc>
          <w:tcPr>
            <w:tcW w:w="1342" w:type="dxa"/>
          </w:tcPr>
          <w:p w:rsidR="00E25D4C" w:rsidRDefault="000673FD" w:rsidP="00E25D4C">
            <w:pPr>
              <w:spacing w:after="0" w:line="480" w:lineRule="auto"/>
              <w:rPr>
                <w:rFonts w:ascii="Times New Roman" w:hAnsi="Times New Roman" w:cs="Times New Roman"/>
                <w:sz w:val="24"/>
                <w:szCs w:val="24"/>
              </w:rPr>
            </w:pPr>
            <w:r>
              <w:rPr>
                <w:rFonts w:ascii="Times New Roman" w:hAnsi="Times New Roman" w:cs="Times New Roman"/>
                <w:sz w:val="24"/>
                <w:szCs w:val="24"/>
              </w:rPr>
              <w:t>Technical Risk</w:t>
            </w:r>
          </w:p>
        </w:tc>
        <w:tc>
          <w:tcPr>
            <w:tcW w:w="1417" w:type="dxa"/>
            <w:shd w:val="clear" w:color="auto" w:fill="FF00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High</w:t>
            </w:r>
          </w:p>
        </w:tc>
        <w:tc>
          <w:tcPr>
            <w:tcW w:w="1134"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 xml:space="preserve">Medium </w:t>
            </w:r>
          </w:p>
        </w:tc>
        <w:tc>
          <w:tcPr>
            <w:tcW w:w="1451" w:type="dxa"/>
            <w:shd w:val="clear" w:color="auto" w:fill="FFFF00"/>
          </w:tcPr>
          <w:p w:rsidR="00E25D4C" w:rsidRDefault="000673FD" w:rsidP="00E25D4C">
            <w:pPr>
              <w:rPr>
                <w:rFonts w:ascii="Times New Roman" w:hAnsi="Times New Roman" w:cs="Times New Roman"/>
                <w:b/>
                <w:sz w:val="24"/>
                <w:szCs w:val="24"/>
              </w:rPr>
            </w:pPr>
            <w:r>
              <w:rPr>
                <w:rFonts w:ascii="Times New Roman" w:hAnsi="Times New Roman" w:cs="Times New Roman"/>
                <w:b/>
                <w:sz w:val="24"/>
                <w:szCs w:val="24"/>
              </w:rPr>
              <w:t>Medium</w:t>
            </w:r>
          </w:p>
        </w:tc>
        <w:tc>
          <w:tcPr>
            <w:tcW w:w="1100" w:type="dxa"/>
          </w:tcPr>
          <w:p w:rsidR="00E25D4C" w:rsidRPr="00FD29CC" w:rsidRDefault="000673FD" w:rsidP="00E25D4C">
            <w:pPr>
              <w:rPr>
                <w:rFonts w:ascii="Times New Roman" w:hAnsi="Times New Roman" w:cs="Times New Roman"/>
                <w:sz w:val="24"/>
                <w:szCs w:val="24"/>
              </w:rPr>
            </w:pPr>
            <w:r w:rsidRPr="00FD29CC">
              <w:rPr>
                <w:rFonts w:ascii="Times New Roman" w:hAnsi="Times New Roman" w:cs="Times New Roman"/>
                <w:sz w:val="24"/>
                <w:szCs w:val="24"/>
              </w:rPr>
              <w:t>Scope affected</w:t>
            </w:r>
          </w:p>
        </w:tc>
      </w:tr>
    </w:tbl>
    <w:p w:rsidR="000C5D14" w:rsidRPr="000C5D14" w:rsidRDefault="000C5D14" w:rsidP="000C5D14">
      <w:pPr>
        <w:rPr>
          <w:rFonts w:ascii="Times New Roman" w:hAnsi="Times New Roman" w:cs="Times New Roman"/>
          <w:b/>
          <w:sz w:val="24"/>
          <w:szCs w:val="24"/>
        </w:rPr>
      </w:pPr>
    </w:p>
    <w:p w:rsidR="000C5D14" w:rsidRDefault="000673FD" w:rsidP="000C5D14">
      <w:pPr>
        <w:pStyle w:val="ListParagraph"/>
        <w:numPr>
          <w:ilvl w:val="0"/>
          <w:numId w:val="11"/>
        </w:numPr>
        <w:rPr>
          <w:rFonts w:ascii="Times New Roman" w:hAnsi="Times New Roman" w:cs="Times New Roman"/>
          <w:b/>
          <w:sz w:val="24"/>
          <w:szCs w:val="24"/>
        </w:rPr>
      </w:pPr>
      <w:r w:rsidRPr="000C5D14">
        <w:rPr>
          <w:rFonts w:ascii="Times New Roman" w:hAnsi="Times New Roman" w:cs="Times New Roman"/>
          <w:b/>
          <w:sz w:val="24"/>
          <w:szCs w:val="24"/>
        </w:rPr>
        <w:t>Take precautionary measures</w:t>
      </w:r>
    </w:p>
    <w:p w:rsidR="000C5D14" w:rsidRDefault="000673FD" w:rsidP="00FD29CC">
      <w:pPr>
        <w:spacing w:line="480" w:lineRule="auto"/>
        <w:ind w:firstLine="720"/>
        <w:rPr>
          <w:rFonts w:ascii="Times New Roman" w:hAnsi="Times New Roman" w:cs="Times New Roman"/>
          <w:sz w:val="24"/>
          <w:szCs w:val="24"/>
        </w:rPr>
      </w:pPr>
      <w:r w:rsidRPr="00FD29CC">
        <w:rPr>
          <w:rFonts w:ascii="Times New Roman" w:hAnsi="Times New Roman" w:cs="Times New Roman"/>
          <w:sz w:val="24"/>
          <w:szCs w:val="24"/>
        </w:rPr>
        <w:t>In project management, there are four main approaches suggested to manage any kind of risk</w:t>
      </w:r>
      <w:r w:rsidR="00557F34">
        <w:rPr>
          <w:rFonts w:ascii="Times New Roman" w:hAnsi="Times New Roman" w:cs="Times New Roman"/>
          <w:sz w:val="24"/>
          <w:szCs w:val="24"/>
        </w:rPr>
        <w:t xml:space="preserve"> </w:t>
      </w:r>
      <w:r w:rsidR="00557F34" w:rsidRPr="00557F34">
        <w:rPr>
          <w:rFonts w:ascii="Times New Roman" w:hAnsi="Times New Roman" w:cs="Times New Roman"/>
          <w:sz w:val="24"/>
          <w:szCs w:val="24"/>
        </w:rPr>
        <w:t>(Haimes, 2015)</w:t>
      </w:r>
      <w:r w:rsidRPr="00FD29CC">
        <w:rPr>
          <w:rFonts w:ascii="Times New Roman" w:hAnsi="Times New Roman" w:cs="Times New Roman"/>
          <w:sz w:val="24"/>
          <w:szCs w:val="24"/>
        </w:rPr>
        <w:t xml:space="preserve">. </w:t>
      </w:r>
    </w:p>
    <w:p w:rsidR="00FD29CC" w:rsidRDefault="000673FD" w:rsidP="00FD29C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Risk Avoidance</w:t>
      </w:r>
    </w:p>
    <w:p w:rsidR="00FD29CC" w:rsidRDefault="000673FD" w:rsidP="00FD29C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Risk Reduction </w:t>
      </w:r>
    </w:p>
    <w:p w:rsidR="00FD29CC" w:rsidRDefault="000673FD" w:rsidP="00FD29CC">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Risk Transferability</w:t>
      </w:r>
    </w:p>
    <w:p w:rsidR="00FD29CC" w:rsidRDefault="000673FD" w:rsidP="000C5D1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Risk Acceptance </w:t>
      </w:r>
    </w:p>
    <w:p w:rsidR="00FD29CC" w:rsidRPr="00557F34" w:rsidRDefault="000673FD" w:rsidP="00557F34">
      <w:pPr>
        <w:spacing w:line="480" w:lineRule="auto"/>
        <w:ind w:firstLine="720"/>
        <w:rPr>
          <w:rFonts w:ascii="Times New Roman" w:hAnsi="Times New Roman" w:cs="Times New Roman"/>
          <w:sz w:val="24"/>
          <w:szCs w:val="24"/>
        </w:rPr>
      </w:pPr>
      <w:r>
        <w:rPr>
          <w:rFonts w:ascii="Times New Roman" w:hAnsi="Times New Roman" w:cs="Times New Roman"/>
          <w:sz w:val="24"/>
          <w:szCs w:val="24"/>
        </w:rPr>
        <w:t>Keeping in consideration all the aspects of the risks, above mentioned four strategies will be adopted to deal with the risks. Every risk requires a different type of approach that is why precautionary measures will be taken for their settlement. For exam</w:t>
      </w:r>
      <w:r>
        <w:rPr>
          <w:rFonts w:ascii="Times New Roman" w:hAnsi="Times New Roman" w:cs="Times New Roman"/>
          <w:sz w:val="24"/>
          <w:szCs w:val="24"/>
        </w:rPr>
        <w:t xml:space="preserve">ple, in the case of an inefficient contractor, a well-experienced contractor will be hired after checking all the available contractors. </w:t>
      </w:r>
      <w:r w:rsidR="00557F34">
        <w:rPr>
          <w:rFonts w:ascii="Times New Roman" w:hAnsi="Times New Roman" w:cs="Times New Roman"/>
          <w:sz w:val="24"/>
          <w:szCs w:val="24"/>
        </w:rPr>
        <w:t>For weather conditions, the forecast will be updated to all the team so that the project does not delay.</w:t>
      </w:r>
    </w:p>
    <w:p w:rsidR="000C5D14" w:rsidRDefault="000673FD" w:rsidP="000C5D14">
      <w:pPr>
        <w:pStyle w:val="ListParagraph"/>
        <w:numPr>
          <w:ilvl w:val="0"/>
          <w:numId w:val="11"/>
        </w:numPr>
        <w:rPr>
          <w:rFonts w:ascii="Times New Roman" w:hAnsi="Times New Roman" w:cs="Times New Roman"/>
          <w:b/>
          <w:sz w:val="24"/>
          <w:szCs w:val="24"/>
        </w:rPr>
      </w:pPr>
      <w:r w:rsidRPr="000C5D14">
        <w:rPr>
          <w:rFonts w:ascii="Times New Roman" w:hAnsi="Times New Roman" w:cs="Times New Roman"/>
          <w:b/>
          <w:sz w:val="24"/>
          <w:szCs w:val="24"/>
        </w:rPr>
        <w:t xml:space="preserve">Review the </w:t>
      </w:r>
      <w:r w:rsidRPr="000C5D14">
        <w:rPr>
          <w:rFonts w:ascii="Times New Roman" w:hAnsi="Times New Roman" w:cs="Times New Roman"/>
          <w:b/>
          <w:sz w:val="24"/>
          <w:szCs w:val="24"/>
        </w:rPr>
        <w:t>risk assessment procedure</w:t>
      </w:r>
    </w:p>
    <w:p w:rsidR="00557F34" w:rsidRPr="00557F34" w:rsidRDefault="000673FD" w:rsidP="00557F34">
      <w:pPr>
        <w:spacing w:line="480" w:lineRule="auto"/>
        <w:ind w:firstLine="720"/>
        <w:rPr>
          <w:rFonts w:ascii="Times New Roman" w:hAnsi="Times New Roman" w:cs="Times New Roman"/>
          <w:sz w:val="24"/>
          <w:szCs w:val="24"/>
        </w:rPr>
      </w:pPr>
      <w:r w:rsidRPr="00557F34">
        <w:rPr>
          <w:rFonts w:ascii="Times New Roman" w:hAnsi="Times New Roman" w:cs="Times New Roman"/>
          <w:sz w:val="24"/>
          <w:szCs w:val="24"/>
        </w:rPr>
        <w:t xml:space="preserve">It is very important to review the whole risk assessment procedure so that the mistakes can be highlighted in their implementation and avoided next time. </w:t>
      </w:r>
    </w:p>
    <w:p w:rsidR="000C5D14" w:rsidRPr="000C5D14" w:rsidRDefault="000C5D14" w:rsidP="000C5D14">
      <w:pPr>
        <w:ind w:left="360"/>
        <w:rPr>
          <w:rFonts w:ascii="Times New Roman" w:hAnsi="Times New Roman" w:cs="Times New Roman"/>
          <w:b/>
          <w:sz w:val="24"/>
          <w:szCs w:val="24"/>
        </w:rPr>
      </w:pPr>
    </w:p>
    <w:p w:rsidR="00FE10B6" w:rsidRPr="000C5D14" w:rsidRDefault="00FE10B6" w:rsidP="000C5D14">
      <w:pPr>
        <w:spacing w:after="0" w:line="480" w:lineRule="auto"/>
        <w:ind w:left="360"/>
        <w:rPr>
          <w:rFonts w:ascii="Times New Roman" w:hAnsi="Times New Roman" w:cs="Times New Roman"/>
          <w:sz w:val="24"/>
          <w:szCs w:val="24"/>
        </w:rPr>
      </w:pPr>
    </w:p>
    <w:p w:rsidR="00FE10B6" w:rsidRDefault="00FE10B6"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Default="00BD6493" w:rsidP="00FE10B6">
      <w:pPr>
        <w:spacing w:after="0" w:line="480" w:lineRule="auto"/>
        <w:ind w:firstLine="360"/>
        <w:rPr>
          <w:rFonts w:ascii="Times New Roman" w:hAnsi="Times New Roman" w:cs="Times New Roman"/>
          <w:sz w:val="24"/>
          <w:szCs w:val="24"/>
        </w:rPr>
      </w:pPr>
    </w:p>
    <w:p w:rsidR="00BD6493" w:rsidRPr="00FE10B6" w:rsidRDefault="00BD6493" w:rsidP="00557F34">
      <w:pPr>
        <w:spacing w:after="0" w:line="480" w:lineRule="auto"/>
        <w:rPr>
          <w:rFonts w:ascii="Times New Roman" w:hAnsi="Times New Roman" w:cs="Times New Roman"/>
          <w:sz w:val="24"/>
          <w:szCs w:val="24"/>
        </w:rPr>
      </w:pPr>
    </w:p>
    <w:p w:rsidR="008F347F" w:rsidRDefault="000673FD" w:rsidP="00BD6493">
      <w:pPr>
        <w:spacing w:after="0" w:line="240" w:lineRule="auto"/>
        <w:jc w:val="center"/>
        <w:rPr>
          <w:rFonts w:ascii="Times New Roman" w:eastAsia="Times New Roman" w:hAnsi="Times New Roman" w:cs="Times New Roman"/>
          <w:b/>
          <w:sz w:val="24"/>
          <w:szCs w:val="24"/>
        </w:rPr>
      </w:pPr>
      <w:r w:rsidRPr="00BD6493">
        <w:rPr>
          <w:rFonts w:ascii="Times New Roman" w:eastAsia="Times New Roman" w:hAnsi="Times New Roman" w:cs="Times New Roman"/>
          <w:b/>
          <w:sz w:val="24"/>
          <w:szCs w:val="24"/>
        </w:rPr>
        <w:t>References</w:t>
      </w:r>
    </w:p>
    <w:p w:rsidR="00BD6493" w:rsidRDefault="00BD6493" w:rsidP="00BD6493">
      <w:pPr>
        <w:spacing w:after="0" w:line="240" w:lineRule="auto"/>
        <w:jc w:val="center"/>
        <w:rPr>
          <w:rFonts w:ascii="Times New Roman" w:eastAsia="Times New Roman" w:hAnsi="Times New Roman" w:cs="Times New Roman"/>
          <w:b/>
          <w:sz w:val="24"/>
          <w:szCs w:val="24"/>
        </w:rPr>
      </w:pPr>
    </w:p>
    <w:p w:rsidR="00BD6493" w:rsidRDefault="00BD6493" w:rsidP="00BD6493">
      <w:pPr>
        <w:spacing w:after="0" w:line="240" w:lineRule="auto"/>
        <w:jc w:val="center"/>
        <w:rPr>
          <w:rFonts w:ascii="Times New Roman" w:eastAsia="Times New Roman" w:hAnsi="Times New Roman" w:cs="Times New Roman"/>
          <w:b/>
          <w:sz w:val="24"/>
          <w:szCs w:val="24"/>
        </w:rPr>
      </w:pPr>
    </w:p>
    <w:p w:rsidR="00BD6493" w:rsidRDefault="000673FD" w:rsidP="00BD6493">
      <w:pPr>
        <w:spacing w:after="0" w:line="480" w:lineRule="auto"/>
        <w:ind w:left="720" w:hanging="720"/>
        <w:rPr>
          <w:rFonts w:ascii="Times New Roman" w:hAnsi="Times New Roman" w:cs="Times New Roman"/>
          <w:sz w:val="24"/>
          <w:szCs w:val="20"/>
          <w:shd w:val="clear" w:color="auto" w:fill="FFFFFF"/>
        </w:rPr>
      </w:pPr>
      <w:r w:rsidRPr="00BD6493">
        <w:rPr>
          <w:rFonts w:ascii="Times New Roman" w:hAnsi="Times New Roman" w:cs="Times New Roman"/>
          <w:sz w:val="24"/>
          <w:szCs w:val="20"/>
          <w:shd w:val="clear" w:color="auto" w:fill="FFFFFF"/>
        </w:rPr>
        <w:t>Forteza, F. J., Sese, A., &amp; Carretero-Gómez, J.</w:t>
      </w:r>
      <w:r w:rsidRPr="00BD6493">
        <w:rPr>
          <w:rFonts w:ascii="Times New Roman" w:hAnsi="Times New Roman" w:cs="Times New Roman"/>
          <w:sz w:val="24"/>
          <w:szCs w:val="20"/>
          <w:shd w:val="clear" w:color="auto" w:fill="FFFFFF"/>
        </w:rPr>
        <w:t xml:space="preserve"> M. (2016). CONSRAT. Construction sites risk assessment tool. </w:t>
      </w:r>
      <w:r w:rsidRPr="00BD6493">
        <w:rPr>
          <w:rFonts w:ascii="Times New Roman" w:hAnsi="Times New Roman" w:cs="Times New Roman"/>
          <w:i/>
          <w:iCs/>
          <w:sz w:val="24"/>
          <w:szCs w:val="20"/>
          <w:shd w:val="clear" w:color="auto" w:fill="FFFFFF"/>
        </w:rPr>
        <w:t>Safety science</w:t>
      </w:r>
      <w:r w:rsidRPr="00BD6493">
        <w:rPr>
          <w:rFonts w:ascii="Times New Roman" w:hAnsi="Times New Roman" w:cs="Times New Roman"/>
          <w:sz w:val="24"/>
          <w:szCs w:val="20"/>
          <w:shd w:val="clear" w:color="auto" w:fill="FFFFFF"/>
        </w:rPr>
        <w:t>, </w:t>
      </w:r>
      <w:r w:rsidRPr="00BD6493">
        <w:rPr>
          <w:rFonts w:ascii="Times New Roman" w:hAnsi="Times New Roman" w:cs="Times New Roman"/>
          <w:i/>
          <w:iCs/>
          <w:sz w:val="24"/>
          <w:szCs w:val="20"/>
          <w:shd w:val="clear" w:color="auto" w:fill="FFFFFF"/>
        </w:rPr>
        <w:t>89</w:t>
      </w:r>
      <w:r w:rsidRPr="00BD6493">
        <w:rPr>
          <w:rFonts w:ascii="Times New Roman" w:hAnsi="Times New Roman" w:cs="Times New Roman"/>
          <w:sz w:val="24"/>
          <w:szCs w:val="20"/>
          <w:shd w:val="clear" w:color="auto" w:fill="FFFFFF"/>
        </w:rPr>
        <w:t>, 338-354.</w:t>
      </w:r>
    </w:p>
    <w:p w:rsidR="00BD6493" w:rsidRDefault="000673FD" w:rsidP="00BD6493">
      <w:pPr>
        <w:spacing w:after="0" w:line="480" w:lineRule="auto"/>
        <w:ind w:left="720" w:hanging="720"/>
        <w:rPr>
          <w:rFonts w:ascii="Times New Roman" w:hAnsi="Times New Roman" w:cs="Times New Roman"/>
          <w:sz w:val="24"/>
          <w:szCs w:val="20"/>
          <w:shd w:val="clear" w:color="auto" w:fill="FFFFFF"/>
        </w:rPr>
      </w:pPr>
      <w:r w:rsidRPr="00BD6493">
        <w:rPr>
          <w:rFonts w:ascii="Times New Roman" w:hAnsi="Times New Roman" w:cs="Times New Roman"/>
          <w:sz w:val="24"/>
          <w:szCs w:val="20"/>
          <w:shd w:val="clear" w:color="auto" w:fill="FFFFFF"/>
        </w:rPr>
        <w:t>Haimes, Y. Y. (2015). </w:t>
      </w:r>
      <w:r w:rsidRPr="00BD6493">
        <w:rPr>
          <w:rFonts w:ascii="Times New Roman" w:hAnsi="Times New Roman" w:cs="Times New Roman"/>
          <w:i/>
          <w:iCs/>
          <w:sz w:val="24"/>
          <w:szCs w:val="20"/>
          <w:shd w:val="clear" w:color="auto" w:fill="FFFFFF"/>
        </w:rPr>
        <w:t>Risk modeling, assessment, and management</w:t>
      </w:r>
      <w:r w:rsidRPr="00BD6493">
        <w:rPr>
          <w:rFonts w:ascii="Times New Roman" w:hAnsi="Times New Roman" w:cs="Times New Roman"/>
          <w:sz w:val="24"/>
          <w:szCs w:val="20"/>
          <w:shd w:val="clear" w:color="auto" w:fill="FFFFFF"/>
        </w:rPr>
        <w:t>. John Wiley &amp; Sons.</w:t>
      </w:r>
    </w:p>
    <w:sectPr w:rsidR="00BD6493" w:rsidSect="00AF09E4">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FD" w:rsidRDefault="000673FD">
      <w:pPr>
        <w:spacing w:after="0" w:line="240" w:lineRule="auto"/>
      </w:pPr>
      <w:r>
        <w:separator/>
      </w:r>
    </w:p>
  </w:endnote>
  <w:endnote w:type="continuationSeparator" w:id="0">
    <w:p w:rsidR="000673FD" w:rsidRDefault="0006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FD" w:rsidRDefault="000673FD">
      <w:pPr>
        <w:spacing w:after="0" w:line="240" w:lineRule="auto"/>
      </w:pPr>
      <w:r>
        <w:separator/>
      </w:r>
    </w:p>
  </w:footnote>
  <w:footnote w:type="continuationSeparator" w:id="0">
    <w:p w:rsidR="000673FD" w:rsidRDefault="0006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8C" w:rsidRPr="00AF09E4" w:rsidRDefault="000673FD" w:rsidP="00AF09E4">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PROJECT MAN</w:t>
    </w:r>
    <w:r>
      <w:rPr>
        <w:rFonts w:ascii="Times New Roman" w:hAnsi="Times New Roman" w:cs="Times New Roman"/>
        <w:sz w:val="24"/>
        <w:szCs w:val="24"/>
      </w:rPr>
      <w:t>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973DE">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8C" w:rsidRPr="00AF09E4" w:rsidRDefault="000673FD" w:rsidP="00AF09E4">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PROJECT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6AA"/>
    <w:multiLevelType w:val="hybridMultilevel"/>
    <w:tmpl w:val="51ACC2A8"/>
    <w:lvl w:ilvl="0" w:tplc="D93A2A26">
      <w:start w:val="1"/>
      <w:numFmt w:val="decimal"/>
      <w:lvlText w:val="%1."/>
      <w:lvlJc w:val="left"/>
      <w:pPr>
        <w:ind w:left="720" w:hanging="360"/>
      </w:pPr>
      <w:rPr>
        <w:rFonts w:hint="default"/>
      </w:rPr>
    </w:lvl>
    <w:lvl w:ilvl="1" w:tplc="3B80F0D8" w:tentative="1">
      <w:start w:val="1"/>
      <w:numFmt w:val="lowerLetter"/>
      <w:lvlText w:val="%2."/>
      <w:lvlJc w:val="left"/>
      <w:pPr>
        <w:ind w:left="1440" w:hanging="360"/>
      </w:pPr>
    </w:lvl>
    <w:lvl w:ilvl="2" w:tplc="38AED8F6" w:tentative="1">
      <w:start w:val="1"/>
      <w:numFmt w:val="lowerRoman"/>
      <w:lvlText w:val="%3."/>
      <w:lvlJc w:val="right"/>
      <w:pPr>
        <w:ind w:left="2160" w:hanging="180"/>
      </w:pPr>
    </w:lvl>
    <w:lvl w:ilvl="3" w:tplc="CE1E05A8" w:tentative="1">
      <w:start w:val="1"/>
      <w:numFmt w:val="decimal"/>
      <w:lvlText w:val="%4."/>
      <w:lvlJc w:val="left"/>
      <w:pPr>
        <w:ind w:left="2880" w:hanging="360"/>
      </w:pPr>
    </w:lvl>
    <w:lvl w:ilvl="4" w:tplc="6EA2A660" w:tentative="1">
      <w:start w:val="1"/>
      <w:numFmt w:val="lowerLetter"/>
      <w:lvlText w:val="%5."/>
      <w:lvlJc w:val="left"/>
      <w:pPr>
        <w:ind w:left="3600" w:hanging="360"/>
      </w:pPr>
    </w:lvl>
    <w:lvl w:ilvl="5" w:tplc="4CDC22FC" w:tentative="1">
      <w:start w:val="1"/>
      <w:numFmt w:val="lowerRoman"/>
      <w:lvlText w:val="%6."/>
      <w:lvlJc w:val="right"/>
      <w:pPr>
        <w:ind w:left="4320" w:hanging="180"/>
      </w:pPr>
    </w:lvl>
    <w:lvl w:ilvl="6" w:tplc="72D8550E" w:tentative="1">
      <w:start w:val="1"/>
      <w:numFmt w:val="decimal"/>
      <w:lvlText w:val="%7."/>
      <w:lvlJc w:val="left"/>
      <w:pPr>
        <w:ind w:left="5040" w:hanging="360"/>
      </w:pPr>
    </w:lvl>
    <w:lvl w:ilvl="7" w:tplc="7E481020" w:tentative="1">
      <w:start w:val="1"/>
      <w:numFmt w:val="lowerLetter"/>
      <w:lvlText w:val="%8."/>
      <w:lvlJc w:val="left"/>
      <w:pPr>
        <w:ind w:left="5760" w:hanging="360"/>
      </w:pPr>
    </w:lvl>
    <w:lvl w:ilvl="8" w:tplc="16ECB02C" w:tentative="1">
      <w:start w:val="1"/>
      <w:numFmt w:val="lowerRoman"/>
      <w:lvlText w:val="%9."/>
      <w:lvlJc w:val="right"/>
      <w:pPr>
        <w:ind w:left="6480" w:hanging="180"/>
      </w:pPr>
    </w:lvl>
  </w:abstractNum>
  <w:abstractNum w:abstractNumId="1" w15:restartNumberingAfterBreak="0">
    <w:nsid w:val="11187120"/>
    <w:multiLevelType w:val="hybridMultilevel"/>
    <w:tmpl w:val="FDE4C822"/>
    <w:lvl w:ilvl="0" w:tplc="668C8DFC">
      <w:start w:val="1"/>
      <w:numFmt w:val="decimal"/>
      <w:lvlText w:val="%1."/>
      <w:lvlJc w:val="left"/>
      <w:pPr>
        <w:ind w:left="720" w:hanging="360"/>
      </w:pPr>
      <w:rPr>
        <w:rFonts w:hint="default"/>
      </w:rPr>
    </w:lvl>
    <w:lvl w:ilvl="1" w:tplc="7A92D6A0" w:tentative="1">
      <w:start w:val="1"/>
      <w:numFmt w:val="lowerLetter"/>
      <w:lvlText w:val="%2."/>
      <w:lvlJc w:val="left"/>
      <w:pPr>
        <w:ind w:left="1440" w:hanging="360"/>
      </w:pPr>
    </w:lvl>
    <w:lvl w:ilvl="2" w:tplc="6BCE58C8" w:tentative="1">
      <w:start w:val="1"/>
      <w:numFmt w:val="lowerRoman"/>
      <w:lvlText w:val="%3."/>
      <w:lvlJc w:val="right"/>
      <w:pPr>
        <w:ind w:left="2160" w:hanging="180"/>
      </w:pPr>
    </w:lvl>
    <w:lvl w:ilvl="3" w:tplc="48F68406" w:tentative="1">
      <w:start w:val="1"/>
      <w:numFmt w:val="decimal"/>
      <w:lvlText w:val="%4."/>
      <w:lvlJc w:val="left"/>
      <w:pPr>
        <w:ind w:left="2880" w:hanging="360"/>
      </w:pPr>
    </w:lvl>
    <w:lvl w:ilvl="4" w:tplc="7F60F8FA" w:tentative="1">
      <w:start w:val="1"/>
      <w:numFmt w:val="lowerLetter"/>
      <w:lvlText w:val="%5."/>
      <w:lvlJc w:val="left"/>
      <w:pPr>
        <w:ind w:left="3600" w:hanging="360"/>
      </w:pPr>
    </w:lvl>
    <w:lvl w:ilvl="5" w:tplc="21EA79C4" w:tentative="1">
      <w:start w:val="1"/>
      <w:numFmt w:val="lowerRoman"/>
      <w:lvlText w:val="%6."/>
      <w:lvlJc w:val="right"/>
      <w:pPr>
        <w:ind w:left="4320" w:hanging="180"/>
      </w:pPr>
    </w:lvl>
    <w:lvl w:ilvl="6" w:tplc="EAD82110" w:tentative="1">
      <w:start w:val="1"/>
      <w:numFmt w:val="decimal"/>
      <w:lvlText w:val="%7."/>
      <w:lvlJc w:val="left"/>
      <w:pPr>
        <w:ind w:left="5040" w:hanging="360"/>
      </w:pPr>
    </w:lvl>
    <w:lvl w:ilvl="7" w:tplc="BF2213FC" w:tentative="1">
      <w:start w:val="1"/>
      <w:numFmt w:val="lowerLetter"/>
      <w:lvlText w:val="%8."/>
      <w:lvlJc w:val="left"/>
      <w:pPr>
        <w:ind w:left="5760" w:hanging="360"/>
      </w:pPr>
    </w:lvl>
    <w:lvl w:ilvl="8" w:tplc="0CEE753C" w:tentative="1">
      <w:start w:val="1"/>
      <w:numFmt w:val="lowerRoman"/>
      <w:lvlText w:val="%9."/>
      <w:lvlJc w:val="right"/>
      <w:pPr>
        <w:ind w:left="6480" w:hanging="180"/>
      </w:pPr>
    </w:lvl>
  </w:abstractNum>
  <w:abstractNum w:abstractNumId="2" w15:restartNumberingAfterBreak="0">
    <w:nsid w:val="14EA0D36"/>
    <w:multiLevelType w:val="hybridMultilevel"/>
    <w:tmpl w:val="341EE816"/>
    <w:lvl w:ilvl="0" w:tplc="48100234">
      <w:start w:val="1"/>
      <w:numFmt w:val="decimal"/>
      <w:lvlText w:val="%1."/>
      <w:lvlJc w:val="left"/>
      <w:pPr>
        <w:ind w:left="720" w:hanging="360"/>
      </w:pPr>
      <w:rPr>
        <w:rFonts w:hint="default"/>
      </w:rPr>
    </w:lvl>
    <w:lvl w:ilvl="1" w:tplc="E966B0CA" w:tentative="1">
      <w:start w:val="1"/>
      <w:numFmt w:val="lowerLetter"/>
      <w:lvlText w:val="%2."/>
      <w:lvlJc w:val="left"/>
      <w:pPr>
        <w:ind w:left="1440" w:hanging="360"/>
      </w:pPr>
    </w:lvl>
    <w:lvl w:ilvl="2" w:tplc="A7DC2846" w:tentative="1">
      <w:start w:val="1"/>
      <w:numFmt w:val="lowerRoman"/>
      <w:lvlText w:val="%3."/>
      <w:lvlJc w:val="right"/>
      <w:pPr>
        <w:ind w:left="2160" w:hanging="180"/>
      </w:pPr>
    </w:lvl>
    <w:lvl w:ilvl="3" w:tplc="68A87606" w:tentative="1">
      <w:start w:val="1"/>
      <w:numFmt w:val="decimal"/>
      <w:lvlText w:val="%4."/>
      <w:lvlJc w:val="left"/>
      <w:pPr>
        <w:ind w:left="2880" w:hanging="360"/>
      </w:pPr>
    </w:lvl>
    <w:lvl w:ilvl="4" w:tplc="26B68B36" w:tentative="1">
      <w:start w:val="1"/>
      <w:numFmt w:val="lowerLetter"/>
      <w:lvlText w:val="%5."/>
      <w:lvlJc w:val="left"/>
      <w:pPr>
        <w:ind w:left="3600" w:hanging="360"/>
      </w:pPr>
    </w:lvl>
    <w:lvl w:ilvl="5" w:tplc="2620F010" w:tentative="1">
      <w:start w:val="1"/>
      <w:numFmt w:val="lowerRoman"/>
      <w:lvlText w:val="%6."/>
      <w:lvlJc w:val="right"/>
      <w:pPr>
        <w:ind w:left="4320" w:hanging="180"/>
      </w:pPr>
    </w:lvl>
    <w:lvl w:ilvl="6" w:tplc="1FEAD342" w:tentative="1">
      <w:start w:val="1"/>
      <w:numFmt w:val="decimal"/>
      <w:lvlText w:val="%7."/>
      <w:lvlJc w:val="left"/>
      <w:pPr>
        <w:ind w:left="5040" w:hanging="360"/>
      </w:pPr>
    </w:lvl>
    <w:lvl w:ilvl="7" w:tplc="260864DC" w:tentative="1">
      <w:start w:val="1"/>
      <w:numFmt w:val="lowerLetter"/>
      <w:lvlText w:val="%8."/>
      <w:lvlJc w:val="left"/>
      <w:pPr>
        <w:ind w:left="5760" w:hanging="360"/>
      </w:pPr>
    </w:lvl>
    <w:lvl w:ilvl="8" w:tplc="B37E75D4" w:tentative="1">
      <w:start w:val="1"/>
      <w:numFmt w:val="lowerRoman"/>
      <w:lvlText w:val="%9."/>
      <w:lvlJc w:val="right"/>
      <w:pPr>
        <w:ind w:left="6480" w:hanging="180"/>
      </w:pPr>
    </w:lvl>
  </w:abstractNum>
  <w:abstractNum w:abstractNumId="3" w15:restartNumberingAfterBreak="0">
    <w:nsid w:val="16252E57"/>
    <w:multiLevelType w:val="hybridMultilevel"/>
    <w:tmpl w:val="DBD87AC8"/>
    <w:lvl w:ilvl="0" w:tplc="AAAAA618">
      <w:start w:val="1"/>
      <w:numFmt w:val="bullet"/>
      <w:lvlText w:val=""/>
      <w:lvlJc w:val="left"/>
      <w:pPr>
        <w:ind w:left="720" w:hanging="360"/>
      </w:pPr>
      <w:rPr>
        <w:rFonts w:ascii="Symbol" w:hAnsi="Symbol" w:hint="default"/>
      </w:rPr>
    </w:lvl>
    <w:lvl w:ilvl="1" w:tplc="681096F8" w:tentative="1">
      <w:start w:val="1"/>
      <w:numFmt w:val="bullet"/>
      <w:lvlText w:val="o"/>
      <w:lvlJc w:val="left"/>
      <w:pPr>
        <w:ind w:left="1440" w:hanging="360"/>
      </w:pPr>
      <w:rPr>
        <w:rFonts w:ascii="Courier New" w:hAnsi="Courier New" w:cs="Courier New" w:hint="default"/>
      </w:rPr>
    </w:lvl>
    <w:lvl w:ilvl="2" w:tplc="19EA7A08" w:tentative="1">
      <w:start w:val="1"/>
      <w:numFmt w:val="bullet"/>
      <w:lvlText w:val=""/>
      <w:lvlJc w:val="left"/>
      <w:pPr>
        <w:ind w:left="2160" w:hanging="360"/>
      </w:pPr>
      <w:rPr>
        <w:rFonts w:ascii="Wingdings" w:hAnsi="Wingdings" w:hint="default"/>
      </w:rPr>
    </w:lvl>
    <w:lvl w:ilvl="3" w:tplc="E5B27A98" w:tentative="1">
      <w:start w:val="1"/>
      <w:numFmt w:val="bullet"/>
      <w:lvlText w:val=""/>
      <w:lvlJc w:val="left"/>
      <w:pPr>
        <w:ind w:left="2880" w:hanging="360"/>
      </w:pPr>
      <w:rPr>
        <w:rFonts w:ascii="Symbol" w:hAnsi="Symbol" w:hint="default"/>
      </w:rPr>
    </w:lvl>
    <w:lvl w:ilvl="4" w:tplc="B5D4F62C" w:tentative="1">
      <w:start w:val="1"/>
      <w:numFmt w:val="bullet"/>
      <w:lvlText w:val="o"/>
      <w:lvlJc w:val="left"/>
      <w:pPr>
        <w:ind w:left="3600" w:hanging="360"/>
      </w:pPr>
      <w:rPr>
        <w:rFonts w:ascii="Courier New" w:hAnsi="Courier New" w:cs="Courier New" w:hint="default"/>
      </w:rPr>
    </w:lvl>
    <w:lvl w:ilvl="5" w:tplc="7A8257E8" w:tentative="1">
      <w:start w:val="1"/>
      <w:numFmt w:val="bullet"/>
      <w:lvlText w:val=""/>
      <w:lvlJc w:val="left"/>
      <w:pPr>
        <w:ind w:left="4320" w:hanging="360"/>
      </w:pPr>
      <w:rPr>
        <w:rFonts w:ascii="Wingdings" w:hAnsi="Wingdings" w:hint="default"/>
      </w:rPr>
    </w:lvl>
    <w:lvl w:ilvl="6" w:tplc="B590D92C" w:tentative="1">
      <w:start w:val="1"/>
      <w:numFmt w:val="bullet"/>
      <w:lvlText w:val=""/>
      <w:lvlJc w:val="left"/>
      <w:pPr>
        <w:ind w:left="5040" w:hanging="360"/>
      </w:pPr>
      <w:rPr>
        <w:rFonts w:ascii="Symbol" w:hAnsi="Symbol" w:hint="default"/>
      </w:rPr>
    </w:lvl>
    <w:lvl w:ilvl="7" w:tplc="E55A6D2C" w:tentative="1">
      <w:start w:val="1"/>
      <w:numFmt w:val="bullet"/>
      <w:lvlText w:val="o"/>
      <w:lvlJc w:val="left"/>
      <w:pPr>
        <w:ind w:left="5760" w:hanging="360"/>
      </w:pPr>
      <w:rPr>
        <w:rFonts w:ascii="Courier New" w:hAnsi="Courier New" w:cs="Courier New" w:hint="default"/>
      </w:rPr>
    </w:lvl>
    <w:lvl w:ilvl="8" w:tplc="A11084DE" w:tentative="1">
      <w:start w:val="1"/>
      <w:numFmt w:val="bullet"/>
      <w:lvlText w:val=""/>
      <w:lvlJc w:val="left"/>
      <w:pPr>
        <w:ind w:left="6480" w:hanging="360"/>
      </w:pPr>
      <w:rPr>
        <w:rFonts w:ascii="Wingdings" w:hAnsi="Wingdings" w:hint="default"/>
      </w:rPr>
    </w:lvl>
  </w:abstractNum>
  <w:abstractNum w:abstractNumId="4" w15:restartNumberingAfterBreak="0">
    <w:nsid w:val="19AE6CB6"/>
    <w:multiLevelType w:val="hybridMultilevel"/>
    <w:tmpl w:val="B17EBCCA"/>
    <w:lvl w:ilvl="0" w:tplc="356E1124">
      <w:start w:val="1"/>
      <w:numFmt w:val="decimal"/>
      <w:lvlText w:val="%1."/>
      <w:lvlJc w:val="left"/>
      <w:pPr>
        <w:ind w:left="1440" w:hanging="360"/>
      </w:pPr>
    </w:lvl>
    <w:lvl w:ilvl="1" w:tplc="0286457A" w:tentative="1">
      <w:start w:val="1"/>
      <w:numFmt w:val="lowerLetter"/>
      <w:lvlText w:val="%2."/>
      <w:lvlJc w:val="left"/>
      <w:pPr>
        <w:ind w:left="2160" w:hanging="360"/>
      </w:pPr>
    </w:lvl>
    <w:lvl w:ilvl="2" w:tplc="E984EF4C" w:tentative="1">
      <w:start w:val="1"/>
      <w:numFmt w:val="lowerRoman"/>
      <w:lvlText w:val="%3."/>
      <w:lvlJc w:val="right"/>
      <w:pPr>
        <w:ind w:left="2880" w:hanging="180"/>
      </w:pPr>
    </w:lvl>
    <w:lvl w:ilvl="3" w:tplc="CDBAD228" w:tentative="1">
      <w:start w:val="1"/>
      <w:numFmt w:val="decimal"/>
      <w:lvlText w:val="%4."/>
      <w:lvlJc w:val="left"/>
      <w:pPr>
        <w:ind w:left="3600" w:hanging="360"/>
      </w:pPr>
    </w:lvl>
    <w:lvl w:ilvl="4" w:tplc="ECBA30B2" w:tentative="1">
      <w:start w:val="1"/>
      <w:numFmt w:val="lowerLetter"/>
      <w:lvlText w:val="%5."/>
      <w:lvlJc w:val="left"/>
      <w:pPr>
        <w:ind w:left="4320" w:hanging="360"/>
      </w:pPr>
    </w:lvl>
    <w:lvl w:ilvl="5" w:tplc="82A6B0AC" w:tentative="1">
      <w:start w:val="1"/>
      <w:numFmt w:val="lowerRoman"/>
      <w:lvlText w:val="%6."/>
      <w:lvlJc w:val="right"/>
      <w:pPr>
        <w:ind w:left="5040" w:hanging="180"/>
      </w:pPr>
    </w:lvl>
    <w:lvl w:ilvl="6" w:tplc="5200390A" w:tentative="1">
      <w:start w:val="1"/>
      <w:numFmt w:val="decimal"/>
      <w:lvlText w:val="%7."/>
      <w:lvlJc w:val="left"/>
      <w:pPr>
        <w:ind w:left="5760" w:hanging="360"/>
      </w:pPr>
    </w:lvl>
    <w:lvl w:ilvl="7" w:tplc="8C3E90CE" w:tentative="1">
      <w:start w:val="1"/>
      <w:numFmt w:val="lowerLetter"/>
      <w:lvlText w:val="%8."/>
      <w:lvlJc w:val="left"/>
      <w:pPr>
        <w:ind w:left="6480" w:hanging="360"/>
      </w:pPr>
    </w:lvl>
    <w:lvl w:ilvl="8" w:tplc="966C3F8A" w:tentative="1">
      <w:start w:val="1"/>
      <w:numFmt w:val="lowerRoman"/>
      <w:lvlText w:val="%9."/>
      <w:lvlJc w:val="right"/>
      <w:pPr>
        <w:ind w:left="7200" w:hanging="180"/>
      </w:pPr>
    </w:lvl>
  </w:abstractNum>
  <w:abstractNum w:abstractNumId="5" w15:restartNumberingAfterBreak="0">
    <w:nsid w:val="2DD87B20"/>
    <w:multiLevelType w:val="hybridMultilevel"/>
    <w:tmpl w:val="980EFFB6"/>
    <w:lvl w:ilvl="0" w:tplc="05E8CEAC">
      <w:start w:val="1"/>
      <w:numFmt w:val="bullet"/>
      <w:lvlText w:val=""/>
      <w:lvlJc w:val="left"/>
      <w:pPr>
        <w:tabs>
          <w:tab w:val="num" w:pos="720"/>
        </w:tabs>
        <w:ind w:left="720" w:hanging="360"/>
      </w:pPr>
      <w:rPr>
        <w:rFonts w:ascii="Symbol" w:hAnsi="Symbol" w:hint="default"/>
      </w:rPr>
    </w:lvl>
    <w:lvl w:ilvl="1" w:tplc="1C949D9E" w:tentative="1">
      <w:start w:val="1"/>
      <w:numFmt w:val="bullet"/>
      <w:lvlText w:val="o"/>
      <w:lvlJc w:val="left"/>
      <w:pPr>
        <w:tabs>
          <w:tab w:val="num" w:pos="1440"/>
        </w:tabs>
        <w:ind w:left="1440" w:hanging="360"/>
      </w:pPr>
      <w:rPr>
        <w:rFonts w:ascii="Courier New" w:hAnsi="Courier New" w:cs="Courier New" w:hint="default"/>
      </w:rPr>
    </w:lvl>
    <w:lvl w:ilvl="2" w:tplc="5EF07C76" w:tentative="1">
      <w:start w:val="1"/>
      <w:numFmt w:val="bullet"/>
      <w:lvlText w:val=""/>
      <w:lvlJc w:val="left"/>
      <w:pPr>
        <w:tabs>
          <w:tab w:val="num" w:pos="2160"/>
        </w:tabs>
        <w:ind w:left="2160" w:hanging="360"/>
      </w:pPr>
      <w:rPr>
        <w:rFonts w:ascii="Wingdings" w:hAnsi="Wingdings" w:hint="default"/>
      </w:rPr>
    </w:lvl>
    <w:lvl w:ilvl="3" w:tplc="4BAA1B26" w:tentative="1">
      <w:start w:val="1"/>
      <w:numFmt w:val="bullet"/>
      <w:lvlText w:val=""/>
      <w:lvlJc w:val="left"/>
      <w:pPr>
        <w:tabs>
          <w:tab w:val="num" w:pos="2880"/>
        </w:tabs>
        <w:ind w:left="2880" w:hanging="360"/>
      </w:pPr>
      <w:rPr>
        <w:rFonts w:ascii="Symbol" w:hAnsi="Symbol" w:hint="default"/>
      </w:rPr>
    </w:lvl>
    <w:lvl w:ilvl="4" w:tplc="C352C386" w:tentative="1">
      <w:start w:val="1"/>
      <w:numFmt w:val="bullet"/>
      <w:lvlText w:val="o"/>
      <w:lvlJc w:val="left"/>
      <w:pPr>
        <w:tabs>
          <w:tab w:val="num" w:pos="3600"/>
        </w:tabs>
        <w:ind w:left="3600" w:hanging="360"/>
      </w:pPr>
      <w:rPr>
        <w:rFonts w:ascii="Courier New" w:hAnsi="Courier New" w:cs="Courier New" w:hint="default"/>
      </w:rPr>
    </w:lvl>
    <w:lvl w:ilvl="5" w:tplc="69B47D26" w:tentative="1">
      <w:start w:val="1"/>
      <w:numFmt w:val="bullet"/>
      <w:lvlText w:val=""/>
      <w:lvlJc w:val="left"/>
      <w:pPr>
        <w:tabs>
          <w:tab w:val="num" w:pos="4320"/>
        </w:tabs>
        <w:ind w:left="4320" w:hanging="360"/>
      </w:pPr>
      <w:rPr>
        <w:rFonts w:ascii="Wingdings" w:hAnsi="Wingdings" w:hint="default"/>
      </w:rPr>
    </w:lvl>
    <w:lvl w:ilvl="6" w:tplc="B56C9B18" w:tentative="1">
      <w:start w:val="1"/>
      <w:numFmt w:val="bullet"/>
      <w:lvlText w:val=""/>
      <w:lvlJc w:val="left"/>
      <w:pPr>
        <w:tabs>
          <w:tab w:val="num" w:pos="5040"/>
        </w:tabs>
        <w:ind w:left="5040" w:hanging="360"/>
      </w:pPr>
      <w:rPr>
        <w:rFonts w:ascii="Symbol" w:hAnsi="Symbol" w:hint="default"/>
      </w:rPr>
    </w:lvl>
    <w:lvl w:ilvl="7" w:tplc="7A4E6146" w:tentative="1">
      <w:start w:val="1"/>
      <w:numFmt w:val="bullet"/>
      <w:lvlText w:val="o"/>
      <w:lvlJc w:val="left"/>
      <w:pPr>
        <w:tabs>
          <w:tab w:val="num" w:pos="5760"/>
        </w:tabs>
        <w:ind w:left="5760" w:hanging="360"/>
      </w:pPr>
      <w:rPr>
        <w:rFonts w:ascii="Courier New" w:hAnsi="Courier New" w:cs="Courier New" w:hint="default"/>
      </w:rPr>
    </w:lvl>
    <w:lvl w:ilvl="8" w:tplc="3C38AA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96070"/>
    <w:multiLevelType w:val="hybridMultilevel"/>
    <w:tmpl w:val="D9B2FE80"/>
    <w:lvl w:ilvl="0" w:tplc="042434BE">
      <w:start w:val="1"/>
      <w:numFmt w:val="decimal"/>
      <w:lvlText w:val="%1)"/>
      <w:lvlJc w:val="left"/>
      <w:pPr>
        <w:ind w:left="1440" w:hanging="360"/>
      </w:pPr>
    </w:lvl>
    <w:lvl w:ilvl="1" w:tplc="CDF4C274" w:tentative="1">
      <w:start w:val="1"/>
      <w:numFmt w:val="lowerLetter"/>
      <w:lvlText w:val="%2."/>
      <w:lvlJc w:val="left"/>
      <w:pPr>
        <w:ind w:left="2160" w:hanging="360"/>
      </w:pPr>
    </w:lvl>
    <w:lvl w:ilvl="2" w:tplc="903E45AC" w:tentative="1">
      <w:start w:val="1"/>
      <w:numFmt w:val="lowerRoman"/>
      <w:lvlText w:val="%3."/>
      <w:lvlJc w:val="right"/>
      <w:pPr>
        <w:ind w:left="2880" w:hanging="180"/>
      </w:pPr>
    </w:lvl>
    <w:lvl w:ilvl="3" w:tplc="3DB6E214" w:tentative="1">
      <w:start w:val="1"/>
      <w:numFmt w:val="decimal"/>
      <w:lvlText w:val="%4."/>
      <w:lvlJc w:val="left"/>
      <w:pPr>
        <w:ind w:left="3600" w:hanging="360"/>
      </w:pPr>
    </w:lvl>
    <w:lvl w:ilvl="4" w:tplc="B7E45934" w:tentative="1">
      <w:start w:val="1"/>
      <w:numFmt w:val="lowerLetter"/>
      <w:lvlText w:val="%5."/>
      <w:lvlJc w:val="left"/>
      <w:pPr>
        <w:ind w:left="4320" w:hanging="360"/>
      </w:pPr>
    </w:lvl>
    <w:lvl w:ilvl="5" w:tplc="8BFA5726" w:tentative="1">
      <w:start w:val="1"/>
      <w:numFmt w:val="lowerRoman"/>
      <w:lvlText w:val="%6."/>
      <w:lvlJc w:val="right"/>
      <w:pPr>
        <w:ind w:left="5040" w:hanging="180"/>
      </w:pPr>
    </w:lvl>
    <w:lvl w:ilvl="6" w:tplc="DA30E3BE" w:tentative="1">
      <w:start w:val="1"/>
      <w:numFmt w:val="decimal"/>
      <w:lvlText w:val="%7."/>
      <w:lvlJc w:val="left"/>
      <w:pPr>
        <w:ind w:left="5760" w:hanging="360"/>
      </w:pPr>
    </w:lvl>
    <w:lvl w:ilvl="7" w:tplc="72C0D02A" w:tentative="1">
      <w:start w:val="1"/>
      <w:numFmt w:val="lowerLetter"/>
      <w:lvlText w:val="%8."/>
      <w:lvlJc w:val="left"/>
      <w:pPr>
        <w:ind w:left="6480" w:hanging="360"/>
      </w:pPr>
    </w:lvl>
    <w:lvl w:ilvl="8" w:tplc="6A4EC9AE" w:tentative="1">
      <w:start w:val="1"/>
      <w:numFmt w:val="lowerRoman"/>
      <w:lvlText w:val="%9."/>
      <w:lvlJc w:val="right"/>
      <w:pPr>
        <w:ind w:left="7200" w:hanging="180"/>
      </w:pPr>
    </w:lvl>
  </w:abstractNum>
  <w:abstractNum w:abstractNumId="7" w15:restartNumberingAfterBreak="0">
    <w:nsid w:val="38710672"/>
    <w:multiLevelType w:val="hybridMultilevel"/>
    <w:tmpl w:val="FB9E9266"/>
    <w:lvl w:ilvl="0" w:tplc="5CC2E426">
      <w:start w:val="1"/>
      <w:numFmt w:val="upperRoman"/>
      <w:lvlText w:val="%1."/>
      <w:lvlJc w:val="right"/>
      <w:pPr>
        <w:ind w:left="1440" w:hanging="360"/>
      </w:pPr>
    </w:lvl>
    <w:lvl w:ilvl="1" w:tplc="18A243A4" w:tentative="1">
      <w:start w:val="1"/>
      <w:numFmt w:val="lowerLetter"/>
      <w:lvlText w:val="%2."/>
      <w:lvlJc w:val="left"/>
      <w:pPr>
        <w:ind w:left="2160" w:hanging="360"/>
      </w:pPr>
    </w:lvl>
    <w:lvl w:ilvl="2" w:tplc="3926F848" w:tentative="1">
      <w:start w:val="1"/>
      <w:numFmt w:val="lowerRoman"/>
      <w:lvlText w:val="%3."/>
      <w:lvlJc w:val="right"/>
      <w:pPr>
        <w:ind w:left="2880" w:hanging="180"/>
      </w:pPr>
    </w:lvl>
    <w:lvl w:ilvl="3" w:tplc="80F81AF8" w:tentative="1">
      <w:start w:val="1"/>
      <w:numFmt w:val="decimal"/>
      <w:lvlText w:val="%4."/>
      <w:lvlJc w:val="left"/>
      <w:pPr>
        <w:ind w:left="3600" w:hanging="360"/>
      </w:pPr>
    </w:lvl>
    <w:lvl w:ilvl="4" w:tplc="DDBC06BA" w:tentative="1">
      <w:start w:val="1"/>
      <w:numFmt w:val="lowerLetter"/>
      <w:lvlText w:val="%5."/>
      <w:lvlJc w:val="left"/>
      <w:pPr>
        <w:ind w:left="4320" w:hanging="360"/>
      </w:pPr>
    </w:lvl>
    <w:lvl w:ilvl="5" w:tplc="61743994" w:tentative="1">
      <w:start w:val="1"/>
      <w:numFmt w:val="lowerRoman"/>
      <w:lvlText w:val="%6."/>
      <w:lvlJc w:val="right"/>
      <w:pPr>
        <w:ind w:left="5040" w:hanging="180"/>
      </w:pPr>
    </w:lvl>
    <w:lvl w:ilvl="6" w:tplc="47C84486" w:tentative="1">
      <w:start w:val="1"/>
      <w:numFmt w:val="decimal"/>
      <w:lvlText w:val="%7."/>
      <w:lvlJc w:val="left"/>
      <w:pPr>
        <w:ind w:left="5760" w:hanging="360"/>
      </w:pPr>
    </w:lvl>
    <w:lvl w:ilvl="7" w:tplc="3E629482" w:tentative="1">
      <w:start w:val="1"/>
      <w:numFmt w:val="lowerLetter"/>
      <w:lvlText w:val="%8."/>
      <w:lvlJc w:val="left"/>
      <w:pPr>
        <w:ind w:left="6480" w:hanging="360"/>
      </w:pPr>
    </w:lvl>
    <w:lvl w:ilvl="8" w:tplc="A4A86E02" w:tentative="1">
      <w:start w:val="1"/>
      <w:numFmt w:val="lowerRoman"/>
      <w:lvlText w:val="%9."/>
      <w:lvlJc w:val="right"/>
      <w:pPr>
        <w:ind w:left="7200" w:hanging="180"/>
      </w:pPr>
    </w:lvl>
  </w:abstractNum>
  <w:abstractNum w:abstractNumId="8" w15:restartNumberingAfterBreak="0">
    <w:nsid w:val="3A3F3CFB"/>
    <w:multiLevelType w:val="hybridMultilevel"/>
    <w:tmpl w:val="FEFC9BD2"/>
    <w:lvl w:ilvl="0" w:tplc="43102C2E">
      <w:start w:val="1"/>
      <w:numFmt w:val="decimal"/>
      <w:lvlText w:val="%1."/>
      <w:lvlJc w:val="left"/>
      <w:pPr>
        <w:ind w:left="720" w:hanging="360"/>
      </w:pPr>
      <w:rPr>
        <w:rFonts w:hint="default"/>
      </w:rPr>
    </w:lvl>
    <w:lvl w:ilvl="1" w:tplc="6448B9DC" w:tentative="1">
      <w:start w:val="1"/>
      <w:numFmt w:val="lowerLetter"/>
      <w:lvlText w:val="%2."/>
      <w:lvlJc w:val="left"/>
      <w:pPr>
        <w:ind w:left="1440" w:hanging="360"/>
      </w:pPr>
    </w:lvl>
    <w:lvl w:ilvl="2" w:tplc="AE68561C" w:tentative="1">
      <w:start w:val="1"/>
      <w:numFmt w:val="lowerRoman"/>
      <w:lvlText w:val="%3."/>
      <w:lvlJc w:val="right"/>
      <w:pPr>
        <w:ind w:left="2160" w:hanging="180"/>
      </w:pPr>
    </w:lvl>
    <w:lvl w:ilvl="3" w:tplc="F03E2330" w:tentative="1">
      <w:start w:val="1"/>
      <w:numFmt w:val="decimal"/>
      <w:lvlText w:val="%4."/>
      <w:lvlJc w:val="left"/>
      <w:pPr>
        <w:ind w:left="2880" w:hanging="360"/>
      </w:pPr>
    </w:lvl>
    <w:lvl w:ilvl="4" w:tplc="4010315A" w:tentative="1">
      <w:start w:val="1"/>
      <w:numFmt w:val="lowerLetter"/>
      <w:lvlText w:val="%5."/>
      <w:lvlJc w:val="left"/>
      <w:pPr>
        <w:ind w:left="3600" w:hanging="360"/>
      </w:pPr>
    </w:lvl>
    <w:lvl w:ilvl="5" w:tplc="8EC0EB58" w:tentative="1">
      <w:start w:val="1"/>
      <w:numFmt w:val="lowerRoman"/>
      <w:lvlText w:val="%6."/>
      <w:lvlJc w:val="right"/>
      <w:pPr>
        <w:ind w:left="4320" w:hanging="180"/>
      </w:pPr>
    </w:lvl>
    <w:lvl w:ilvl="6" w:tplc="3B907678" w:tentative="1">
      <w:start w:val="1"/>
      <w:numFmt w:val="decimal"/>
      <w:lvlText w:val="%7."/>
      <w:lvlJc w:val="left"/>
      <w:pPr>
        <w:ind w:left="5040" w:hanging="360"/>
      </w:pPr>
    </w:lvl>
    <w:lvl w:ilvl="7" w:tplc="74DA734A" w:tentative="1">
      <w:start w:val="1"/>
      <w:numFmt w:val="lowerLetter"/>
      <w:lvlText w:val="%8."/>
      <w:lvlJc w:val="left"/>
      <w:pPr>
        <w:ind w:left="5760" w:hanging="360"/>
      </w:pPr>
    </w:lvl>
    <w:lvl w:ilvl="8" w:tplc="79B8E712" w:tentative="1">
      <w:start w:val="1"/>
      <w:numFmt w:val="lowerRoman"/>
      <w:lvlText w:val="%9."/>
      <w:lvlJc w:val="right"/>
      <w:pPr>
        <w:ind w:left="6480" w:hanging="180"/>
      </w:pPr>
    </w:lvl>
  </w:abstractNum>
  <w:abstractNum w:abstractNumId="9" w15:restartNumberingAfterBreak="0">
    <w:nsid w:val="3B392CCA"/>
    <w:multiLevelType w:val="hybridMultilevel"/>
    <w:tmpl w:val="00D8C800"/>
    <w:lvl w:ilvl="0" w:tplc="3802279A">
      <w:start w:val="1"/>
      <w:numFmt w:val="bullet"/>
      <w:lvlText w:val=""/>
      <w:lvlJc w:val="left"/>
      <w:pPr>
        <w:tabs>
          <w:tab w:val="num" w:pos="360"/>
        </w:tabs>
        <w:ind w:left="360" w:hanging="360"/>
      </w:pPr>
      <w:rPr>
        <w:rFonts w:ascii="Symbol" w:hAnsi="Symbol" w:hint="default"/>
      </w:rPr>
    </w:lvl>
    <w:lvl w:ilvl="1" w:tplc="992CBEB2" w:tentative="1">
      <w:start w:val="1"/>
      <w:numFmt w:val="bullet"/>
      <w:lvlText w:val="o"/>
      <w:lvlJc w:val="left"/>
      <w:pPr>
        <w:tabs>
          <w:tab w:val="num" w:pos="1080"/>
        </w:tabs>
        <w:ind w:left="1080" w:hanging="360"/>
      </w:pPr>
      <w:rPr>
        <w:rFonts w:ascii="Courier New" w:hAnsi="Courier New" w:cs="Courier New" w:hint="default"/>
      </w:rPr>
    </w:lvl>
    <w:lvl w:ilvl="2" w:tplc="2FB4688A" w:tentative="1">
      <w:start w:val="1"/>
      <w:numFmt w:val="bullet"/>
      <w:lvlText w:val=""/>
      <w:lvlJc w:val="left"/>
      <w:pPr>
        <w:tabs>
          <w:tab w:val="num" w:pos="1800"/>
        </w:tabs>
        <w:ind w:left="1800" w:hanging="360"/>
      </w:pPr>
      <w:rPr>
        <w:rFonts w:ascii="Wingdings" w:hAnsi="Wingdings" w:hint="default"/>
      </w:rPr>
    </w:lvl>
    <w:lvl w:ilvl="3" w:tplc="ED022690" w:tentative="1">
      <w:start w:val="1"/>
      <w:numFmt w:val="bullet"/>
      <w:lvlText w:val=""/>
      <w:lvlJc w:val="left"/>
      <w:pPr>
        <w:tabs>
          <w:tab w:val="num" w:pos="2520"/>
        </w:tabs>
        <w:ind w:left="2520" w:hanging="360"/>
      </w:pPr>
      <w:rPr>
        <w:rFonts w:ascii="Symbol" w:hAnsi="Symbol" w:hint="default"/>
      </w:rPr>
    </w:lvl>
    <w:lvl w:ilvl="4" w:tplc="EFD8D49E" w:tentative="1">
      <w:start w:val="1"/>
      <w:numFmt w:val="bullet"/>
      <w:lvlText w:val="o"/>
      <w:lvlJc w:val="left"/>
      <w:pPr>
        <w:tabs>
          <w:tab w:val="num" w:pos="3240"/>
        </w:tabs>
        <w:ind w:left="3240" w:hanging="360"/>
      </w:pPr>
      <w:rPr>
        <w:rFonts w:ascii="Courier New" w:hAnsi="Courier New" w:cs="Courier New" w:hint="default"/>
      </w:rPr>
    </w:lvl>
    <w:lvl w:ilvl="5" w:tplc="37C26932" w:tentative="1">
      <w:start w:val="1"/>
      <w:numFmt w:val="bullet"/>
      <w:lvlText w:val=""/>
      <w:lvlJc w:val="left"/>
      <w:pPr>
        <w:tabs>
          <w:tab w:val="num" w:pos="3960"/>
        </w:tabs>
        <w:ind w:left="3960" w:hanging="360"/>
      </w:pPr>
      <w:rPr>
        <w:rFonts w:ascii="Wingdings" w:hAnsi="Wingdings" w:hint="default"/>
      </w:rPr>
    </w:lvl>
    <w:lvl w:ilvl="6" w:tplc="089472B0" w:tentative="1">
      <w:start w:val="1"/>
      <w:numFmt w:val="bullet"/>
      <w:lvlText w:val=""/>
      <w:lvlJc w:val="left"/>
      <w:pPr>
        <w:tabs>
          <w:tab w:val="num" w:pos="4680"/>
        </w:tabs>
        <w:ind w:left="4680" w:hanging="360"/>
      </w:pPr>
      <w:rPr>
        <w:rFonts w:ascii="Symbol" w:hAnsi="Symbol" w:hint="default"/>
      </w:rPr>
    </w:lvl>
    <w:lvl w:ilvl="7" w:tplc="42287DA0" w:tentative="1">
      <w:start w:val="1"/>
      <w:numFmt w:val="bullet"/>
      <w:lvlText w:val="o"/>
      <w:lvlJc w:val="left"/>
      <w:pPr>
        <w:tabs>
          <w:tab w:val="num" w:pos="5400"/>
        </w:tabs>
        <w:ind w:left="5400" w:hanging="360"/>
      </w:pPr>
      <w:rPr>
        <w:rFonts w:ascii="Courier New" w:hAnsi="Courier New" w:cs="Courier New" w:hint="default"/>
      </w:rPr>
    </w:lvl>
    <w:lvl w:ilvl="8" w:tplc="F8289E3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8D37DE"/>
    <w:multiLevelType w:val="hybridMultilevel"/>
    <w:tmpl w:val="B41AD6E8"/>
    <w:lvl w:ilvl="0" w:tplc="E744A1D4">
      <w:start w:val="1"/>
      <w:numFmt w:val="decimal"/>
      <w:lvlText w:val="%1)"/>
      <w:lvlJc w:val="left"/>
      <w:pPr>
        <w:ind w:left="1440" w:hanging="360"/>
      </w:pPr>
    </w:lvl>
    <w:lvl w:ilvl="1" w:tplc="BDB08FCC" w:tentative="1">
      <w:start w:val="1"/>
      <w:numFmt w:val="lowerLetter"/>
      <w:lvlText w:val="%2."/>
      <w:lvlJc w:val="left"/>
      <w:pPr>
        <w:ind w:left="2160" w:hanging="360"/>
      </w:pPr>
    </w:lvl>
    <w:lvl w:ilvl="2" w:tplc="1F8A69C4" w:tentative="1">
      <w:start w:val="1"/>
      <w:numFmt w:val="lowerRoman"/>
      <w:lvlText w:val="%3."/>
      <w:lvlJc w:val="right"/>
      <w:pPr>
        <w:ind w:left="2880" w:hanging="180"/>
      </w:pPr>
    </w:lvl>
    <w:lvl w:ilvl="3" w:tplc="1152F616" w:tentative="1">
      <w:start w:val="1"/>
      <w:numFmt w:val="decimal"/>
      <w:lvlText w:val="%4."/>
      <w:lvlJc w:val="left"/>
      <w:pPr>
        <w:ind w:left="3600" w:hanging="360"/>
      </w:pPr>
    </w:lvl>
    <w:lvl w:ilvl="4" w:tplc="6C824B9C" w:tentative="1">
      <w:start w:val="1"/>
      <w:numFmt w:val="lowerLetter"/>
      <w:lvlText w:val="%5."/>
      <w:lvlJc w:val="left"/>
      <w:pPr>
        <w:ind w:left="4320" w:hanging="360"/>
      </w:pPr>
    </w:lvl>
    <w:lvl w:ilvl="5" w:tplc="1CFEBB30" w:tentative="1">
      <w:start w:val="1"/>
      <w:numFmt w:val="lowerRoman"/>
      <w:lvlText w:val="%6."/>
      <w:lvlJc w:val="right"/>
      <w:pPr>
        <w:ind w:left="5040" w:hanging="180"/>
      </w:pPr>
    </w:lvl>
    <w:lvl w:ilvl="6" w:tplc="D72671A0" w:tentative="1">
      <w:start w:val="1"/>
      <w:numFmt w:val="decimal"/>
      <w:lvlText w:val="%7."/>
      <w:lvlJc w:val="left"/>
      <w:pPr>
        <w:ind w:left="5760" w:hanging="360"/>
      </w:pPr>
    </w:lvl>
    <w:lvl w:ilvl="7" w:tplc="A990855E" w:tentative="1">
      <w:start w:val="1"/>
      <w:numFmt w:val="lowerLetter"/>
      <w:lvlText w:val="%8."/>
      <w:lvlJc w:val="left"/>
      <w:pPr>
        <w:ind w:left="6480" w:hanging="360"/>
      </w:pPr>
    </w:lvl>
    <w:lvl w:ilvl="8" w:tplc="C79C38CE" w:tentative="1">
      <w:start w:val="1"/>
      <w:numFmt w:val="lowerRoman"/>
      <w:lvlText w:val="%9."/>
      <w:lvlJc w:val="right"/>
      <w:pPr>
        <w:ind w:left="7200" w:hanging="180"/>
      </w:pPr>
    </w:lvl>
  </w:abstractNum>
  <w:abstractNum w:abstractNumId="11" w15:restartNumberingAfterBreak="0">
    <w:nsid w:val="5B8537D6"/>
    <w:multiLevelType w:val="hybridMultilevel"/>
    <w:tmpl w:val="AEAA4DDC"/>
    <w:lvl w:ilvl="0" w:tplc="0990381A">
      <w:start w:val="1"/>
      <w:numFmt w:val="bullet"/>
      <w:lvlText w:val=""/>
      <w:lvlJc w:val="left"/>
      <w:pPr>
        <w:tabs>
          <w:tab w:val="num" w:pos="720"/>
        </w:tabs>
        <w:ind w:left="720" w:hanging="360"/>
      </w:pPr>
      <w:rPr>
        <w:rFonts w:ascii="Symbol" w:hAnsi="Symbol" w:hint="default"/>
      </w:rPr>
    </w:lvl>
    <w:lvl w:ilvl="1" w:tplc="A9525B60" w:tentative="1">
      <w:start w:val="1"/>
      <w:numFmt w:val="bullet"/>
      <w:lvlText w:val="o"/>
      <w:lvlJc w:val="left"/>
      <w:pPr>
        <w:tabs>
          <w:tab w:val="num" w:pos="1440"/>
        </w:tabs>
        <w:ind w:left="1440" w:hanging="360"/>
      </w:pPr>
      <w:rPr>
        <w:rFonts w:ascii="Courier New" w:hAnsi="Courier New" w:cs="Courier New" w:hint="default"/>
      </w:rPr>
    </w:lvl>
    <w:lvl w:ilvl="2" w:tplc="01DED956" w:tentative="1">
      <w:start w:val="1"/>
      <w:numFmt w:val="bullet"/>
      <w:lvlText w:val=""/>
      <w:lvlJc w:val="left"/>
      <w:pPr>
        <w:tabs>
          <w:tab w:val="num" w:pos="2160"/>
        </w:tabs>
        <w:ind w:left="2160" w:hanging="360"/>
      </w:pPr>
      <w:rPr>
        <w:rFonts w:ascii="Wingdings" w:hAnsi="Wingdings" w:hint="default"/>
      </w:rPr>
    </w:lvl>
    <w:lvl w:ilvl="3" w:tplc="5028774C" w:tentative="1">
      <w:start w:val="1"/>
      <w:numFmt w:val="bullet"/>
      <w:lvlText w:val=""/>
      <w:lvlJc w:val="left"/>
      <w:pPr>
        <w:tabs>
          <w:tab w:val="num" w:pos="2880"/>
        </w:tabs>
        <w:ind w:left="2880" w:hanging="360"/>
      </w:pPr>
      <w:rPr>
        <w:rFonts w:ascii="Symbol" w:hAnsi="Symbol" w:hint="default"/>
      </w:rPr>
    </w:lvl>
    <w:lvl w:ilvl="4" w:tplc="12A211B6" w:tentative="1">
      <w:start w:val="1"/>
      <w:numFmt w:val="bullet"/>
      <w:lvlText w:val="o"/>
      <w:lvlJc w:val="left"/>
      <w:pPr>
        <w:tabs>
          <w:tab w:val="num" w:pos="3600"/>
        </w:tabs>
        <w:ind w:left="3600" w:hanging="360"/>
      </w:pPr>
      <w:rPr>
        <w:rFonts w:ascii="Courier New" w:hAnsi="Courier New" w:cs="Courier New" w:hint="default"/>
      </w:rPr>
    </w:lvl>
    <w:lvl w:ilvl="5" w:tplc="E348DFAC" w:tentative="1">
      <w:start w:val="1"/>
      <w:numFmt w:val="bullet"/>
      <w:lvlText w:val=""/>
      <w:lvlJc w:val="left"/>
      <w:pPr>
        <w:tabs>
          <w:tab w:val="num" w:pos="4320"/>
        </w:tabs>
        <w:ind w:left="4320" w:hanging="360"/>
      </w:pPr>
      <w:rPr>
        <w:rFonts w:ascii="Wingdings" w:hAnsi="Wingdings" w:hint="default"/>
      </w:rPr>
    </w:lvl>
    <w:lvl w:ilvl="6" w:tplc="4F828214" w:tentative="1">
      <w:start w:val="1"/>
      <w:numFmt w:val="bullet"/>
      <w:lvlText w:val=""/>
      <w:lvlJc w:val="left"/>
      <w:pPr>
        <w:tabs>
          <w:tab w:val="num" w:pos="5040"/>
        </w:tabs>
        <w:ind w:left="5040" w:hanging="360"/>
      </w:pPr>
      <w:rPr>
        <w:rFonts w:ascii="Symbol" w:hAnsi="Symbol" w:hint="default"/>
      </w:rPr>
    </w:lvl>
    <w:lvl w:ilvl="7" w:tplc="BCFC813A" w:tentative="1">
      <w:start w:val="1"/>
      <w:numFmt w:val="bullet"/>
      <w:lvlText w:val="o"/>
      <w:lvlJc w:val="left"/>
      <w:pPr>
        <w:tabs>
          <w:tab w:val="num" w:pos="5760"/>
        </w:tabs>
        <w:ind w:left="5760" w:hanging="360"/>
      </w:pPr>
      <w:rPr>
        <w:rFonts w:ascii="Courier New" w:hAnsi="Courier New" w:cs="Courier New" w:hint="default"/>
      </w:rPr>
    </w:lvl>
    <w:lvl w:ilvl="8" w:tplc="F4D06B9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021A3"/>
    <w:multiLevelType w:val="hybridMultilevel"/>
    <w:tmpl w:val="60561FA2"/>
    <w:lvl w:ilvl="0" w:tplc="66CE4E3C">
      <w:start w:val="1"/>
      <w:numFmt w:val="bullet"/>
      <w:lvlText w:val=""/>
      <w:lvlJc w:val="left"/>
      <w:pPr>
        <w:tabs>
          <w:tab w:val="num" w:pos="720"/>
        </w:tabs>
        <w:ind w:left="720" w:hanging="360"/>
      </w:pPr>
      <w:rPr>
        <w:rFonts w:ascii="Symbol" w:hAnsi="Symbol" w:hint="default"/>
      </w:rPr>
    </w:lvl>
    <w:lvl w:ilvl="1" w:tplc="BF34BB12" w:tentative="1">
      <w:start w:val="1"/>
      <w:numFmt w:val="bullet"/>
      <w:lvlText w:val="o"/>
      <w:lvlJc w:val="left"/>
      <w:pPr>
        <w:tabs>
          <w:tab w:val="num" w:pos="1440"/>
        </w:tabs>
        <w:ind w:left="1440" w:hanging="360"/>
      </w:pPr>
      <w:rPr>
        <w:rFonts w:ascii="Courier New" w:hAnsi="Courier New" w:cs="Courier New" w:hint="default"/>
      </w:rPr>
    </w:lvl>
    <w:lvl w:ilvl="2" w:tplc="37900E30" w:tentative="1">
      <w:start w:val="1"/>
      <w:numFmt w:val="bullet"/>
      <w:lvlText w:val=""/>
      <w:lvlJc w:val="left"/>
      <w:pPr>
        <w:tabs>
          <w:tab w:val="num" w:pos="2160"/>
        </w:tabs>
        <w:ind w:left="2160" w:hanging="360"/>
      </w:pPr>
      <w:rPr>
        <w:rFonts w:ascii="Wingdings" w:hAnsi="Wingdings" w:hint="default"/>
      </w:rPr>
    </w:lvl>
    <w:lvl w:ilvl="3" w:tplc="83B2B948" w:tentative="1">
      <w:start w:val="1"/>
      <w:numFmt w:val="bullet"/>
      <w:lvlText w:val=""/>
      <w:lvlJc w:val="left"/>
      <w:pPr>
        <w:tabs>
          <w:tab w:val="num" w:pos="2880"/>
        </w:tabs>
        <w:ind w:left="2880" w:hanging="360"/>
      </w:pPr>
      <w:rPr>
        <w:rFonts w:ascii="Symbol" w:hAnsi="Symbol" w:hint="default"/>
      </w:rPr>
    </w:lvl>
    <w:lvl w:ilvl="4" w:tplc="6CDA5864" w:tentative="1">
      <w:start w:val="1"/>
      <w:numFmt w:val="bullet"/>
      <w:lvlText w:val="o"/>
      <w:lvlJc w:val="left"/>
      <w:pPr>
        <w:tabs>
          <w:tab w:val="num" w:pos="3600"/>
        </w:tabs>
        <w:ind w:left="3600" w:hanging="360"/>
      </w:pPr>
      <w:rPr>
        <w:rFonts w:ascii="Courier New" w:hAnsi="Courier New" w:cs="Courier New" w:hint="default"/>
      </w:rPr>
    </w:lvl>
    <w:lvl w:ilvl="5" w:tplc="4EEE78C6" w:tentative="1">
      <w:start w:val="1"/>
      <w:numFmt w:val="bullet"/>
      <w:lvlText w:val=""/>
      <w:lvlJc w:val="left"/>
      <w:pPr>
        <w:tabs>
          <w:tab w:val="num" w:pos="4320"/>
        </w:tabs>
        <w:ind w:left="4320" w:hanging="360"/>
      </w:pPr>
      <w:rPr>
        <w:rFonts w:ascii="Wingdings" w:hAnsi="Wingdings" w:hint="default"/>
      </w:rPr>
    </w:lvl>
    <w:lvl w:ilvl="6" w:tplc="E54AFBC4" w:tentative="1">
      <w:start w:val="1"/>
      <w:numFmt w:val="bullet"/>
      <w:lvlText w:val=""/>
      <w:lvlJc w:val="left"/>
      <w:pPr>
        <w:tabs>
          <w:tab w:val="num" w:pos="5040"/>
        </w:tabs>
        <w:ind w:left="5040" w:hanging="360"/>
      </w:pPr>
      <w:rPr>
        <w:rFonts w:ascii="Symbol" w:hAnsi="Symbol" w:hint="default"/>
      </w:rPr>
    </w:lvl>
    <w:lvl w:ilvl="7" w:tplc="34F86EB4" w:tentative="1">
      <w:start w:val="1"/>
      <w:numFmt w:val="bullet"/>
      <w:lvlText w:val="o"/>
      <w:lvlJc w:val="left"/>
      <w:pPr>
        <w:tabs>
          <w:tab w:val="num" w:pos="5760"/>
        </w:tabs>
        <w:ind w:left="5760" w:hanging="360"/>
      </w:pPr>
      <w:rPr>
        <w:rFonts w:ascii="Courier New" w:hAnsi="Courier New" w:cs="Courier New" w:hint="default"/>
      </w:rPr>
    </w:lvl>
    <w:lvl w:ilvl="8" w:tplc="51DE0C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351DE"/>
    <w:multiLevelType w:val="hybridMultilevel"/>
    <w:tmpl w:val="EEACF8DE"/>
    <w:lvl w:ilvl="0" w:tplc="A6AEEEBC">
      <w:start w:val="1"/>
      <w:numFmt w:val="decimal"/>
      <w:lvlText w:val="%1."/>
      <w:lvlJc w:val="left"/>
      <w:pPr>
        <w:ind w:left="720" w:hanging="360"/>
      </w:pPr>
    </w:lvl>
    <w:lvl w:ilvl="1" w:tplc="50820FD4" w:tentative="1">
      <w:start w:val="1"/>
      <w:numFmt w:val="lowerLetter"/>
      <w:lvlText w:val="%2."/>
      <w:lvlJc w:val="left"/>
      <w:pPr>
        <w:ind w:left="1440" w:hanging="360"/>
      </w:pPr>
    </w:lvl>
    <w:lvl w:ilvl="2" w:tplc="BC664222" w:tentative="1">
      <w:start w:val="1"/>
      <w:numFmt w:val="lowerRoman"/>
      <w:lvlText w:val="%3."/>
      <w:lvlJc w:val="right"/>
      <w:pPr>
        <w:ind w:left="2160" w:hanging="180"/>
      </w:pPr>
    </w:lvl>
    <w:lvl w:ilvl="3" w:tplc="75966498" w:tentative="1">
      <w:start w:val="1"/>
      <w:numFmt w:val="decimal"/>
      <w:lvlText w:val="%4."/>
      <w:lvlJc w:val="left"/>
      <w:pPr>
        <w:ind w:left="2880" w:hanging="360"/>
      </w:pPr>
    </w:lvl>
    <w:lvl w:ilvl="4" w:tplc="B268CCAC" w:tentative="1">
      <w:start w:val="1"/>
      <w:numFmt w:val="lowerLetter"/>
      <w:lvlText w:val="%5."/>
      <w:lvlJc w:val="left"/>
      <w:pPr>
        <w:ind w:left="3600" w:hanging="360"/>
      </w:pPr>
    </w:lvl>
    <w:lvl w:ilvl="5" w:tplc="7F821E66" w:tentative="1">
      <w:start w:val="1"/>
      <w:numFmt w:val="lowerRoman"/>
      <w:lvlText w:val="%6."/>
      <w:lvlJc w:val="right"/>
      <w:pPr>
        <w:ind w:left="4320" w:hanging="180"/>
      </w:pPr>
    </w:lvl>
    <w:lvl w:ilvl="6" w:tplc="B66A8CC8" w:tentative="1">
      <w:start w:val="1"/>
      <w:numFmt w:val="decimal"/>
      <w:lvlText w:val="%7."/>
      <w:lvlJc w:val="left"/>
      <w:pPr>
        <w:ind w:left="5040" w:hanging="360"/>
      </w:pPr>
    </w:lvl>
    <w:lvl w:ilvl="7" w:tplc="42262610" w:tentative="1">
      <w:start w:val="1"/>
      <w:numFmt w:val="lowerLetter"/>
      <w:lvlText w:val="%8."/>
      <w:lvlJc w:val="left"/>
      <w:pPr>
        <w:ind w:left="5760" w:hanging="360"/>
      </w:pPr>
    </w:lvl>
    <w:lvl w:ilvl="8" w:tplc="9B9C2BB8"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2"/>
  </w:num>
  <w:num w:numId="5">
    <w:abstractNumId w:val="3"/>
  </w:num>
  <w:num w:numId="6">
    <w:abstractNumId w:val="4"/>
  </w:num>
  <w:num w:numId="7">
    <w:abstractNumId w:val="13"/>
  </w:num>
  <w:num w:numId="8">
    <w:abstractNumId w:val="1"/>
  </w:num>
  <w:num w:numId="9">
    <w:abstractNumId w:val="2"/>
  </w:num>
  <w:num w:numId="10">
    <w:abstractNumId w:val="8"/>
  </w:num>
  <w:num w:numId="11">
    <w:abstractNumId w:val="0"/>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E4"/>
    <w:rsid w:val="000673FD"/>
    <w:rsid w:val="0008082F"/>
    <w:rsid w:val="000C5D14"/>
    <w:rsid w:val="001A02CC"/>
    <w:rsid w:val="003915A5"/>
    <w:rsid w:val="004C7653"/>
    <w:rsid w:val="00557F34"/>
    <w:rsid w:val="006801AE"/>
    <w:rsid w:val="00703E06"/>
    <w:rsid w:val="00760D6D"/>
    <w:rsid w:val="008F347F"/>
    <w:rsid w:val="00AF09E4"/>
    <w:rsid w:val="00B973DE"/>
    <w:rsid w:val="00BD6493"/>
    <w:rsid w:val="00C6008C"/>
    <w:rsid w:val="00E25D4C"/>
    <w:rsid w:val="00FD29CC"/>
    <w:rsid w:val="00FE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70C58-4345-46B1-A10A-ABDBE75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E4"/>
  </w:style>
  <w:style w:type="paragraph" w:styleId="Footer">
    <w:name w:val="footer"/>
    <w:basedOn w:val="Normal"/>
    <w:link w:val="FooterChar"/>
    <w:uiPriority w:val="99"/>
    <w:unhideWhenUsed/>
    <w:rsid w:val="00AF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E4"/>
  </w:style>
  <w:style w:type="paragraph" w:styleId="ListParagraph">
    <w:name w:val="List Paragraph"/>
    <w:basedOn w:val="Normal"/>
    <w:uiPriority w:val="34"/>
    <w:qFormat/>
    <w:rsid w:val="003915A5"/>
    <w:pPr>
      <w:ind w:left="720"/>
      <w:contextualSpacing/>
    </w:pPr>
  </w:style>
  <w:style w:type="table" w:styleId="TableGrid">
    <w:name w:val="Table Grid"/>
    <w:basedOn w:val="TableNormal"/>
    <w:uiPriority w:val="39"/>
    <w:rsid w:val="00FE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Anisa</dc:creator>
  <cp:lastModifiedBy>Anisa</cp:lastModifiedBy>
  <cp:revision>2</cp:revision>
  <dcterms:created xsi:type="dcterms:W3CDTF">2019-03-03T16:36:00Z</dcterms:created>
  <dcterms:modified xsi:type="dcterms:W3CDTF">2019-03-03T16:36:00Z</dcterms:modified>
</cp:coreProperties>
</file>