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6D" w:rsidRPr="0072386D" w:rsidRDefault="00370E0E" w:rsidP="0072386D">
      <w:pPr>
        <w:tabs>
          <w:tab w:val="left" w:pos="3690"/>
        </w:tabs>
        <w:spacing w:after="200" w:line="276" w:lineRule="auto"/>
        <w:jc w:val="center"/>
        <w:rPr>
          <w:rFonts w:ascii="Times New Roman" w:eastAsia="Calibri" w:hAnsi="Times New Roman" w:cs="Times New Roman"/>
          <w:sz w:val="24"/>
          <w:szCs w:val="24"/>
        </w:rPr>
      </w:pPr>
      <w:r w:rsidRPr="0072386D">
        <w:rPr>
          <w:rFonts w:ascii="Times New Roman" w:eastAsia="Calibri" w:hAnsi="Times New Roman" w:cs="Times New Roman"/>
          <w:sz w:val="24"/>
          <w:szCs w:val="24"/>
        </w:rPr>
        <w:t>MIDWESTERN BAPTIST THEOLOGICAL SEMINARY</w:t>
      </w:r>
    </w:p>
    <w:p w:rsidR="0072386D" w:rsidRPr="0072386D" w:rsidRDefault="0072386D" w:rsidP="0072386D">
      <w:pPr>
        <w:tabs>
          <w:tab w:val="left" w:pos="3690"/>
        </w:tabs>
        <w:spacing w:after="200" w:line="276" w:lineRule="auto"/>
        <w:jc w:val="center"/>
        <w:rPr>
          <w:rFonts w:ascii="Times New Roman" w:eastAsia="Calibri" w:hAnsi="Times New Roman" w:cs="Times New Roman"/>
          <w:sz w:val="24"/>
          <w:szCs w:val="24"/>
        </w:rPr>
      </w:pPr>
    </w:p>
    <w:p w:rsidR="0072386D" w:rsidRPr="0072386D" w:rsidRDefault="0072386D" w:rsidP="0072386D">
      <w:pPr>
        <w:tabs>
          <w:tab w:val="left" w:pos="3690"/>
        </w:tabs>
        <w:spacing w:after="200" w:line="276" w:lineRule="auto"/>
        <w:jc w:val="center"/>
        <w:rPr>
          <w:rFonts w:ascii="Times New Roman" w:eastAsia="Calibri" w:hAnsi="Times New Roman" w:cs="Times New Roman"/>
          <w:sz w:val="24"/>
          <w:szCs w:val="24"/>
        </w:rPr>
      </w:pPr>
    </w:p>
    <w:p w:rsidR="0072386D" w:rsidRPr="0072386D" w:rsidRDefault="0072386D" w:rsidP="0072386D">
      <w:pPr>
        <w:tabs>
          <w:tab w:val="left" w:pos="3690"/>
        </w:tabs>
        <w:spacing w:after="200" w:line="276" w:lineRule="auto"/>
        <w:jc w:val="center"/>
        <w:rPr>
          <w:rFonts w:ascii="Times New Roman" w:eastAsia="Calibri" w:hAnsi="Times New Roman" w:cs="Times New Roman"/>
          <w:sz w:val="24"/>
          <w:szCs w:val="24"/>
        </w:rPr>
      </w:pPr>
    </w:p>
    <w:p w:rsidR="0072386D" w:rsidRPr="0072386D" w:rsidRDefault="00370E0E" w:rsidP="0072386D">
      <w:pPr>
        <w:tabs>
          <w:tab w:val="left" w:pos="3690"/>
        </w:tabs>
        <w:spacing w:after="200" w:line="276" w:lineRule="auto"/>
        <w:jc w:val="center"/>
        <w:rPr>
          <w:rFonts w:ascii="Times New Roman" w:eastAsia="Calibri" w:hAnsi="Times New Roman" w:cs="Times New Roman"/>
          <w:sz w:val="24"/>
          <w:szCs w:val="24"/>
        </w:rPr>
      </w:pPr>
      <w:r w:rsidRPr="004D5C89">
        <w:rPr>
          <w:rFonts w:ascii="Times New Roman" w:eastAsia="Calibri" w:hAnsi="Times New Roman" w:cs="Times New Roman"/>
          <w:sz w:val="24"/>
          <w:szCs w:val="24"/>
        </w:rPr>
        <w:t>THE PASTO</w:t>
      </w:r>
      <w:r>
        <w:rPr>
          <w:rFonts w:ascii="Times New Roman" w:eastAsia="Calibri" w:hAnsi="Times New Roman" w:cs="Times New Roman"/>
          <w:sz w:val="24"/>
          <w:szCs w:val="24"/>
        </w:rPr>
        <w:t>R’S GUIDE TO LEADING AND LIVING</w:t>
      </w:r>
    </w:p>
    <w:p w:rsidR="0072386D" w:rsidRPr="0072386D" w:rsidRDefault="0072386D" w:rsidP="0072386D">
      <w:pPr>
        <w:tabs>
          <w:tab w:val="left" w:pos="810"/>
          <w:tab w:val="left" w:pos="3690"/>
        </w:tabs>
        <w:spacing w:after="200" w:line="276" w:lineRule="auto"/>
        <w:jc w:val="center"/>
        <w:rPr>
          <w:rFonts w:ascii="Times New Roman" w:eastAsia="Calibri" w:hAnsi="Times New Roman" w:cs="Times New Roman"/>
          <w:sz w:val="24"/>
          <w:szCs w:val="24"/>
        </w:rPr>
      </w:pPr>
    </w:p>
    <w:p w:rsidR="0072386D" w:rsidRPr="0072386D" w:rsidRDefault="0072386D" w:rsidP="0072386D">
      <w:pPr>
        <w:tabs>
          <w:tab w:val="left" w:pos="3690"/>
        </w:tabs>
        <w:spacing w:after="200" w:line="276" w:lineRule="auto"/>
        <w:jc w:val="center"/>
        <w:rPr>
          <w:rFonts w:ascii="Times New Roman" w:eastAsia="Calibri" w:hAnsi="Times New Roman" w:cs="Times New Roman"/>
          <w:sz w:val="24"/>
          <w:szCs w:val="24"/>
        </w:rPr>
      </w:pPr>
    </w:p>
    <w:p w:rsidR="0072386D" w:rsidRPr="0072386D" w:rsidRDefault="00370E0E" w:rsidP="0072386D">
      <w:pPr>
        <w:tabs>
          <w:tab w:val="left" w:pos="3690"/>
        </w:tabs>
        <w:spacing w:after="200" w:line="276" w:lineRule="auto"/>
        <w:jc w:val="center"/>
        <w:rPr>
          <w:rFonts w:ascii="Times New Roman" w:eastAsia="Calibri" w:hAnsi="Times New Roman" w:cs="Times New Roman"/>
          <w:sz w:val="24"/>
          <w:szCs w:val="24"/>
        </w:rPr>
      </w:pPr>
      <w:r w:rsidRPr="0072386D">
        <w:rPr>
          <w:rFonts w:ascii="Times New Roman" w:eastAsia="Calibri" w:hAnsi="Times New Roman" w:cs="Times New Roman"/>
          <w:sz w:val="24"/>
          <w:szCs w:val="24"/>
        </w:rPr>
        <w:t>A BOOK REVIEW</w:t>
      </w:r>
    </w:p>
    <w:p w:rsidR="0072386D" w:rsidRPr="0072386D" w:rsidRDefault="00370E0E" w:rsidP="0072386D">
      <w:pPr>
        <w:tabs>
          <w:tab w:val="left" w:pos="3690"/>
        </w:tabs>
        <w:spacing w:after="200" w:line="276" w:lineRule="auto"/>
        <w:jc w:val="center"/>
        <w:rPr>
          <w:rFonts w:ascii="Times New Roman" w:eastAsia="Calibri" w:hAnsi="Times New Roman" w:cs="Times New Roman"/>
          <w:sz w:val="24"/>
          <w:szCs w:val="24"/>
        </w:rPr>
      </w:pPr>
      <w:r w:rsidRPr="0072386D">
        <w:rPr>
          <w:rFonts w:ascii="Times New Roman" w:eastAsia="Calibri" w:hAnsi="Times New Roman" w:cs="Times New Roman"/>
          <w:sz w:val="24"/>
          <w:szCs w:val="24"/>
        </w:rPr>
        <w:t>SUBMITTED IN PARTIAL FULFILLMENT</w:t>
      </w:r>
    </w:p>
    <w:p w:rsidR="0072386D" w:rsidRPr="0072386D" w:rsidRDefault="00370E0E" w:rsidP="0072386D">
      <w:pPr>
        <w:tabs>
          <w:tab w:val="left" w:pos="3690"/>
        </w:tabs>
        <w:spacing w:after="200" w:line="276" w:lineRule="auto"/>
        <w:jc w:val="center"/>
        <w:rPr>
          <w:rFonts w:ascii="Times New Roman" w:eastAsia="Calibri" w:hAnsi="Times New Roman" w:cs="Times New Roman"/>
          <w:sz w:val="24"/>
          <w:szCs w:val="24"/>
        </w:rPr>
      </w:pPr>
      <w:r w:rsidRPr="0072386D">
        <w:rPr>
          <w:rFonts w:ascii="Times New Roman" w:eastAsia="Calibri" w:hAnsi="Times New Roman" w:cs="Times New Roman"/>
          <w:sz w:val="24"/>
          <w:szCs w:val="24"/>
        </w:rPr>
        <w:t>OF REQUIREMENTS FOR THE COURSE</w:t>
      </w:r>
    </w:p>
    <w:p w:rsidR="0072386D" w:rsidRPr="0072386D" w:rsidRDefault="00370E0E" w:rsidP="0072386D">
      <w:pPr>
        <w:tabs>
          <w:tab w:val="left" w:pos="3690"/>
          <w:tab w:val="left" w:pos="6011"/>
        </w:tabs>
        <w:spacing w:after="200" w:line="276" w:lineRule="auto"/>
        <w:jc w:val="center"/>
        <w:rPr>
          <w:rFonts w:ascii="Times New Roman" w:eastAsia="Calibri" w:hAnsi="Times New Roman" w:cs="Times New Roman"/>
          <w:sz w:val="24"/>
          <w:szCs w:val="24"/>
        </w:rPr>
      </w:pPr>
      <w:r w:rsidRPr="0072386D">
        <w:rPr>
          <w:rFonts w:ascii="Times New Roman" w:eastAsia="Calibri" w:hAnsi="Times New Roman" w:cs="Times New Roman"/>
          <w:sz w:val="24"/>
          <w:szCs w:val="24"/>
        </w:rPr>
        <w:t>BIBLICAL THEOLOGY AND PASTORAL CARE</w:t>
      </w:r>
    </w:p>
    <w:p w:rsidR="0072386D" w:rsidRPr="0072386D" w:rsidRDefault="0072386D" w:rsidP="0072386D">
      <w:pPr>
        <w:tabs>
          <w:tab w:val="left" w:pos="3690"/>
          <w:tab w:val="left" w:pos="6011"/>
        </w:tabs>
        <w:spacing w:after="200" w:line="276" w:lineRule="auto"/>
        <w:jc w:val="center"/>
        <w:rPr>
          <w:rFonts w:ascii="Times New Roman" w:eastAsia="Calibri" w:hAnsi="Times New Roman" w:cs="Times New Roman"/>
          <w:sz w:val="24"/>
          <w:szCs w:val="24"/>
        </w:rPr>
      </w:pPr>
    </w:p>
    <w:p w:rsidR="0072386D" w:rsidRPr="0072386D" w:rsidRDefault="0072386D" w:rsidP="0072386D">
      <w:pPr>
        <w:tabs>
          <w:tab w:val="left" w:pos="3690"/>
          <w:tab w:val="left" w:pos="6011"/>
        </w:tabs>
        <w:spacing w:after="200" w:line="276" w:lineRule="auto"/>
        <w:jc w:val="center"/>
        <w:rPr>
          <w:rFonts w:ascii="Times New Roman" w:eastAsia="Calibri" w:hAnsi="Times New Roman" w:cs="Times New Roman"/>
          <w:sz w:val="24"/>
          <w:szCs w:val="24"/>
        </w:rPr>
      </w:pPr>
    </w:p>
    <w:p w:rsidR="0072386D" w:rsidRPr="0072386D" w:rsidRDefault="0072386D" w:rsidP="0072386D">
      <w:pPr>
        <w:tabs>
          <w:tab w:val="left" w:pos="3690"/>
          <w:tab w:val="left" w:pos="6011"/>
        </w:tabs>
        <w:spacing w:after="200" w:line="276" w:lineRule="auto"/>
        <w:jc w:val="center"/>
        <w:rPr>
          <w:rFonts w:ascii="Times New Roman" w:eastAsia="Calibri" w:hAnsi="Times New Roman" w:cs="Times New Roman"/>
          <w:sz w:val="24"/>
          <w:szCs w:val="24"/>
        </w:rPr>
      </w:pPr>
    </w:p>
    <w:p w:rsidR="0072386D" w:rsidRPr="0072386D" w:rsidRDefault="00370E0E" w:rsidP="0072386D">
      <w:pPr>
        <w:tabs>
          <w:tab w:val="left" w:pos="3690"/>
          <w:tab w:val="left" w:pos="6011"/>
        </w:tabs>
        <w:spacing w:after="200" w:line="276" w:lineRule="auto"/>
        <w:jc w:val="center"/>
        <w:rPr>
          <w:rFonts w:ascii="Times New Roman" w:eastAsia="Calibri" w:hAnsi="Times New Roman" w:cs="Times New Roman"/>
          <w:sz w:val="24"/>
          <w:szCs w:val="24"/>
        </w:rPr>
      </w:pPr>
      <w:r w:rsidRPr="0072386D">
        <w:rPr>
          <w:rFonts w:ascii="Times New Roman" w:eastAsia="Calibri" w:hAnsi="Times New Roman" w:cs="Times New Roman"/>
          <w:sz w:val="24"/>
          <w:szCs w:val="24"/>
        </w:rPr>
        <w:t>BY</w:t>
      </w:r>
    </w:p>
    <w:p w:rsidR="0072386D" w:rsidRPr="0072386D" w:rsidRDefault="00370E0E" w:rsidP="0072386D">
      <w:pPr>
        <w:tabs>
          <w:tab w:val="left" w:pos="3690"/>
          <w:tab w:val="left" w:pos="6011"/>
        </w:tabs>
        <w:spacing w:after="200" w:line="276" w:lineRule="auto"/>
        <w:jc w:val="center"/>
        <w:rPr>
          <w:rFonts w:ascii="Times New Roman" w:eastAsia="Calibri" w:hAnsi="Times New Roman" w:cs="Times New Roman"/>
          <w:sz w:val="24"/>
          <w:szCs w:val="24"/>
        </w:rPr>
      </w:pPr>
      <w:r w:rsidRPr="0072386D">
        <w:rPr>
          <w:rFonts w:ascii="Times New Roman" w:eastAsia="Calibri" w:hAnsi="Times New Roman" w:cs="Times New Roman"/>
          <w:sz w:val="24"/>
          <w:szCs w:val="24"/>
        </w:rPr>
        <w:t>WILSON</w:t>
      </w:r>
    </w:p>
    <w:p w:rsidR="0072386D" w:rsidRDefault="0072386D" w:rsidP="0072386D">
      <w:pPr>
        <w:tabs>
          <w:tab w:val="left" w:pos="3690"/>
          <w:tab w:val="left" w:pos="6011"/>
        </w:tabs>
        <w:spacing w:after="200" w:line="276" w:lineRule="auto"/>
        <w:jc w:val="center"/>
        <w:rPr>
          <w:rFonts w:ascii="Times New Roman" w:eastAsia="Calibri" w:hAnsi="Times New Roman" w:cs="Times New Roman"/>
          <w:sz w:val="24"/>
          <w:szCs w:val="24"/>
        </w:rPr>
      </w:pPr>
    </w:p>
    <w:p w:rsidR="00EE5F1F" w:rsidRPr="0072386D" w:rsidRDefault="00EE5F1F" w:rsidP="0072386D">
      <w:pPr>
        <w:tabs>
          <w:tab w:val="left" w:pos="3690"/>
          <w:tab w:val="left" w:pos="6011"/>
        </w:tabs>
        <w:spacing w:after="200" w:line="276" w:lineRule="auto"/>
        <w:jc w:val="center"/>
        <w:rPr>
          <w:rFonts w:ascii="Times New Roman" w:eastAsia="Calibri" w:hAnsi="Times New Roman" w:cs="Times New Roman"/>
          <w:sz w:val="24"/>
          <w:szCs w:val="24"/>
        </w:rPr>
      </w:pPr>
    </w:p>
    <w:p w:rsidR="0072386D" w:rsidRDefault="0072386D" w:rsidP="0072386D">
      <w:pPr>
        <w:tabs>
          <w:tab w:val="left" w:pos="3690"/>
          <w:tab w:val="left" w:pos="6011"/>
        </w:tabs>
        <w:spacing w:after="200" w:line="276" w:lineRule="auto"/>
        <w:jc w:val="center"/>
        <w:rPr>
          <w:rFonts w:ascii="Times New Roman" w:eastAsia="Calibri" w:hAnsi="Times New Roman" w:cs="Times New Roman"/>
          <w:sz w:val="24"/>
          <w:szCs w:val="24"/>
        </w:rPr>
      </w:pPr>
    </w:p>
    <w:p w:rsidR="00EE5F1F" w:rsidRPr="0072386D" w:rsidRDefault="00EE5F1F" w:rsidP="0072386D">
      <w:pPr>
        <w:tabs>
          <w:tab w:val="left" w:pos="3690"/>
          <w:tab w:val="left" w:pos="6011"/>
        </w:tabs>
        <w:spacing w:after="200" w:line="276" w:lineRule="auto"/>
        <w:jc w:val="center"/>
        <w:rPr>
          <w:rFonts w:ascii="Times New Roman" w:eastAsia="Calibri" w:hAnsi="Times New Roman" w:cs="Times New Roman"/>
          <w:sz w:val="24"/>
          <w:szCs w:val="24"/>
        </w:rPr>
      </w:pPr>
    </w:p>
    <w:p w:rsidR="0072386D" w:rsidRPr="0072386D" w:rsidRDefault="0072386D" w:rsidP="0072386D">
      <w:pPr>
        <w:tabs>
          <w:tab w:val="left" w:pos="3690"/>
          <w:tab w:val="left" w:pos="6011"/>
        </w:tabs>
        <w:spacing w:after="200" w:line="276" w:lineRule="auto"/>
        <w:jc w:val="center"/>
        <w:rPr>
          <w:rFonts w:ascii="Times New Roman" w:eastAsia="Calibri" w:hAnsi="Times New Roman" w:cs="Times New Roman"/>
          <w:sz w:val="24"/>
          <w:szCs w:val="24"/>
        </w:rPr>
      </w:pPr>
    </w:p>
    <w:p w:rsidR="0072386D" w:rsidRPr="0072386D" w:rsidRDefault="0072386D" w:rsidP="0072386D">
      <w:pPr>
        <w:tabs>
          <w:tab w:val="left" w:pos="3690"/>
          <w:tab w:val="left" w:pos="6011"/>
        </w:tabs>
        <w:spacing w:after="200" w:line="276" w:lineRule="auto"/>
        <w:jc w:val="center"/>
        <w:rPr>
          <w:rFonts w:ascii="Times New Roman" w:eastAsia="Calibri" w:hAnsi="Times New Roman" w:cs="Times New Roman"/>
          <w:sz w:val="24"/>
          <w:szCs w:val="24"/>
        </w:rPr>
      </w:pPr>
    </w:p>
    <w:p w:rsidR="0072386D" w:rsidRPr="0072386D" w:rsidRDefault="00370E0E" w:rsidP="0072386D">
      <w:pPr>
        <w:tabs>
          <w:tab w:val="left" w:pos="3690"/>
          <w:tab w:val="left" w:pos="6011"/>
        </w:tabs>
        <w:spacing w:after="200" w:line="276" w:lineRule="auto"/>
        <w:jc w:val="center"/>
        <w:rPr>
          <w:rFonts w:ascii="Times New Roman" w:eastAsia="Calibri" w:hAnsi="Times New Roman" w:cs="Times New Roman"/>
          <w:sz w:val="24"/>
          <w:szCs w:val="24"/>
        </w:rPr>
      </w:pPr>
      <w:r w:rsidRPr="0072386D">
        <w:rPr>
          <w:rFonts w:ascii="Times New Roman" w:eastAsia="Calibri" w:hAnsi="Times New Roman" w:cs="Times New Roman"/>
          <w:sz w:val="24"/>
          <w:szCs w:val="24"/>
        </w:rPr>
        <w:t>CITY, STATE</w:t>
      </w:r>
    </w:p>
    <w:p w:rsidR="0072386D" w:rsidRDefault="00370E0E" w:rsidP="0072386D">
      <w:pPr>
        <w:tabs>
          <w:tab w:val="left" w:pos="3690"/>
          <w:tab w:val="left" w:pos="6011"/>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JUNE1</w:t>
      </w:r>
      <w:r w:rsidRPr="0072386D">
        <w:rPr>
          <w:rFonts w:ascii="Times New Roman" w:eastAsia="Calibri" w:hAnsi="Times New Roman" w:cs="Times New Roman"/>
          <w:sz w:val="24"/>
          <w:szCs w:val="24"/>
        </w:rPr>
        <w:t>2, 2019</w:t>
      </w:r>
    </w:p>
    <w:p w:rsidR="004D5C89" w:rsidRDefault="00370E0E" w:rsidP="0072386D">
      <w:pPr>
        <w:tabs>
          <w:tab w:val="left" w:pos="3690"/>
          <w:tab w:val="left" w:pos="6011"/>
        </w:tabs>
        <w:spacing w:after="200" w:line="276" w:lineRule="auto"/>
        <w:jc w:val="center"/>
        <w:rPr>
          <w:rFonts w:ascii="Times New Roman" w:eastAsia="Calibri" w:hAnsi="Times New Roman" w:cs="Times New Roman"/>
          <w:b/>
          <w:i/>
          <w:sz w:val="24"/>
          <w:szCs w:val="24"/>
        </w:rPr>
      </w:pPr>
      <w:r w:rsidRPr="004D5C89">
        <w:rPr>
          <w:rFonts w:ascii="Times New Roman" w:eastAsia="Calibri" w:hAnsi="Times New Roman" w:cs="Times New Roman"/>
          <w:b/>
          <w:i/>
          <w:sz w:val="24"/>
          <w:szCs w:val="24"/>
        </w:rPr>
        <w:lastRenderedPageBreak/>
        <w:t>Hawkins, O.S. The Pastor</w:t>
      </w:r>
      <w:r w:rsidR="00EE5F1F">
        <w:rPr>
          <w:rFonts w:ascii="Times New Roman" w:eastAsia="Calibri" w:hAnsi="Times New Roman" w:cs="Times New Roman"/>
          <w:b/>
          <w:i/>
          <w:sz w:val="24"/>
          <w:szCs w:val="24"/>
        </w:rPr>
        <w:t xml:space="preserve">’s Guide to Leading and Living. </w:t>
      </w:r>
      <w:r w:rsidRPr="004D5C89">
        <w:rPr>
          <w:rFonts w:ascii="Times New Roman" w:eastAsia="Calibri" w:hAnsi="Times New Roman" w:cs="Times New Roman"/>
          <w:b/>
          <w:i/>
          <w:sz w:val="24"/>
          <w:szCs w:val="24"/>
        </w:rPr>
        <w:t>Nashville: Thomas Nelson, 2012. ISBN-13: 978-1401675691. 383 pages.</w:t>
      </w:r>
    </w:p>
    <w:p w:rsidR="004D5C89" w:rsidRDefault="00370E0E" w:rsidP="0072386D">
      <w:pPr>
        <w:tabs>
          <w:tab w:val="left" w:pos="3690"/>
          <w:tab w:val="left" w:pos="6011"/>
        </w:tabs>
        <w:spacing w:after="200" w:line="276" w:lineRule="auto"/>
        <w:jc w:val="center"/>
        <w:rPr>
          <w:rFonts w:ascii="Times New Roman" w:eastAsia="Calibri" w:hAnsi="Times New Roman" w:cs="Times New Roman"/>
          <w:b/>
          <w:sz w:val="24"/>
          <w:szCs w:val="24"/>
        </w:rPr>
      </w:pPr>
      <w:r w:rsidRPr="004D5C89">
        <w:rPr>
          <w:rFonts w:ascii="Times New Roman" w:eastAsia="Calibri" w:hAnsi="Times New Roman" w:cs="Times New Roman"/>
          <w:b/>
          <w:sz w:val="24"/>
          <w:szCs w:val="24"/>
        </w:rPr>
        <w:t>Introduction</w:t>
      </w:r>
    </w:p>
    <w:p w:rsidR="00AA4F72" w:rsidRPr="0072386D" w:rsidRDefault="00370E0E" w:rsidP="0046611E">
      <w:pPr>
        <w:tabs>
          <w:tab w:val="left" w:pos="3690"/>
          <w:tab w:val="left" w:pos="6011"/>
        </w:tabs>
        <w:spacing w:after="200" w:line="480" w:lineRule="auto"/>
        <w:rPr>
          <w:rFonts w:ascii="Times New Roman" w:eastAsia="Calibri" w:hAnsi="Times New Roman" w:cs="Times New Roman"/>
          <w:sz w:val="24"/>
          <w:szCs w:val="24"/>
        </w:rPr>
      </w:pPr>
      <w:r w:rsidRPr="00AA4F72">
        <w:rPr>
          <w:rFonts w:ascii="Times New Roman" w:eastAsia="Calibri" w:hAnsi="Times New Roman" w:cs="Times New Roman"/>
          <w:sz w:val="24"/>
          <w:szCs w:val="24"/>
        </w:rPr>
        <w:t>OS Hawkins</w:t>
      </w:r>
      <w:r>
        <w:rPr>
          <w:rFonts w:ascii="Times New Roman" w:eastAsia="Calibri" w:hAnsi="Times New Roman" w:cs="Times New Roman"/>
          <w:sz w:val="24"/>
          <w:szCs w:val="24"/>
        </w:rPr>
        <w:t xml:space="preserve"> has served Christianity for the past 20 year</w:t>
      </w:r>
      <w:r w:rsidR="00C7777B">
        <w:rPr>
          <w:rFonts w:ascii="Times New Roman" w:eastAsia="Calibri" w:hAnsi="Times New Roman" w:cs="Times New Roman"/>
          <w:sz w:val="24"/>
          <w:szCs w:val="24"/>
        </w:rPr>
        <w:t xml:space="preserve">s.  </w:t>
      </w:r>
      <w:r w:rsidR="00F55739">
        <w:rPr>
          <w:rFonts w:ascii="Times New Roman" w:eastAsia="Calibri" w:hAnsi="Times New Roman" w:cs="Times New Roman"/>
          <w:sz w:val="24"/>
          <w:szCs w:val="24"/>
        </w:rPr>
        <w:t xml:space="preserve">For years he has served as a Pastor for Baptist Church in Florida, Dallas, Texas and Fort Lauderdale throughout his life.  </w:t>
      </w:r>
      <w:r w:rsidR="00C7777B">
        <w:rPr>
          <w:rFonts w:ascii="Times New Roman" w:eastAsia="Calibri" w:hAnsi="Times New Roman" w:cs="Times New Roman"/>
          <w:sz w:val="24"/>
          <w:szCs w:val="24"/>
        </w:rPr>
        <w:t xml:space="preserve">He is currently leading the Guidestone Financial Resources </w:t>
      </w:r>
      <w:r w:rsidR="00F55739">
        <w:rPr>
          <w:rFonts w:ascii="Times New Roman" w:eastAsia="Calibri" w:hAnsi="Times New Roman" w:cs="Times New Roman"/>
          <w:sz w:val="24"/>
          <w:szCs w:val="24"/>
        </w:rPr>
        <w:t>of the S</w:t>
      </w:r>
      <w:r w:rsidR="00C7777B">
        <w:rPr>
          <w:rFonts w:ascii="Times New Roman" w:eastAsia="Calibri" w:hAnsi="Times New Roman" w:cs="Times New Roman"/>
          <w:sz w:val="24"/>
          <w:szCs w:val="24"/>
        </w:rPr>
        <w:t>outhern Baptist Convention as President. His organization serves more than 250,000 individuals who are members of the church, involved with missionary organizations</w:t>
      </w:r>
      <w:r w:rsidR="00EE5F1F">
        <w:rPr>
          <w:rFonts w:ascii="Times New Roman" w:eastAsia="Calibri" w:hAnsi="Times New Roman" w:cs="Times New Roman"/>
          <w:sz w:val="24"/>
          <w:szCs w:val="24"/>
        </w:rPr>
        <w:t>, colleges, hospitals, academic</w:t>
      </w:r>
      <w:r w:rsidR="00C7777B">
        <w:rPr>
          <w:rFonts w:ascii="Times New Roman" w:eastAsia="Calibri" w:hAnsi="Times New Roman" w:cs="Times New Roman"/>
          <w:sz w:val="24"/>
          <w:szCs w:val="24"/>
        </w:rPr>
        <w:t xml:space="preserve"> institutions, and non-profit organizations. </w:t>
      </w:r>
      <w:r w:rsidR="00E87BF6">
        <w:rPr>
          <w:rFonts w:ascii="Times New Roman" w:eastAsia="Calibri" w:hAnsi="Times New Roman" w:cs="Times New Roman"/>
          <w:sz w:val="24"/>
          <w:szCs w:val="24"/>
        </w:rPr>
        <w:t>The organization is aimed at providing financial and service needs to them. Ha</w:t>
      </w:r>
      <w:r w:rsidR="00EE5F1F">
        <w:rPr>
          <w:rFonts w:ascii="Times New Roman" w:eastAsia="Calibri" w:hAnsi="Times New Roman" w:cs="Times New Roman"/>
          <w:sz w:val="24"/>
          <w:szCs w:val="24"/>
        </w:rPr>
        <w:t>wkins</w:t>
      </w:r>
      <w:r w:rsidR="00E87BF6">
        <w:rPr>
          <w:rFonts w:ascii="Times New Roman" w:eastAsia="Calibri" w:hAnsi="Times New Roman" w:cs="Times New Roman"/>
          <w:sz w:val="24"/>
          <w:szCs w:val="24"/>
        </w:rPr>
        <w:t xml:space="preserve"> is known for his exceptional approach </w:t>
      </w:r>
      <w:r w:rsidR="00F55739">
        <w:rPr>
          <w:rFonts w:ascii="Times New Roman" w:eastAsia="Calibri" w:hAnsi="Times New Roman" w:cs="Times New Roman"/>
          <w:sz w:val="24"/>
          <w:szCs w:val="24"/>
        </w:rPr>
        <w:t>in writing about biblical subjects.  He has authored more than 25 books. Hawkins regularly speaks and preaches at churches and conferences throughout the nation.</w:t>
      </w:r>
    </w:p>
    <w:p w:rsidR="00081662" w:rsidRDefault="00370E0E" w:rsidP="004D5C89">
      <w:pPr>
        <w:jc w:val="center"/>
        <w:rPr>
          <w:rFonts w:ascii="Times New Roman" w:hAnsi="Times New Roman" w:cs="Times New Roman"/>
          <w:b/>
          <w:sz w:val="24"/>
          <w:szCs w:val="24"/>
          <w:lang w:eastAsia="zh-CN"/>
        </w:rPr>
      </w:pPr>
      <w:r w:rsidRPr="004D5C89">
        <w:rPr>
          <w:rFonts w:ascii="Times New Roman" w:hAnsi="Times New Roman" w:cs="Times New Roman"/>
          <w:b/>
          <w:sz w:val="24"/>
          <w:szCs w:val="24"/>
          <w:lang w:eastAsia="zh-CN"/>
        </w:rPr>
        <w:t>Synopsis</w:t>
      </w:r>
    </w:p>
    <w:p w:rsidR="00F55739" w:rsidRDefault="00370E0E" w:rsidP="00305005">
      <w:pPr>
        <w:spacing w:line="480" w:lineRule="auto"/>
        <w:rPr>
          <w:rFonts w:ascii="Times New Roman" w:hAnsi="Times New Roman" w:cs="Times New Roman"/>
          <w:sz w:val="24"/>
          <w:szCs w:val="24"/>
          <w:lang w:eastAsia="zh-CN"/>
        </w:rPr>
      </w:pPr>
      <w:r w:rsidRPr="000F5DBF">
        <w:rPr>
          <w:rFonts w:ascii="Times New Roman" w:hAnsi="Times New Roman" w:cs="Times New Roman"/>
          <w:sz w:val="24"/>
          <w:szCs w:val="24"/>
          <w:lang w:eastAsia="zh-CN"/>
        </w:rPr>
        <w:t xml:space="preserve">Hawkins in his book </w:t>
      </w:r>
      <w:r w:rsidR="000C2730">
        <w:rPr>
          <w:rFonts w:ascii="Times New Roman" w:hAnsi="Times New Roman" w:cs="Times New Roman"/>
          <w:sz w:val="24"/>
          <w:szCs w:val="24"/>
          <w:lang w:eastAsia="zh-CN"/>
        </w:rPr>
        <w:t>‘</w:t>
      </w:r>
      <w:r w:rsidR="000F5DBF" w:rsidRPr="000F5DBF">
        <w:rPr>
          <w:rFonts w:ascii="Times New Roman" w:hAnsi="Times New Roman" w:cs="Times New Roman"/>
          <w:sz w:val="24"/>
          <w:szCs w:val="24"/>
          <w:lang w:eastAsia="zh-CN"/>
        </w:rPr>
        <w:t>The Pastor’s Guide to Leading and Living</w:t>
      </w:r>
      <w:r w:rsidR="000C2730">
        <w:rPr>
          <w:rFonts w:ascii="Times New Roman" w:hAnsi="Times New Roman" w:cs="Times New Roman"/>
          <w:sz w:val="24"/>
          <w:szCs w:val="24"/>
          <w:lang w:eastAsia="zh-CN"/>
        </w:rPr>
        <w:t>’</w:t>
      </w:r>
      <w:r w:rsidR="00EE5F1F">
        <w:rPr>
          <w:rFonts w:ascii="Times New Roman" w:hAnsi="Times New Roman" w:cs="Times New Roman"/>
          <w:sz w:val="24"/>
          <w:szCs w:val="24"/>
          <w:lang w:eastAsia="zh-CN"/>
        </w:rPr>
        <w:t xml:space="preserve"> provides guideline to the pastors. </w:t>
      </w:r>
      <w:r w:rsidR="009764AB">
        <w:rPr>
          <w:rFonts w:ascii="Times New Roman" w:hAnsi="Times New Roman" w:cs="Times New Roman"/>
          <w:sz w:val="24"/>
          <w:szCs w:val="24"/>
          <w:lang w:eastAsia="zh-CN"/>
        </w:rPr>
        <w:t xml:space="preserve">There are twenty-six chapters in the book which comprehensively explain the ways in which pastors shall preach, </w:t>
      </w:r>
      <w:r w:rsidR="005F03FD">
        <w:rPr>
          <w:rFonts w:ascii="Times New Roman" w:hAnsi="Times New Roman" w:cs="Times New Roman"/>
          <w:sz w:val="24"/>
          <w:szCs w:val="24"/>
          <w:lang w:eastAsia="zh-CN"/>
        </w:rPr>
        <w:t>lead and live their lives.</w:t>
      </w:r>
      <w:r w:rsidR="00710A2D">
        <w:rPr>
          <w:rFonts w:ascii="Times New Roman" w:hAnsi="Times New Roman" w:cs="Times New Roman"/>
          <w:sz w:val="24"/>
          <w:szCs w:val="24"/>
          <w:lang w:eastAsia="zh-CN"/>
        </w:rPr>
        <w:t xml:space="preserve"> </w:t>
      </w:r>
      <w:r w:rsidR="005F03FD">
        <w:rPr>
          <w:rFonts w:ascii="Times New Roman" w:hAnsi="Times New Roman" w:cs="Times New Roman"/>
          <w:sz w:val="24"/>
          <w:szCs w:val="24"/>
          <w:lang w:eastAsia="zh-CN"/>
        </w:rPr>
        <w:t>Hawkins highlights</w:t>
      </w:r>
      <w:r w:rsidR="0077717F">
        <w:rPr>
          <w:rFonts w:ascii="Times New Roman" w:hAnsi="Times New Roman" w:cs="Times New Roman"/>
          <w:sz w:val="24"/>
          <w:szCs w:val="24"/>
          <w:lang w:eastAsia="zh-CN"/>
        </w:rPr>
        <w:t xml:space="preserve"> the </w:t>
      </w:r>
      <w:r w:rsidR="00F5187A">
        <w:rPr>
          <w:rFonts w:ascii="Times New Roman" w:hAnsi="Times New Roman" w:cs="Times New Roman"/>
          <w:sz w:val="24"/>
          <w:szCs w:val="24"/>
          <w:lang w:eastAsia="zh-CN"/>
        </w:rPr>
        <w:t>p</w:t>
      </w:r>
      <w:r w:rsidR="0077717F">
        <w:rPr>
          <w:rFonts w:ascii="Times New Roman" w:hAnsi="Times New Roman" w:cs="Times New Roman"/>
          <w:sz w:val="24"/>
          <w:szCs w:val="24"/>
          <w:lang w:eastAsia="zh-CN"/>
        </w:rPr>
        <w:t>astor</w:t>
      </w:r>
      <w:r w:rsidR="00F5187A">
        <w:rPr>
          <w:rFonts w:ascii="Times New Roman" w:hAnsi="Times New Roman" w:cs="Times New Roman"/>
          <w:sz w:val="24"/>
          <w:szCs w:val="24"/>
          <w:lang w:eastAsia="zh-CN"/>
        </w:rPr>
        <w:t>’</w:t>
      </w:r>
      <w:r w:rsidR="0077717F">
        <w:rPr>
          <w:rFonts w:ascii="Times New Roman" w:hAnsi="Times New Roman" w:cs="Times New Roman"/>
          <w:sz w:val="24"/>
          <w:szCs w:val="24"/>
          <w:lang w:eastAsia="zh-CN"/>
        </w:rPr>
        <w:t xml:space="preserve">s </w:t>
      </w:r>
      <w:r w:rsidR="00F5187A">
        <w:rPr>
          <w:rFonts w:ascii="Times New Roman" w:hAnsi="Times New Roman" w:cs="Times New Roman"/>
          <w:sz w:val="24"/>
          <w:szCs w:val="24"/>
          <w:lang w:eastAsia="zh-CN"/>
        </w:rPr>
        <w:t xml:space="preserve">personal and professional facets in life and provides guidelines for them. </w:t>
      </w:r>
      <w:r w:rsidR="00B723AC">
        <w:rPr>
          <w:rFonts w:ascii="Times New Roman" w:hAnsi="Times New Roman" w:cs="Times New Roman"/>
          <w:sz w:val="24"/>
          <w:szCs w:val="24"/>
          <w:lang w:eastAsia="zh-CN"/>
        </w:rPr>
        <w:t xml:space="preserve"> Hawkins has provided a manual long with the themes in the form of chapters defining th</w:t>
      </w:r>
      <w:r w:rsidR="00B455E8">
        <w:rPr>
          <w:rFonts w:ascii="Times New Roman" w:hAnsi="Times New Roman" w:cs="Times New Roman"/>
          <w:sz w:val="24"/>
          <w:szCs w:val="24"/>
          <w:lang w:eastAsia="zh-CN"/>
        </w:rPr>
        <w:t>e purpose preparation, passion and preaching</w:t>
      </w:r>
      <w:r w:rsidR="00F5187A">
        <w:rPr>
          <w:rFonts w:ascii="Times New Roman" w:hAnsi="Times New Roman" w:cs="Times New Roman"/>
          <w:sz w:val="24"/>
          <w:szCs w:val="24"/>
          <w:lang w:eastAsia="zh-CN"/>
        </w:rPr>
        <w:t xml:space="preserve"> and many more characteristics of pastors</w:t>
      </w:r>
      <w:r w:rsidR="00DB3DF2">
        <w:rPr>
          <w:rFonts w:ascii="Times New Roman" w:hAnsi="Times New Roman" w:cs="Times New Roman"/>
          <w:sz w:val="24"/>
          <w:szCs w:val="24"/>
          <w:lang w:eastAsia="zh-CN"/>
        </w:rPr>
        <w:t xml:space="preserve">. </w:t>
      </w:r>
      <w:r w:rsidR="0046611E">
        <w:rPr>
          <w:rFonts w:ascii="Times New Roman" w:hAnsi="Times New Roman" w:cs="Times New Roman"/>
          <w:sz w:val="24"/>
          <w:szCs w:val="24"/>
          <w:lang w:eastAsia="zh-CN"/>
        </w:rPr>
        <w:t>M</w:t>
      </w:r>
      <w:r w:rsidR="00DB3DF2">
        <w:rPr>
          <w:rFonts w:ascii="Times New Roman" w:hAnsi="Times New Roman" w:cs="Times New Roman"/>
          <w:sz w:val="24"/>
          <w:szCs w:val="24"/>
          <w:lang w:eastAsia="zh-CN"/>
        </w:rPr>
        <w:t xml:space="preserve">atters of personal and familial concern of the pastor are also addressed in the chapters following themes of parenting, life, pressures, </w:t>
      </w:r>
      <w:r w:rsidR="00B455E8">
        <w:rPr>
          <w:rFonts w:ascii="Times New Roman" w:hAnsi="Times New Roman" w:cs="Times New Roman"/>
          <w:sz w:val="24"/>
          <w:szCs w:val="24"/>
          <w:lang w:eastAsia="zh-CN"/>
        </w:rPr>
        <w:t>earning</w:t>
      </w:r>
      <w:r w:rsidR="00DB3DF2">
        <w:rPr>
          <w:rFonts w:ascii="Times New Roman" w:hAnsi="Times New Roman" w:cs="Times New Roman"/>
          <w:sz w:val="24"/>
          <w:szCs w:val="24"/>
          <w:lang w:eastAsia="zh-CN"/>
        </w:rPr>
        <w:t xml:space="preserve">, politics </w:t>
      </w:r>
      <w:r w:rsidR="00B455E8">
        <w:rPr>
          <w:rFonts w:ascii="Times New Roman" w:hAnsi="Times New Roman" w:cs="Times New Roman"/>
          <w:sz w:val="24"/>
          <w:szCs w:val="24"/>
          <w:lang w:eastAsia="zh-CN"/>
        </w:rPr>
        <w:t>training</w:t>
      </w:r>
      <w:r w:rsidR="00DB3DF2">
        <w:rPr>
          <w:rFonts w:ascii="Times New Roman" w:hAnsi="Times New Roman" w:cs="Times New Roman"/>
          <w:sz w:val="24"/>
          <w:szCs w:val="24"/>
          <w:lang w:eastAsia="zh-CN"/>
        </w:rPr>
        <w:t xml:space="preserve"> and many more. </w:t>
      </w:r>
      <w:r w:rsidR="009D1C02">
        <w:rPr>
          <w:rFonts w:ascii="Times New Roman" w:hAnsi="Times New Roman" w:cs="Times New Roman"/>
          <w:sz w:val="24"/>
          <w:szCs w:val="24"/>
          <w:lang w:eastAsia="zh-CN"/>
        </w:rPr>
        <w:t>Hawkins support</w:t>
      </w:r>
      <w:r w:rsidR="00677634">
        <w:rPr>
          <w:rFonts w:ascii="Times New Roman" w:hAnsi="Times New Roman" w:cs="Times New Roman"/>
          <w:sz w:val="24"/>
          <w:szCs w:val="24"/>
          <w:lang w:eastAsia="zh-CN"/>
        </w:rPr>
        <w:t>s his views by</w:t>
      </w:r>
      <w:r w:rsidR="009D1C02">
        <w:rPr>
          <w:rFonts w:ascii="Times New Roman" w:hAnsi="Times New Roman" w:cs="Times New Roman"/>
          <w:sz w:val="24"/>
          <w:szCs w:val="24"/>
          <w:lang w:eastAsia="zh-CN"/>
        </w:rPr>
        <w:t xml:space="preserve"> quoting references from the Bible. </w:t>
      </w:r>
      <w:r w:rsidR="000C2730">
        <w:rPr>
          <w:rFonts w:ascii="Times New Roman" w:hAnsi="Times New Roman" w:cs="Times New Roman"/>
          <w:sz w:val="24"/>
          <w:szCs w:val="24"/>
          <w:lang w:eastAsia="zh-CN"/>
        </w:rPr>
        <w:lastRenderedPageBreak/>
        <w:t>Hawkins reinstates that the purpose of the pastor shall be aligned with the teachings</w:t>
      </w:r>
      <w:r w:rsidR="00F5187A">
        <w:rPr>
          <w:rFonts w:ascii="Times New Roman" w:hAnsi="Times New Roman" w:cs="Times New Roman"/>
          <w:sz w:val="24"/>
          <w:szCs w:val="24"/>
          <w:lang w:eastAsia="zh-CN"/>
        </w:rPr>
        <w:t xml:space="preserve"> of the Gospel</w:t>
      </w:r>
      <w:r w:rsidR="000C2730">
        <w:rPr>
          <w:rFonts w:ascii="Times New Roman" w:hAnsi="Times New Roman" w:cs="Times New Roman"/>
          <w:sz w:val="24"/>
          <w:szCs w:val="24"/>
          <w:lang w:eastAsia="zh-CN"/>
        </w:rPr>
        <w:t xml:space="preserve">. </w:t>
      </w:r>
      <w:r w:rsidR="00305005">
        <w:rPr>
          <w:rFonts w:ascii="Times New Roman" w:hAnsi="Times New Roman" w:cs="Times New Roman"/>
          <w:sz w:val="24"/>
          <w:szCs w:val="24"/>
          <w:lang w:eastAsia="zh-CN"/>
        </w:rPr>
        <w:t>He su</w:t>
      </w:r>
      <w:r w:rsidR="00FF54AE">
        <w:rPr>
          <w:rFonts w:ascii="Times New Roman" w:hAnsi="Times New Roman" w:cs="Times New Roman"/>
          <w:sz w:val="24"/>
          <w:szCs w:val="24"/>
          <w:lang w:eastAsia="zh-CN"/>
        </w:rPr>
        <w:t>ggests that the aims and goals the pastor</w:t>
      </w:r>
      <w:r w:rsidR="00710A2D">
        <w:rPr>
          <w:rFonts w:ascii="Times New Roman" w:hAnsi="Times New Roman" w:cs="Times New Roman"/>
          <w:sz w:val="24"/>
          <w:szCs w:val="24"/>
          <w:lang w:eastAsia="zh-CN"/>
        </w:rPr>
        <w:t xml:space="preserve"> </w:t>
      </w:r>
      <w:r w:rsidR="006C005A">
        <w:rPr>
          <w:rFonts w:ascii="Times New Roman" w:hAnsi="Times New Roman" w:cs="Times New Roman"/>
          <w:sz w:val="24"/>
          <w:szCs w:val="24"/>
          <w:lang w:eastAsia="zh-CN"/>
        </w:rPr>
        <w:t>desires</w:t>
      </w:r>
      <w:r w:rsidR="00FF54AE">
        <w:rPr>
          <w:rFonts w:ascii="Times New Roman" w:hAnsi="Times New Roman" w:cs="Times New Roman"/>
          <w:sz w:val="24"/>
          <w:szCs w:val="24"/>
          <w:lang w:eastAsia="zh-CN"/>
        </w:rPr>
        <w:t xml:space="preserve"> shall reflect the will of God.</w:t>
      </w:r>
      <w:r w:rsidR="00F5187A">
        <w:rPr>
          <w:rFonts w:ascii="Times New Roman" w:hAnsi="Times New Roman" w:cs="Times New Roman"/>
          <w:sz w:val="24"/>
          <w:szCs w:val="24"/>
          <w:lang w:eastAsia="zh-CN"/>
        </w:rPr>
        <w:t>A</w:t>
      </w:r>
      <w:r w:rsidR="006C005A">
        <w:rPr>
          <w:rFonts w:ascii="Times New Roman" w:hAnsi="Times New Roman" w:cs="Times New Roman"/>
          <w:sz w:val="24"/>
          <w:szCs w:val="24"/>
          <w:lang w:eastAsia="zh-CN"/>
        </w:rPr>
        <w:t xml:space="preserve">lthough </w:t>
      </w:r>
      <w:r w:rsidR="0018505E">
        <w:rPr>
          <w:rFonts w:ascii="Times New Roman" w:hAnsi="Times New Roman" w:cs="Times New Roman"/>
          <w:sz w:val="24"/>
          <w:szCs w:val="24"/>
          <w:lang w:eastAsia="zh-CN"/>
        </w:rPr>
        <w:t>it is a pastor’s job to market the church through preaching and maintaining the Gospel</w:t>
      </w:r>
      <w:r w:rsidR="00F5187A">
        <w:rPr>
          <w:rFonts w:ascii="Times New Roman" w:hAnsi="Times New Roman" w:cs="Times New Roman"/>
          <w:sz w:val="24"/>
          <w:szCs w:val="24"/>
          <w:lang w:eastAsia="zh-CN"/>
        </w:rPr>
        <w:t>’</w:t>
      </w:r>
      <w:r w:rsidR="0018505E">
        <w:rPr>
          <w:rFonts w:ascii="Times New Roman" w:hAnsi="Times New Roman" w:cs="Times New Roman"/>
          <w:sz w:val="24"/>
          <w:szCs w:val="24"/>
          <w:lang w:eastAsia="zh-CN"/>
        </w:rPr>
        <w:t>s</w:t>
      </w:r>
      <w:r w:rsidR="00F5187A">
        <w:rPr>
          <w:rFonts w:ascii="Times New Roman" w:hAnsi="Times New Roman" w:cs="Times New Roman"/>
          <w:sz w:val="24"/>
          <w:szCs w:val="24"/>
          <w:lang w:eastAsia="zh-CN"/>
        </w:rPr>
        <w:t xml:space="preserve"> word making it central </w:t>
      </w:r>
      <w:r w:rsidR="0018505E">
        <w:rPr>
          <w:rFonts w:ascii="Times New Roman" w:hAnsi="Times New Roman" w:cs="Times New Roman"/>
          <w:sz w:val="24"/>
          <w:szCs w:val="24"/>
          <w:lang w:eastAsia="zh-CN"/>
        </w:rPr>
        <w:t>to their sermons</w:t>
      </w:r>
      <w:r>
        <w:rPr>
          <w:rStyle w:val="FootnoteReference"/>
          <w:rFonts w:ascii="Times New Roman" w:hAnsi="Times New Roman" w:cs="Times New Roman"/>
          <w:sz w:val="24"/>
          <w:szCs w:val="24"/>
          <w:lang w:eastAsia="zh-CN"/>
        </w:rPr>
        <w:footnoteReference w:id="2"/>
      </w:r>
      <w:r w:rsidR="0018505E">
        <w:rPr>
          <w:rFonts w:ascii="Times New Roman" w:hAnsi="Times New Roman" w:cs="Times New Roman"/>
          <w:sz w:val="24"/>
          <w:szCs w:val="24"/>
          <w:lang w:eastAsia="zh-CN"/>
        </w:rPr>
        <w:t xml:space="preserve">. </w:t>
      </w:r>
      <w:r w:rsidR="00677634">
        <w:rPr>
          <w:rFonts w:ascii="Times New Roman" w:hAnsi="Times New Roman" w:cs="Times New Roman"/>
          <w:sz w:val="24"/>
          <w:szCs w:val="24"/>
          <w:lang w:eastAsia="zh-CN"/>
        </w:rPr>
        <w:t xml:space="preserve">Preparing for preaching is an important task hence it is important that the pastors prepare well before the sermons. They shall instill the essence </w:t>
      </w:r>
      <w:r w:rsidR="00710A2D">
        <w:rPr>
          <w:rFonts w:ascii="Times New Roman" w:hAnsi="Times New Roman" w:cs="Times New Roman"/>
          <w:sz w:val="24"/>
          <w:szCs w:val="24"/>
          <w:lang w:eastAsia="zh-CN"/>
        </w:rPr>
        <w:t>of Jesus's life in their sermon</w:t>
      </w:r>
      <w:r w:rsidR="00677634">
        <w:rPr>
          <w:rFonts w:ascii="Times New Roman" w:hAnsi="Times New Roman" w:cs="Times New Roman"/>
          <w:sz w:val="24"/>
          <w:szCs w:val="24"/>
          <w:lang w:eastAsia="zh-CN"/>
        </w:rPr>
        <w:t>,</w:t>
      </w:r>
      <w:r w:rsidR="00710A2D">
        <w:rPr>
          <w:rFonts w:ascii="Times New Roman" w:hAnsi="Times New Roman" w:cs="Times New Roman"/>
          <w:sz w:val="24"/>
          <w:szCs w:val="24"/>
          <w:lang w:eastAsia="zh-CN"/>
        </w:rPr>
        <w:t xml:space="preserve"> </w:t>
      </w:r>
      <w:r w:rsidR="00677634">
        <w:rPr>
          <w:rFonts w:ascii="Times New Roman" w:hAnsi="Times New Roman" w:cs="Times New Roman"/>
          <w:sz w:val="24"/>
          <w:szCs w:val="24"/>
          <w:lang w:eastAsia="zh-CN"/>
        </w:rPr>
        <w:t>have absol</w:t>
      </w:r>
      <w:r w:rsidR="00F5187A">
        <w:rPr>
          <w:rFonts w:ascii="Times New Roman" w:hAnsi="Times New Roman" w:cs="Times New Roman"/>
          <w:sz w:val="24"/>
          <w:szCs w:val="24"/>
          <w:lang w:eastAsia="zh-CN"/>
        </w:rPr>
        <w:t>ut</w:t>
      </w:r>
      <w:r w:rsidR="00677634">
        <w:rPr>
          <w:rFonts w:ascii="Times New Roman" w:hAnsi="Times New Roman" w:cs="Times New Roman"/>
          <w:sz w:val="24"/>
          <w:szCs w:val="24"/>
          <w:lang w:eastAsia="zh-CN"/>
        </w:rPr>
        <w:t>e command over the texts they are to pr</w:t>
      </w:r>
      <w:r w:rsidR="00F5187A">
        <w:rPr>
          <w:rFonts w:ascii="Times New Roman" w:hAnsi="Times New Roman" w:cs="Times New Roman"/>
          <w:sz w:val="24"/>
          <w:szCs w:val="24"/>
          <w:lang w:eastAsia="zh-CN"/>
        </w:rPr>
        <w:t>each by</w:t>
      </w:r>
      <w:r w:rsidR="00677634">
        <w:rPr>
          <w:rFonts w:ascii="Times New Roman" w:hAnsi="Times New Roman" w:cs="Times New Roman"/>
          <w:sz w:val="24"/>
          <w:szCs w:val="24"/>
          <w:lang w:eastAsia="zh-CN"/>
        </w:rPr>
        <w:t xml:space="preserve"> expand</w:t>
      </w:r>
      <w:r w:rsidR="00F5187A">
        <w:rPr>
          <w:rFonts w:ascii="Times New Roman" w:hAnsi="Times New Roman" w:cs="Times New Roman"/>
          <w:sz w:val="24"/>
          <w:szCs w:val="24"/>
          <w:lang w:eastAsia="zh-CN"/>
        </w:rPr>
        <w:t>ing</w:t>
      </w:r>
      <w:r w:rsidR="00677634">
        <w:rPr>
          <w:rFonts w:ascii="Times New Roman" w:hAnsi="Times New Roman" w:cs="Times New Roman"/>
          <w:sz w:val="24"/>
          <w:szCs w:val="24"/>
          <w:lang w:eastAsia="zh-CN"/>
        </w:rPr>
        <w:t xml:space="preserve"> the teachings of the Gospel </w:t>
      </w:r>
      <w:r w:rsidR="00F5187A">
        <w:rPr>
          <w:rFonts w:ascii="Times New Roman" w:hAnsi="Times New Roman" w:cs="Times New Roman"/>
          <w:sz w:val="24"/>
          <w:szCs w:val="24"/>
          <w:lang w:eastAsia="zh-CN"/>
        </w:rPr>
        <w:t xml:space="preserve">to </w:t>
      </w:r>
      <w:r w:rsidR="00677634">
        <w:rPr>
          <w:rFonts w:ascii="Times New Roman" w:hAnsi="Times New Roman" w:cs="Times New Roman"/>
          <w:sz w:val="24"/>
          <w:szCs w:val="24"/>
          <w:lang w:eastAsia="zh-CN"/>
        </w:rPr>
        <w:t>assertive and contemporary associations</w:t>
      </w:r>
      <w:r>
        <w:rPr>
          <w:rStyle w:val="FootnoteReference"/>
          <w:rFonts w:ascii="Times New Roman" w:hAnsi="Times New Roman" w:cs="Times New Roman"/>
          <w:sz w:val="24"/>
          <w:szCs w:val="24"/>
          <w:lang w:eastAsia="zh-CN"/>
        </w:rPr>
        <w:footnoteReference w:id="3"/>
      </w:r>
      <w:r w:rsidR="001864C4">
        <w:rPr>
          <w:rFonts w:ascii="Times New Roman" w:hAnsi="Times New Roman" w:cs="Times New Roman"/>
          <w:sz w:val="24"/>
          <w:szCs w:val="24"/>
          <w:lang w:eastAsia="zh-CN"/>
        </w:rPr>
        <w:t>.</w:t>
      </w:r>
      <w:r w:rsidR="00677634">
        <w:rPr>
          <w:rFonts w:ascii="Times New Roman" w:hAnsi="Times New Roman" w:cs="Times New Roman"/>
          <w:sz w:val="24"/>
          <w:szCs w:val="24"/>
          <w:lang w:eastAsia="zh-CN"/>
        </w:rPr>
        <w:t xml:space="preserve"> Passionate dedication is also an important element in the pastor's service since it leads to effective and productive mission and preaching that attract people towards the word of truth</w:t>
      </w:r>
      <w:r>
        <w:rPr>
          <w:rStyle w:val="FootnoteReference"/>
          <w:rFonts w:ascii="Times New Roman" w:hAnsi="Times New Roman" w:cs="Times New Roman"/>
          <w:sz w:val="24"/>
          <w:szCs w:val="24"/>
          <w:lang w:eastAsia="zh-CN"/>
        </w:rPr>
        <w:footnoteReference w:id="4"/>
      </w:r>
      <w:r w:rsidR="00677634">
        <w:rPr>
          <w:rFonts w:ascii="Times New Roman" w:hAnsi="Times New Roman" w:cs="Times New Roman"/>
          <w:sz w:val="24"/>
          <w:szCs w:val="24"/>
          <w:lang w:eastAsia="zh-CN"/>
        </w:rPr>
        <w:t xml:space="preserve">. Hawkins submits that the pastor's perspective should identify that they are designated by God as His subjects to spread his message across mankind with utter </w:t>
      </w:r>
      <w:r w:rsidR="001864C4">
        <w:rPr>
          <w:rFonts w:ascii="Times New Roman" w:hAnsi="Times New Roman" w:cs="Times New Roman"/>
          <w:sz w:val="24"/>
          <w:szCs w:val="24"/>
          <w:lang w:eastAsia="zh-CN"/>
        </w:rPr>
        <w:t>sincerity</w:t>
      </w:r>
      <w:r>
        <w:rPr>
          <w:rStyle w:val="FootnoteReference"/>
          <w:rFonts w:ascii="Times New Roman" w:hAnsi="Times New Roman" w:cs="Times New Roman"/>
          <w:sz w:val="24"/>
          <w:szCs w:val="24"/>
          <w:lang w:eastAsia="zh-CN"/>
        </w:rPr>
        <w:footnoteReference w:id="5"/>
      </w:r>
      <w:r w:rsidR="00677634">
        <w:rPr>
          <w:rFonts w:ascii="Times New Roman" w:hAnsi="Times New Roman" w:cs="Times New Roman"/>
          <w:sz w:val="24"/>
          <w:szCs w:val="24"/>
          <w:lang w:eastAsia="zh-CN"/>
        </w:rPr>
        <w:t xml:space="preserve">.As a pastor one shall provide spiritual leadership to the community, by conducting sermons </w:t>
      </w:r>
      <w:r w:rsidR="00572429">
        <w:rPr>
          <w:rFonts w:ascii="Times New Roman" w:hAnsi="Times New Roman" w:cs="Times New Roman"/>
          <w:sz w:val="24"/>
          <w:szCs w:val="24"/>
          <w:lang w:eastAsia="zh-CN"/>
        </w:rPr>
        <w:t>and counseling emergency situations</w:t>
      </w:r>
      <w:r>
        <w:rPr>
          <w:rStyle w:val="FootnoteReference"/>
          <w:rFonts w:ascii="Times New Roman" w:hAnsi="Times New Roman" w:cs="Times New Roman"/>
          <w:sz w:val="24"/>
          <w:szCs w:val="24"/>
          <w:lang w:eastAsia="zh-CN"/>
        </w:rPr>
        <w:footnoteReference w:id="6"/>
      </w:r>
      <w:r w:rsidR="00572429">
        <w:rPr>
          <w:rFonts w:ascii="Times New Roman" w:hAnsi="Times New Roman" w:cs="Times New Roman"/>
          <w:sz w:val="24"/>
          <w:szCs w:val="24"/>
          <w:lang w:eastAsia="zh-CN"/>
        </w:rPr>
        <w:t>.</w:t>
      </w:r>
      <w:r w:rsidR="00F94902">
        <w:rPr>
          <w:rFonts w:ascii="Times New Roman" w:hAnsi="Times New Roman" w:cs="Times New Roman"/>
          <w:sz w:val="24"/>
          <w:szCs w:val="24"/>
          <w:lang w:eastAsia="zh-CN"/>
        </w:rPr>
        <w:t xml:space="preserve"> The book also discusses the pastoral leader</w:t>
      </w:r>
      <w:r w:rsidR="00710A2D">
        <w:rPr>
          <w:rFonts w:ascii="Times New Roman" w:hAnsi="Times New Roman" w:cs="Times New Roman"/>
          <w:sz w:val="24"/>
          <w:szCs w:val="24"/>
          <w:lang w:eastAsia="zh-CN"/>
        </w:rPr>
        <w:t>s</w:t>
      </w:r>
      <w:r w:rsidR="00F5187A">
        <w:rPr>
          <w:rFonts w:ascii="Times New Roman" w:hAnsi="Times New Roman" w:cs="Times New Roman"/>
          <w:sz w:val="24"/>
          <w:szCs w:val="24"/>
          <w:lang w:eastAsia="zh-CN"/>
        </w:rPr>
        <w:t xml:space="preserve">hip and </w:t>
      </w:r>
      <w:r w:rsidR="00F94902">
        <w:rPr>
          <w:rFonts w:ascii="Times New Roman" w:hAnsi="Times New Roman" w:cs="Times New Roman"/>
          <w:sz w:val="24"/>
          <w:szCs w:val="24"/>
          <w:lang w:eastAsia="zh-CN"/>
        </w:rPr>
        <w:t xml:space="preserve">the power the pastor holds over people by providing them with a direction to move on the right path. Hawkins suggests that the pastor shall maintain a pure relationship with God by praying </w:t>
      </w:r>
      <w:r w:rsidR="00BF2987">
        <w:rPr>
          <w:rFonts w:ascii="Times New Roman" w:hAnsi="Times New Roman" w:cs="Times New Roman"/>
          <w:sz w:val="24"/>
          <w:szCs w:val="24"/>
          <w:lang w:eastAsia="zh-CN"/>
        </w:rPr>
        <w:t>to him and guide younger pastors to follow</w:t>
      </w:r>
      <w:r w:rsidR="00F5187A">
        <w:rPr>
          <w:rFonts w:ascii="Times New Roman" w:hAnsi="Times New Roman" w:cs="Times New Roman"/>
          <w:sz w:val="24"/>
          <w:szCs w:val="24"/>
          <w:lang w:eastAsia="zh-CN"/>
        </w:rPr>
        <w:t xml:space="preserve"> the same path</w:t>
      </w:r>
      <w:r w:rsidR="00BF2987">
        <w:rPr>
          <w:rFonts w:ascii="Times New Roman" w:hAnsi="Times New Roman" w:cs="Times New Roman"/>
          <w:sz w:val="24"/>
          <w:szCs w:val="24"/>
          <w:lang w:eastAsia="zh-CN"/>
        </w:rPr>
        <w:t xml:space="preserve">. </w:t>
      </w:r>
      <w:r w:rsidR="00F5187A">
        <w:rPr>
          <w:rFonts w:ascii="Times New Roman" w:hAnsi="Times New Roman" w:cs="Times New Roman"/>
          <w:sz w:val="24"/>
          <w:szCs w:val="24"/>
          <w:lang w:eastAsia="zh-CN"/>
        </w:rPr>
        <w:t xml:space="preserve">The pastor </w:t>
      </w:r>
      <w:r w:rsidR="00BF2987">
        <w:rPr>
          <w:rFonts w:ascii="Times New Roman" w:hAnsi="Times New Roman" w:cs="Times New Roman"/>
          <w:sz w:val="24"/>
          <w:szCs w:val="24"/>
          <w:lang w:eastAsia="zh-CN"/>
        </w:rPr>
        <w:t>must carry the vision to extend the Glory of God</w:t>
      </w:r>
      <w:r>
        <w:rPr>
          <w:rStyle w:val="FootnoteReference"/>
          <w:rFonts w:ascii="Times New Roman" w:hAnsi="Times New Roman" w:cs="Times New Roman"/>
          <w:sz w:val="24"/>
          <w:szCs w:val="24"/>
          <w:lang w:eastAsia="zh-CN"/>
        </w:rPr>
        <w:footnoteReference w:id="7"/>
      </w:r>
      <w:r w:rsidR="00BF2987">
        <w:rPr>
          <w:rFonts w:ascii="Times New Roman" w:hAnsi="Times New Roman" w:cs="Times New Roman"/>
          <w:sz w:val="24"/>
          <w:szCs w:val="24"/>
          <w:lang w:eastAsia="zh-CN"/>
        </w:rPr>
        <w:t xml:space="preserve">. </w:t>
      </w:r>
      <w:r w:rsidR="00253B72">
        <w:rPr>
          <w:rFonts w:ascii="Times New Roman" w:hAnsi="Times New Roman" w:cs="Times New Roman"/>
          <w:sz w:val="24"/>
          <w:szCs w:val="24"/>
          <w:lang w:eastAsia="zh-CN"/>
        </w:rPr>
        <w:t>Hawkins</w:t>
      </w:r>
      <w:r w:rsidR="00BF2987">
        <w:rPr>
          <w:rFonts w:ascii="Times New Roman" w:hAnsi="Times New Roman" w:cs="Times New Roman"/>
          <w:sz w:val="24"/>
          <w:szCs w:val="24"/>
          <w:lang w:eastAsia="zh-CN"/>
        </w:rPr>
        <w:t xml:space="preserve"> further elaborates on the personality and personal matters of the pastor</w:t>
      </w:r>
      <w:r w:rsidR="00F5187A">
        <w:rPr>
          <w:rFonts w:ascii="Times New Roman" w:hAnsi="Times New Roman" w:cs="Times New Roman"/>
          <w:sz w:val="24"/>
          <w:szCs w:val="24"/>
          <w:lang w:eastAsia="zh-CN"/>
        </w:rPr>
        <w:t>. T</w:t>
      </w:r>
      <w:r w:rsidR="00253B72">
        <w:rPr>
          <w:rFonts w:ascii="Times New Roman" w:hAnsi="Times New Roman" w:cs="Times New Roman"/>
          <w:sz w:val="24"/>
          <w:szCs w:val="24"/>
          <w:lang w:eastAsia="zh-CN"/>
        </w:rPr>
        <w:t xml:space="preserve">he pastors show utmost concern for the community in their happiness and grief. Hawkins states that the partners of the </w:t>
      </w:r>
      <w:r w:rsidR="00253B72">
        <w:rPr>
          <w:rFonts w:ascii="Times New Roman" w:hAnsi="Times New Roman" w:cs="Times New Roman"/>
          <w:sz w:val="24"/>
          <w:szCs w:val="24"/>
          <w:lang w:eastAsia="zh-CN"/>
        </w:rPr>
        <w:lastRenderedPageBreak/>
        <w:t xml:space="preserve">Pastors shall also be acquainted with accurate biblical knowledge and </w:t>
      </w:r>
      <w:r w:rsidR="00F5187A">
        <w:rPr>
          <w:rFonts w:ascii="Times New Roman" w:hAnsi="Times New Roman" w:cs="Times New Roman"/>
          <w:sz w:val="24"/>
          <w:szCs w:val="24"/>
          <w:lang w:eastAsia="zh-CN"/>
        </w:rPr>
        <w:t xml:space="preserve">to sustain a </w:t>
      </w:r>
      <w:r w:rsidR="00253B72">
        <w:rPr>
          <w:rFonts w:ascii="Times New Roman" w:hAnsi="Times New Roman" w:cs="Times New Roman"/>
          <w:sz w:val="24"/>
          <w:szCs w:val="24"/>
          <w:lang w:eastAsia="zh-CN"/>
        </w:rPr>
        <w:t>posture in the community so</w:t>
      </w:r>
      <w:r w:rsidR="00F5187A">
        <w:rPr>
          <w:rFonts w:ascii="Times New Roman" w:hAnsi="Times New Roman" w:cs="Times New Roman"/>
          <w:sz w:val="24"/>
          <w:szCs w:val="24"/>
          <w:lang w:eastAsia="zh-CN"/>
        </w:rPr>
        <w:t xml:space="preserve"> that </w:t>
      </w:r>
      <w:r w:rsidR="00253B72">
        <w:rPr>
          <w:rFonts w:ascii="Times New Roman" w:hAnsi="Times New Roman" w:cs="Times New Roman"/>
          <w:sz w:val="24"/>
          <w:szCs w:val="24"/>
          <w:lang w:eastAsia="zh-CN"/>
        </w:rPr>
        <w:t xml:space="preserve">they can support their spouse in their </w:t>
      </w:r>
      <w:r w:rsidR="001864C4">
        <w:rPr>
          <w:rFonts w:ascii="Times New Roman" w:hAnsi="Times New Roman" w:cs="Times New Roman"/>
          <w:sz w:val="24"/>
          <w:szCs w:val="24"/>
          <w:lang w:eastAsia="zh-CN"/>
        </w:rPr>
        <w:t xml:space="preserve">noble </w:t>
      </w:r>
      <w:r w:rsidR="00253B72">
        <w:rPr>
          <w:rFonts w:ascii="Times New Roman" w:hAnsi="Times New Roman" w:cs="Times New Roman"/>
          <w:sz w:val="24"/>
          <w:szCs w:val="24"/>
          <w:lang w:eastAsia="zh-CN"/>
        </w:rPr>
        <w:t>cause</w:t>
      </w:r>
      <w:r>
        <w:rPr>
          <w:rStyle w:val="FootnoteReference"/>
          <w:rFonts w:ascii="Times New Roman" w:hAnsi="Times New Roman" w:cs="Times New Roman"/>
          <w:sz w:val="24"/>
          <w:szCs w:val="24"/>
          <w:lang w:eastAsia="zh-CN"/>
        </w:rPr>
        <w:footnoteReference w:id="8"/>
      </w:r>
      <w:r w:rsidR="00253B72">
        <w:rPr>
          <w:rFonts w:ascii="Times New Roman" w:hAnsi="Times New Roman" w:cs="Times New Roman"/>
          <w:sz w:val="24"/>
          <w:szCs w:val="24"/>
          <w:lang w:eastAsia="zh-CN"/>
        </w:rPr>
        <w:t>. Hawkins marks that the pastors shall devote their consideration</w:t>
      </w:r>
      <w:r w:rsidR="00F5187A">
        <w:rPr>
          <w:rFonts w:ascii="Times New Roman" w:hAnsi="Times New Roman" w:cs="Times New Roman"/>
          <w:sz w:val="24"/>
          <w:szCs w:val="24"/>
          <w:lang w:eastAsia="zh-CN"/>
        </w:rPr>
        <w:t>s</w:t>
      </w:r>
      <w:r w:rsidR="00253B72">
        <w:rPr>
          <w:rFonts w:ascii="Times New Roman" w:hAnsi="Times New Roman" w:cs="Times New Roman"/>
          <w:sz w:val="24"/>
          <w:szCs w:val="24"/>
          <w:lang w:eastAsia="zh-CN"/>
        </w:rPr>
        <w:t xml:space="preserve"> towards the church however parenting </w:t>
      </w:r>
      <w:r w:rsidR="00F5187A">
        <w:rPr>
          <w:rFonts w:ascii="Times New Roman" w:hAnsi="Times New Roman" w:cs="Times New Roman"/>
          <w:sz w:val="24"/>
          <w:szCs w:val="24"/>
          <w:lang w:eastAsia="zh-CN"/>
        </w:rPr>
        <w:t>s</w:t>
      </w:r>
      <w:r w:rsidR="00253B72">
        <w:rPr>
          <w:rFonts w:ascii="Times New Roman" w:hAnsi="Times New Roman" w:cs="Times New Roman"/>
          <w:sz w:val="24"/>
          <w:szCs w:val="24"/>
          <w:lang w:eastAsia="zh-CN"/>
        </w:rPr>
        <w:t>hall not be ignored at any costs, they sh</w:t>
      </w:r>
      <w:r w:rsidR="00F5187A">
        <w:rPr>
          <w:rFonts w:ascii="Times New Roman" w:hAnsi="Times New Roman" w:cs="Times New Roman"/>
          <w:sz w:val="24"/>
          <w:szCs w:val="24"/>
          <w:lang w:eastAsia="zh-CN"/>
        </w:rPr>
        <w:t>ould</w:t>
      </w:r>
      <w:r w:rsidR="00253B72">
        <w:rPr>
          <w:rFonts w:ascii="Times New Roman" w:hAnsi="Times New Roman" w:cs="Times New Roman"/>
          <w:sz w:val="24"/>
          <w:szCs w:val="24"/>
          <w:lang w:eastAsia="zh-CN"/>
        </w:rPr>
        <w:t xml:space="preserve"> educate </w:t>
      </w:r>
      <w:r w:rsidR="00F5187A">
        <w:rPr>
          <w:rFonts w:ascii="Times New Roman" w:hAnsi="Times New Roman" w:cs="Times New Roman"/>
          <w:sz w:val="24"/>
          <w:szCs w:val="24"/>
          <w:lang w:eastAsia="zh-CN"/>
        </w:rPr>
        <w:t>their children,accustom</w:t>
      </w:r>
      <w:r w:rsidR="00253B72">
        <w:rPr>
          <w:rFonts w:ascii="Times New Roman" w:hAnsi="Times New Roman" w:cs="Times New Roman"/>
          <w:sz w:val="24"/>
          <w:szCs w:val="24"/>
          <w:lang w:eastAsia="zh-CN"/>
        </w:rPr>
        <w:t xml:space="preserve"> them with the word of God and let them go to pursue their aims when the time comes</w:t>
      </w:r>
      <w:r>
        <w:rPr>
          <w:rStyle w:val="FootnoteReference"/>
          <w:rFonts w:ascii="Times New Roman" w:hAnsi="Times New Roman" w:cs="Times New Roman"/>
          <w:sz w:val="24"/>
          <w:szCs w:val="24"/>
          <w:lang w:eastAsia="zh-CN"/>
        </w:rPr>
        <w:footnoteReference w:id="9"/>
      </w:r>
      <w:r w:rsidR="00253B72">
        <w:rPr>
          <w:rFonts w:ascii="Times New Roman" w:hAnsi="Times New Roman" w:cs="Times New Roman"/>
          <w:sz w:val="24"/>
          <w:szCs w:val="24"/>
          <w:lang w:eastAsia="zh-CN"/>
        </w:rPr>
        <w:t>. Another significant feature of the pastor is to manage his priorities from his private life to life in church and family. He shall sustain a relationship th</w:t>
      </w:r>
      <w:r w:rsidR="00E93C7B">
        <w:rPr>
          <w:rFonts w:ascii="Times New Roman" w:hAnsi="Times New Roman" w:cs="Times New Roman"/>
          <w:sz w:val="24"/>
          <w:szCs w:val="24"/>
          <w:lang w:eastAsia="zh-CN"/>
        </w:rPr>
        <w:t xml:space="preserve">at </w:t>
      </w:r>
      <w:r w:rsidR="00253B72">
        <w:rPr>
          <w:rFonts w:ascii="Times New Roman" w:hAnsi="Times New Roman" w:cs="Times New Roman"/>
          <w:sz w:val="24"/>
          <w:szCs w:val="24"/>
          <w:lang w:eastAsia="zh-CN"/>
        </w:rPr>
        <w:t xml:space="preserve">is private and between </w:t>
      </w:r>
      <w:r w:rsidR="00E93C7B">
        <w:rPr>
          <w:rFonts w:ascii="Times New Roman" w:hAnsi="Times New Roman" w:cs="Times New Roman"/>
          <w:sz w:val="24"/>
          <w:szCs w:val="24"/>
          <w:lang w:eastAsia="zh-CN"/>
        </w:rPr>
        <w:t xml:space="preserve">him and God. Moreover, like the financial aspects of the pastor's life state, he should set aside an amount from his years in service for his retirement years. </w:t>
      </w:r>
      <w:r w:rsidR="00F5187A">
        <w:rPr>
          <w:rFonts w:ascii="Times New Roman" w:hAnsi="Times New Roman" w:cs="Times New Roman"/>
          <w:sz w:val="24"/>
          <w:szCs w:val="24"/>
          <w:lang w:eastAsia="zh-CN"/>
        </w:rPr>
        <w:t>He then concluded the book by stating that learning is an important aspect in order to comprehend contemporary issues. I</w:t>
      </w:r>
      <w:r w:rsidR="00E93C7B">
        <w:rPr>
          <w:rFonts w:ascii="Times New Roman" w:hAnsi="Times New Roman" w:cs="Times New Roman"/>
          <w:sz w:val="24"/>
          <w:szCs w:val="24"/>
          <w:lang w:eastAsia="zh-CN"/>
        </w:rPr>
        <w:t>t is a blessing to glorify the word of God by service of years, therefore, pastors shall always look forward to the prize and reward from Him only.</w:t>
      </w:r>
    </w:p>
    <w:p w:rsidR="004D5C89" w:rsidRDefault="00370E0E" w:rsidP="004D5C89">
      <w:pPr>
        <w:jc w:val="center"/>
        <w:rPr>
          <w:rFonts w:ascii="Times New Roman" w:hAnsi="Times New Roman" w:cs="Times New Roman"/>
          <w:b/>
          <w:sz w:val="24"/>
          <w:szCs w:val="24"/>
          <w:lang w:eastAsia="zh-CN"/>
        </w:rPr>
      </w:pPr>
      <w:r w:rsidRPr="004D5C89">
        <w:rPr>
          <w:rFonts w:ascii="Times New Roman" w:hAnsi="Times New Roman" w:cs="Times New Roman"/>
          <w:b/>
          <w:sz w:val="24"/>
          <w:szCs w:val="24"/>
          <w:lang w:eastAsia="zh-CN"/>
        </w:rPr>
        <w:t>Critical Evaluation</w:t>
      </w:r>
    </w:p>
    <w:p w:rsidR="00CE6F5D" w:rsidRDefault="00370E0E" w:rsidP="00CE6F5D">
      <w:pPr>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ab/>
      </w:r>
      <w:r w:rsidR="000C0256">
        <w:rPr>
          <w:rFonts w:ascii="Times New Roman" w:hAnsi="Times New Roman" w:cs="Times New Roman"/>
          <w:sz w:val="24"/>
          <w:szCs w:val="24"/>
          <w:lang w:eastAsia="zh-CN"/>
        </w:rPr>
        <w:t>‘</w:t>
      </w:r>
      <w:r w:rsidR="00EA37A7">
        <w:rPr>
          <w:rFonts w:ascii="Times New Roman" w:hAnsi="Times New Roman" w:cs="Times New Roman"/>
          <w:sz w:val="24"/>
          <w:szCs w:val="24"/>
          <w:lang w:eastAsia="zh-CN"/>
        </w:rPr>
        <w:t>The P</w:t>
      </w:r>
      <w:r w:rsidR="00EA37A7" w:rsidRPr="000F5DBF">
        <w:rPr>
          <w:rFonts w:ascii="Times New Roman" w:hAnsi="Times New Roman" w:cs="Times New Roman"/>
          <w:sz w:val="24"/>
          <w:szCs w:val="24"/>
          <w:lang w:eastAsia="zh-CN"/>
        </w:rPr>
        <w:t>astor’s Guide to Leading and Living</w:t>
      </w:r>
      <w:r w:rsidR="000C0256">
        <w:rPr>
          <w:rFonts w:ascii="Times New Roman" w:hAnsi="Times New Roman" w:cs="Times New Roman"/>
          <w:sz w:val="24"/>
          <w:szCs w:val="24"/>
          <w:lang w:eastAsia="zh-CN"/>
        </w:rPr>
        <w:t>’</w:t>
      </w:r>
      <w:r w:rsidR="00EA37A7">
        <w:rPr>
          <w:rFonts w:ascii="Times New Roman" w:hAnsi="Times New Roman" w:cs="Times New Roman"/>
          <w:sz w:val="24"/>
          <w:szCs w:val="24"/>
          <w:lang w:eastAsia="zh-CN"/>
        </w:rPr>
        <w:t xml:space="preserve"> guide by Hawkins</w:t>
      </w:r>
      <w:r w:rsidR="00921209">
        <w:rPr>
          <w:rFonts w:ascii="Times New Roman" w:hAnsi="Times New Roman" w:cs="Times New Roman"/>
          <w:sz w:val="24"/>
          <w:szCs w:val="24"/>
          <w:lang w:eastAsia="zh-CN"/>
        </w:rPr>
        <w:t xml:space="preserve"> is an opti</w:t>
      </w:r>
      <w:r w:rsidR="00F5187A">
        <w:rPr>
          <w:rFonts w:ascii="Times New Roman" w:hAnsi="Times New Roman" w:cs="Times New Roman"/>
          <w:sz w:val="24"/>
          <w:szCs w:val="24"/>
          <w:lang w:eastAsia="zh-CN"/>
        </w:rPr>
        <w:t>mistic read</w:t>
      </w:r>
      <w:r w:rsidR="00921209">
        <w:rPr>
          <w:rFonts w:ascii="Times New Roman" w:hAnsi="Times New Roman" w:cs="Times New Roman"/>
          <w:sz w:val="24"/>
          <w:szCs w:val="24"/>
          <w:lang w:eastAsia="zh-CN"/>
        </w:rPr>
        <w:t xml:space="preserve">. </w:t>
      </w:r>
      <w:r w:rsidR="00EA37A7">
        <w:rPr>
          <w:rFonts w:ascii="Times New Roman" w:hAnsi="Times New Roman" w:cs="Times New Roman"/>
          <w:sz w:val="24"/>
          <w:szCs w:val="24"/>
          <w:lang w:eastAsia="zh-CN"/>
        </w:rPr>
        <w:t>It serves a</w:t>
      </w:r>
      <w:r>
        <w:rPr>
          <w:rFonts w:ascii="Times New Roman" w:hAnsi="Times New Roman" w:cs="Times New Roman"/>
          <w:sz w:val="24"/>
          <w:szCs w:val="24"/>
          <w:lang w:eastAsia="zh-CN"/>
        </w:rPr>
        <w:t>s a</w:t>
      </w:r>
      <w:r w:rsidR="00710A2D">
        <w:rPr>
          <w:rFonts w:ascii="Times New Roman" w:hAnsi="Times New Roman" w:cs="Times New Roman"/>
          <w:sz w:val="24"/>
          <w:szCs w:val="24"/>
          <w:lang w:eastAsia="zh-CN"/>
        </w:rPr>
        <w:t xml:space="preserve"> complete manual for aspiring </w:t>
      </w:r>
      <w:r w:rsidR="00F5187A">
        <w:rPr>
          <w:rFonts w:ascii="Times New Roman" w:hAnsi="Times New Roman" w:cs="Times New Roman"/>
          <w:sz w:val="24"/>
          <w:szCs w:val="24"/>
          <w:lang w:eastAsia="zh-CN"/>
        </w:rPr>
        <w:t>p</w:t>
      </w:r>
      <w:r w:rsidR="00EA37A7">
        <w:rPr>
          <w:rFonts w:ascii="Times New Roman" w:hAnsi="Times New Roman" w:cs="Times New Roman"/>
          <w:sz w:val="24"/>
          <w:szCs w:val="24"/>
          <w:lang w:eastAsia="zh-CN"/>
        </w:rPr>
        <w:t>astors and those already in the line of service.</w:t>
      </w:r>
      <w:r>
        <w:rPr>
          <w:rFonts w:ascii="Times New Roman" w:hAnsi="Times New Roman" w:cs="Times New Roman"/>
          <w:sz w:val="24"/>
          <w:szCs w:val="24"/>
          <w:lang w:eastAsia="zh-CN"/>
        </w:rPr>
        <w:t xml:space="preserve"> Since Hawkins himself worked as a pastor for years, this book comprises of years of successful service in just one book.</w:t>
      </w:r>
      <w:r w:rsidR="00EA37A7">
        <w:rPr>
          <w:rFonts w:ascii="Times New Roman" w:hAnsi="Times New Roman" w:cs="Times New Roman"/>
          <w:sz w:val="24"/>
          <w:szCs w:val="24"/>
          <w:lang w:eastAsia="zh-CN"/>
        </w:rPr>
        <w:t xml:space="preserve"> The book </w:t>
      </w:r>
      <w:r>
        <w:rPr>
          <w:rFonts w:ascii="Times New Roman" w:hAnsi="Times New Roman" w:cs="Times New Roman"/>
          <w:sz w:val="24"/>
          <w:szCs w:val="24"/>
          <w:lang w:eastAsia="zh-CN"/>
        </w:rPr>
        <w:t>delivers</w:t>
      </w:r>
      <w:r w:rsidR="00EA37A7">
        <w:rPr>
          <w:rFonts w:ascii="Times New Roman" w:hAnsi="Times New Roman" w:cs="Times New Roman"/>
          <w:sz w:val="24"/>
          <w:szCs w:val="24"/>
          <w:lang w:eastAsia="zh-CN"/>
        </w:rPr>
        <w:t xml:space="preserve"> a careful recommendation of ways through which pastors can </w:t>
      </w:r>
      <w:r>
        <w:rPr>
          <w:rFonts w:ascii="Times New Roman" w:hAnsi="Times New Roman" w:cs="Times New Roman"/>
          <w:sz w:val="24"/>
          <w:szCs w:val="24"/>
          <w:lang w:eastAsia="zh-CN"/>
        </w:rPr>
        <w:t>accomplish</w:t>
      </w:r>
      <w:r w:rsidR="00EA37A7">
        <w:rPr>
          <w:rFonts w:ascii="Times New Roman" w:hAnsi="Times New Roman" w:cs="Times New Roman"/>
          <w:sz w:val="24"/>
          <w:szCs w:val="24"/>
          <w:lang w:eastAsia="zh-CN"/>
        </w:rPr>
        <w:t xml:space="preserve"> an ideal service. </w:t>
      </w:r>
      <w:r w:rsidR="00EA1708">
        <w:rPr>
          <w:rFonts w:ascii="Times New Roman" w:hAnsi="Times New Roman" w:cs="Times New Roman"/>
          <w:sz w:val="24"/>
          <w:szCs w:val="24"/>
          <w:lang w:eastAsia="zh-CN"/>
        </w:rPr>
        <w:t xml:space="preserve">The resources state that the interpretation of Gospel shall be accurately incorporated in the </w:t>
      </w:r>
      <w:r w:rsidR="00EA1708">
        <w:rPr>
          <w:rFonts w:ascii="Times New Roman" w:hAnsi="Times New Roman" w:cs="Times New Roman"/>
          <w:sz w:val="24"/>
          <w:szCs w:val="24"/>
          <w:lang w:eastAsia="zh-CN"/>
        </w:rPr>
        <w:lastRenderedPageBreak/>
        <w:t>preaching</w:t>
      </w:r>
      <w:r>
        <w:rPr>
          <w:rStyle w:val="FootnoteReference"/>
          <w:rFonts w:ascii="Times New Roman" w:hAnsi="Times New Roman" w:cs="Times New Roman"/>
          <w:sz w:val="24"/>
          <w:szCs w:val="24"/>
          <w:lang w:eastAsia="zh-CN"/>
        </w:rPr>
        <w:footnoteReference w:id="10"/>
      </w:r>
      <w:r w:rsidR="00EA1708">
        <w:rPr>
          <w:rFonts w:ascii="Times New Roman" w:hAnsi="Times New Roman" w:cs="Times New Roman"/>
          <w:sz w:val="24"/>
          <w:szCs w:val="24"/>
          <w:lang w:eastAsia="zh-CN"/>
        </w:rPr>
        <w:t>. This not only delivers a transparent understanding of the scripture in the community but also help them incorporate these teachings in their daily lives</w:t>
      </w:r>
      <w:r w:rsidR="00D21D19">
        <w:rPr>
          <w:rFonts w:ascii="Times New Roman" w:hAnsi="Times New Roman" w:cs="Times New Roman"/>
          <w:sz w:val="24"/>
          <w:szCs w:val="24"/>
          <w:lang w:eastAsia="zh-CN"/>
        </w:rPr>
        <w:t>,</w:t>
      </w:r>
      <w:r w:rsidR="00EA1708">
        <w:rPr>
          <w:rFonts w:ascii="Times New Roman" w:hAnsi="Times New Roman" w:cs="Times New Roman"/>
          <w:sz w:val="24"/>
          <w:szCs w:val="24"/>
          <w:lang w:eastAsia="zh-CN"/>
        </w:rPr>
        <w:t xml:space="preserve"> instead of boring sermons which repel individual's from the church. The </w:t>
      </w:r>
      <w:r w:rsidR="00A40457">
        <w:rPr>
          <w:rFonts w:ascii="Times New Roman" w:hAnsi="Times New Roman" w:cs="Times New Roman"/>
          <w:sz w:val="24"/>
          <w:szCs w:val="24"/>
          <w:lang w:eastAsia="zh-CN"/>
        </w:rPr>
        <w:t>effective</w:t>
      </w:r>
      <w:r w:rsidR="00EA1708">
        <w:rPr>
          <w:rFonts w:ascii="Times New Roman" w:hAnsi="Times New Roman" w:cs="Times New Roman"/>
          <w:sz w:val="24"/>
          <w:szCs w:val="24"/>
          <w:lang w:eastAsia="zh-CN"/>
        </w:rPr>
        <w:t xml:space="preserve"> leadership </w:t>
      </w:r>
      <w:r w:rsidR="00A40457">
        <w:rPr>
          <w:rFonts w:ascii="Times New Roman" w:hAnsi="Times New Roman" w:cs="Times New Roman"/>
          <w:sz w:val="24"/>
          <w:szCs w:val="24"/>
          <w:lang w:eastAsia="zh-CN"/>
        </w:rPr>
        <w:t xml:space="preserve">of </w:t>
      </w:r>
      <w:r w:rsidR="00D21D19">
        <w:rPr>
          <w:rFonts w:ascii="Times New Roman" w:hAnsi="Times New Roman" w:cs="Times New Roman"/>
          <w:sz w:val="24"/>
          <w:szCs w:val="24"/>
          <w:lang w:eastAsia="zh-CN"/>
        </w:rPr>
        <w:t xml:space="preserve">a </w:t>
      </w:r>
      <w:r w:rsidR="00A40457">
        <w:rPr>
          <w:rFonts w:ascii="Times New Roman" w:hAnsi="Times New Roman" w:cs="Times New Roman"/>
          <w:sz w:val="24"/>
          <w:szCs w:val="24"/>
          <w:lang w:eastAsia="zh-CN"/>
        </w:rPr>
        <w:t>pastor doe</w:t>
      </w:r>
      <w:r w:rsidR="00D21D19">
        <w:rPr>
          <w:rFonts w:ascii="Times New Roman" w:hAnsi="Times New Roman" w:cs="Times New Roman"/>
          <w:sz w:val="24"/>
          <w:szCs w:val="24"/>
          <w:lang w:eastAsia="zh-CN"/>
        </w:rPr>
        <w:t xml:space="preserve">s not only glorify the word of </w:t>
      </w:r>
      <w:r w:rsidR="00A40457">
        <w:rPr>
          <w:rFonts w:ascii="Times New Roman" w:hAnsi="Times New Roman" w:cs="Times New Roman"/>
          <w:sz w:val="24"/>
          <w:szCs w:val="24"/>
          <w:lang w:eastAsia="zh-CN"/>
        </w:rPr>
        <w:t xml:space="preserve">God but also creates a God loving community. </w:t>
      </w:r>
      <w:r w:rsidR="00EA37A7">
        <w:rPr>
          <w:rFonts w:ascii="Times New Roman" w:hAnsi="Times New Roman" w:cs="Times New Roman"/>
          <w:sz w:val="24"/>
          <w:szCs w:val="24"/>
          <w:lang w:eastAsia="zh-CN"/>
        </w:rPr>
        <w:t xml:space="preserve">The intrinsic qualities and issues of the pastoral life are unconditionally addressed without leaving any </w:t>
      </w:r>
      <w:r>
        <w:rPr>
          <w:rFonts w:ascii="Times New Roman" w:hAnsi="Times New Roman" w:cs="Times New Roman"/>
          <w:sz w:val="24"/>
          <w:szCs w:val="24"/>
          <w:lang w:eastAsia="zh-CN"/>
        </w:rPr>
        <w:t xml:space="preserve">subjects </w:t>
      </w:r>
      <w:r w:rsidR="00EA37A7">
        <w:rPr>
          <w:rFonts w:ascii="Times New Roman" w:hAnsi="Times New Roman" w:cs="Times New Roman"/>
          <w:sz w:val="24"/>
          <w:szCs w:val="24"/>
          <w:lang w:eastAsia="zh-CN"/>
        </w:rPr>
        <w:t xml:space="preserve">out of </w:t>
      </w:r>
      <w:r w:rsidR="00F5187A">
        <w:rPr>
          <w:rFonts w:ascii="Times New Roman" w:hAnsi="Times New Roman" w:cs="Times New Roman"/>
          <w:sz w:val="24"/>
          <w:szCs w:val="24"/>
          <w:lang w:eastAsia="zh-CN"/>
        </w:rPr>
        <w:t>concern</w:t>
      </w:r>
      <w:r w:rsidR="00EA37A7">
        <w:rPr>
          <w:rFonts w:ascii="Times New Roman" w:hAnsi="Times New Roman" w:cs="Times New Roman"/>
          <w:sz w:val="24"/>
          <w:szCs w:val="24"/>
          <w:lang w:eastAsia="zh-CN"/>
        </w:rPr>
        <w:t>.</w:t>
      </w:r>
      <w:r w:rsidR="00AA2157">
        <w:rPr>
          <w:rFonts w:ascii="Times New Roman" w:hAnsi="Times New Roman" w:cs="Times New Roman"/>
          <w:sz w:val="24"/>
          <w:szCs w:val="24"/>
          <w:lang w:eastAsia="zh-CN"/>
        </w:rPr>
        <w:t xml:space="preserve"> The book is </w:t>
      </w:r>
      <w:r>
        <w:rPr>
          <w:rFonts w:ascii="Times New Roman" w:hAnsi="Times New Roman" w:cs="Times New Roman"/>
          <w:sz w:val="24"/>
          <w:szCs w:val="24"/>
          <w:lang w:eastAsia="zh-CN"/>
        </w:rPr>
        <w:t>regarded as</w:t>
      </w:r>
      <w:r w:rsidR="00F5187A">
        <w:rPr>
          <w:rFonts w:ascii="Times New Roman" w:hAnsi="Times New Roman" w:cs="Times New Roman"/>
          <w:sz w:val="24"/>
          <w:szCs w:val="24"/>
          <w:lang w:eastAsia="zh-CN"/>
        </w:rPr>
        <w:t xml:space="preserve"> a</w:t>
      </w:r>
      <w:r>
        <w:rPr>
          <w:rFonts w:ascii="Times New Roman" w:hAnsi="Times New Roman" w:cs="Times New Roman"/>
          <w:sz w:val="24"/>
          <w:szCs w:val="24"/>
          <w:lang w:eastAsia="zh-CN"/>
        </w:rPr>
        <w:t xml:space="preserve"> unique work of literature, as it emphasizes the exceptional facets of the lives of the pastors which have not been explored before. The author targets the personal and p</w:t>
      </w:r>
      <w:r w:rsidR="00F5187A">
        <w:rPr>
          <w:rFonts w:ascii="Times New Roman" w:hAnsi="Times New Roman" w:cs="Times New Roman"/>
          <w:sz w:val="24"/>
          <w:szCs w:val="24"/>
          <w:lang w:eastAsia="zh-CN"/>
        </w:rPr>
        <w:t>rofessional</w:t>
      </w:r>
      <w:r>
        <w:rPr>
          <w:rFonts w:ascii="Times New Roman" w:hAnsi="Times New Roman" w:cs="Times New Roman"/>
          <w:sz w:val="24"/>
          <w:szCs w:val="24"/>
          <w:lang w:eastAsia="zh-CN"/>
        </w:rPr>
        <w:t xml:space="preserve"> wellbeing of the pastors by guiding them. He supports his guidelines with the help of biblical texts since it has a significant effect on the delivery of service such as sermons, counseling and community work of the Pastor. Hawkins demonstrates a practical approach towards the service rather than just addressing the theoretical ideals of the subject. He provides effective insight towards the roles of parenting a</w:t>
      </w:r>
      <w:r w:rsidR="00EA1708">
        <w:rPr>
          <w:rFonts w:ascii="Times New Roman" w:hAnsi="Times New Roman" w:cs="Times New Roman"/>
          <w:sz w:val="24"/>
          <w:szCs w:val="24"/>
          <w:lang w:eastAsia="zh-CN"/>
        </w:rPr>
        <w:t xml:space="preserve">nd wives. The resource illustrates </w:t>
      </w:r>
      <w:r w:rsidR="00F5187A">
        <w:rPr>
          <w:rFonts w:ascii="Times New Roman" w:hAnsi="Times New Roman" w:cs="Times New Roman"/>
          <w:sz w:val="24"/>
          <w:szCs w:val="24"/>
          <w:lang w:eastAsia="zh-CN"/>
        </w:rPr>
        <w:t xml:space="preserve">a humble, </w:t>
      </w:r>
      <w:r w:rsidR="00A40457">
        <w:rPr>
          <w:rFonts w:ascii="Times New Roman" w:hAnsi="Times New Roman" w:cs="Times New Roman"/>
          <w:sz w:val="24"/>
          <w:szCs w:val="24"/>
          <w:lang w:eastAsia="zh-CN"/>
        </w:rPr>
        <w:t>accurate and honest account of experiences restorin</w:t>
      </w:r>
      <w:r w:rsidR="00710A2D">
        <w:rPr>
          <w:rFonts w:ascii="Times New Roman" w:hAnsi="Times New Roman" w:cs="Times New Roman"/>
          <w:sz w:val="24"/>
          <w:szCs w:val="24"/>
          <w:lang w:eastAsia="zh-CN"/>
        </w:rPr>
        <w:t>g faith in effective preaching</w:t>
      </w:r>
      <w:r w:rsidR="00A40457">
        <w:rPr>
          <w:rFonts w:ascii="Times New Roman" w:hAnsi="Times New Roman" w:cs="Times New Roman"/>
          <w:sz w:val="24"/>
          <w:szCs w:val="24"/>
          <w:lang w:eastAsia="zh-CN"/>
        </w:rPr>
        <w:t>.</w:t>
      </w:r>
    </w:p>
    <w:p w:rsidR="000C2730" w:rsidRDefault="00370E0E" w:rsidP="00A40457">
      <w:pPr>
        <w:spacing w:line="48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Although </w:t>
      </w:r>
      <w:r w:rsidR="00A40457">
        <w:rPr>
          <w:rFonts w:ascii="Times New Roman" w:hAnsi="Times New Roman" w:cs="Times New Roman"/>
          <w:sz w:val="24"/>
          <w:szCs w:val="24"/>
          <w:lang w:eastAsia="zh-CN"/>
        </w:rPr>
        <w:t xml:space="preserve">the book </w:t>
      </w:r>
      <w:r>
        <w:rPr>
          <w:rFonts w:ascii="Times New Roman" w:hAnsi="Times New Roman" w:cs="Times New Roman"/>
          <w:sz w:val="24"/>
          <w:szCs w:val="24"/>
          <w:lang w:eastAsia="zh-CN"/>
        </w:rPr>
        <w:t>expansively</w:t>
      </w:r>
      <w:r w:rsidR="00A40457">
        <w:rPr>
          <w:rFonts w:ascii="Times New Roman" w:hAnsi="Times New Roman" w:cs="Times New Roman"/>
          <w:sz w:val="24"/>
          <w:szCs w:val="24"/>
          <w:lang w:eastAsia="zh-CN"/>
        </w:rPr>
        <w:t xml:space="preserve"> demonstrates how the life of a pastor shall be led and lived</w:t>
      </w:r>
      <w:r>
        <w:rPr>
          <w:rFonts w:ascii="Times New Roman" w:hAnsi="Times New Roman" w:cs="Times New Roman"/>
          <w:sz w:val="24"/>
          <w:szCs w:val="24"/>
          <w:lang w:eastAsia="zh-CN"/>
        </w:rPr>
        <w:t xml:space="preserve">. However, certain characteristics of the book are widely criticized. </w:t>
      </w:r>
      <w:r w:rsidR="00A40457">
        <w:rPr>
          <w:rFonts w:ascii="Times New Roman" w:hAnsi="Times New Roman" w:cs="Times New Roman"/>
          <w:sz w:val="24"/>
          <w:szCs w:val="24"/>
          <w:lang w:eastAsia="zh-CN"/>
        </w:rPr>
        <w:t xml:space="preserve">Hawkins is criticized for limiting and conditioning the practices that the pastors follow, applying a cookie cutter approach to pastoring. </w:t>
      </w:r>
      <w:r w:rsidR="0000019A">
        <w:rPr>
          <w:rFonts w:ascii="Times New Roman" w:hAnsi="Times New Roman" w:cs="Times New Roman"/>
          <w:sz w:val="24"/>
          <w:szCs w:val="24"/>
          <w:lang w:eastAsia="zh-CN"/>
        </w:rPr>
        <w:t xml:space="preserve"> Many argue that every pastor is free to approach his Ministry however they want to. Critics also argue that the not all pastors </w:t>
      </w:r>
      <w:r w:rsidR="00811F96">
        <w:rPr>
          <w:rFonts w:ascii="Times New Roman" w:hAnsi="Times New Roman" w:cs="Times New Roman"/>
          <w:sz w:val="24"/>
          <w:szCs w:val="24"/>
          <w:lang w:eastAsia="zh-CN"/>
        </w:rPr>
        <w:t xml:space="preserve">acquire </w:t>
      </w:r>
      <w:r w:rsidR="0000019A">
        <w:rPr>
          <w:rFonts w:ascii="Times New Roman" w:hAnsi="Times New Roman" w:cs="Times New Roman"/>
          <w:sz w:val="24"/>
          <w:szCs w:val="24"/>
          <w:lang w:eastAsia="zh-CN"/>
        </w:rPr>
        <w:lastRenderedPageBreak/>
        <w:t>the same character and personality hence adopting the principles laid by Hawkins may differ in their application and adoption</w:t>
      </w:r>
      <w:r>
        <w:rPr>
          <w:rStyle w:val="FootnoteReference"/>
          <w:rFonts w:ascii="Times New Roman" w:hAnsi="Times New Roman" w:cs="Times New Roman"/>
          <w:sz w:val="24"/>
          <w:szCs w:val="24"/>
          <w:lang w:eastAsia="zh-CN"/>
        </w:rPr>
        <w:footnoteReference w:id="11"/>
      </w:r>
      <w:r w:rsidR="0000019A">
        <w:rPr>
          <w:rFonts w:ascii="Times New Roman" w:hAnsi="Times New Roman" w:cs="Times New Roman"/>
          <w:sz w:val="24"/>
          <w:szCs w:val="24"/>
          <w:lang w:eastAsia="zh-CN"/>
        </w:rPr>
        <w:t xml:space="preserve">. Moreover, principles laid in the book reflect idealistic considerations thus are </w:t>
      </w:r>
      <w:r w:rsidR="00DA6DD9">
        <w:rPr>
          <w:rFonts w:ascii="Times New Roman" w:hAnsi="Times New Roman" w:cs="Times New Roman"/>
          <w:sz w:val="24"/>
          <w:szCs w:val="24"/>
          <w:lang w:eastAsia="zh-CN"/>
        </w:rPr>
        <w:t>far from being achievable. Critics state that a substantial way of preaching can sometimes suffocate the preacher as well, hence controlling temptations is one thing but restricting oneself against legitimate temptations can cause psychological implications in Pastors</w:t>
      </w:r>
      <w:r>
        <w:rPr>
          <w:rStyle w:val="FootnoteReference"/>
          <w:rFonts w:ascii="Times New Roman" w:hAnsi="Times New Roman" w:cs="Times New Roman"/>
          <w:sz w:val="24"/>
          <w:szCs w:val="24"/>
          <w:lang w:eastAsia="zh-CN"/>
        </w:rPr>
        <w:footnoteReference w:id="12"/>
      </w:r>
      <w:r w:rsidR="00DA6DD9">
        <w:rPr>
          <w:rFonts w:ascii="Times New Roman" w:hAnsi="Times New Roman" w:cs="Times New Roman"/>
          <w:sz w:val="24"/>
          <w:szCs w:val="24"/>
          <w:lang w:eastAsia="zh-CN"/>
        </w:rPr>
        <w:t>. The word of Gospel needs to be expanded however, compliance with ever advancing society and rising new concerns gives birth to questions in people’s minds. Hence it is important that the preache</w:t>
      </w:r>
      <w:r w:rsidR="00F5187A">
        <w:rPr>
          <w:rFonts w:ascii="Times New Roman" w:hAnsi="Times New Roman" w:cs="Times New Roman"/>
          <w:sz w:val="24"/>
          <w:szCs w:val="24"/>
          <w:lang w:eastAsia="zh-CN"/>
        </w:rPr>
        <w:t>rs</w:t>
      </w:r>
      <w:r w:rsidR="00D21D19">
        <w:rPr>
          <w:rFonts w:ascii="Times New Roman" w:hAnsi="Times New Roman" w:cs="Times New Roman"/>
          <w:sz w:val="24"/>
          <w:szCs w:val="24"/>
          <w:lang w:eastAsia="zh-CN"/>
        </w:rPr>
        <w:t>,</w:t>
      </w:r>
      <w:r w:rsidR="00F5187A">
        <w:rPr>
          <w:rFonts w:ascii="Times New Roman" w:hAnsi="Times New Roman" w:cs="Times New Roman"/>
          <w:sz w:val="24"/>
          <w:szCs w:val="24"/>
          <w:lang w:eastAsia="zh-CN"/>
        </w:rPr>
        <w:t xml:space="preserve"> especially the p</w:t>
      </w:r>
      <w:r w:rsidR="00DA6DD9">
        <w:rPr>
          <w:rFonts w:ascii="Times New Roman" w:hAnsi="Times New Roman" w:cs="Times New Roman"/>
          <w:sz w:val="24"/>
          <w:szCs w:val="24"/>
          <w:lang w:eastAsia="zh-CN"/>
        </w:rPr>
        <w:t xml:space="preserve">astors maintain an association with the contemporary world in order to address many psychological, political and other issues. In an age of technology, the preachers seem to differentiate between religion and society's technological advancement. This has lead people to believe more in technology and science as compared to Christianity. The burden is therefore </w:t>
      </w:r>
      <w:r w:rsidR="00811F96">
        <w:rPr>
          <w:rFonts w:ascii="Times New Roman" w:hAnsi="Times New Roman" w:cs="Times New Roman"/>
          <w:sz w:val="24"/>
          <w:szCs w:val="24"/>
          <w:lang w:eastAsia="zh-CN"/>
        </w:rPr>
        <w:t>relayed upon the p</w:t>
      </w:r>
      <w:r w:rsidR="00DA6DD9">
        <w:rPr>
          <w:rFonts w:ascii="Times New Roman" w:hAnsi="Times New Roman" w:cs="Times New Roman"/>
          <w:sz w:val="24"/>
          <w:szCs w:val="24"/>
          <w:lang w:eastAsia="zh-CN"/>
        </w:rPr>
        <w:t>astors who have to preach beyond traditional and old fashioned techniques</w:t>
      </w:r>
      <w:r>
        <w:rPr>
          <w:rStyle w:val="FootnoteReference"/>
          <w:rFonts w:ascii="Times New Roman" w:hAnsi="Times New Roman" w:cs="Times New Roman"/>
          <w:sz w:val="24"/>
          <w:szCs w:val="24"/>
          <w:lang w:eastAsia="zh-CN"/>
        </w:rPr>
        <w:footnoteReference w:id="13"/>
      </w:r>
      <w:r w:rsidR="00DA6DD9">
        <w:rPr>
          <w:rFonts w:ascii="Times New Roman" w:hAnsi="Times New Roman" w:cs="Times New Roman"/>
          <w:sz w:val="24"/>
          <w:szCs w:val="24"/>
          <w:lang w:eastAsia="zh-CN"/>
        </w:rPr>
        <w:t>. Online preaching sessions by the pastors are one way of attracting those who have become distant from the Bible and the word of God to reconnect.</w:t>
      </w:r>
    </w:p>
    <w:p w:rsidR="00811F96" w:rsidRDefault="00811F96" w:rsidP="00A40457">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bookmarkStart w:id="0" w:name="_GoBack"/>
      <w:bookmarkEnd w:id="0"/>
    </w:p>
    <w:p w:rsidR="00EE5F1F" w:rsidRDefault="00EE5F1F" w:rsidP="00A40457">
      <w:pPr>
        <w:spacing w:line="480" w:lineRule="auto"/>
        <w:rPr>
          <w:rFonts w:ascii="Times New Roman" w:hAnsi="Times New Roman" w:cs="Times New Roman"/>
          <w:sz w:val="24"/>
          <w:szCs w:val="24"/>
          <w:lang w:eastAsia="zh-CN"/>
        </w:rPr>
      </w:pPr>
    </w:p>
    <w:p w:rsidR="00EE5F1F" w:rsidRDefault="00EE5F1F" w:rsidP="00A40457">
      <w:pPr>
        <w:spacing w:line="480" w:lineRule="auto"/>
        <w:rPr>
          <w:rFonts w:ascii="Times New Roman" w:hAnsi="Times New Roman" w:cs="Times New Roman"/>
          <w:sz w:val="24"/>
          <w:szCs w:val="24"/>
          <w:lang w:eastAsia="zh-CN"/>
        </w:rPr>
      </w:pPr>
    </w:p>
    <w:p w:rsidR="00811F96" w:rsidRPr="00F240B2" w:rsidRDefault="00370E0E" w:rsidP="00811F96">
      <w:pPr>
        <w:pStyle w:val="Heading1"/>
        <w:jc w:val="center"/>
        <w:rPr>
          <w:rFonts w:cs="Times New Roman"/>
          <w:i w:val="0"/>
          <w:sz w:val="24"/>
          <w:szCs w:val="24"/>
        </w:rPr>
      </w:pPr>
      <w:r w:rsidRPr="00F240B2">
        <w:rPr>
          <w:rFonts w:cs="Times New Roman"/>
          <w:i w:val="0"/>
          <w:sz w:val="24"/>
          <w:szCs w:val="24"/>
        </w:rPr>
        <w:t>Bibliography</w:t>
      </w:r>
      <w:r w:rsidRPr="00F240B2">
        <w:rPr>
          <w:rFonts w:cs="Times New Roman"/>
          <w:i w:val="0"/>
          <w:sz w:val="24"/>
          <w:szCs w:val="24"/>
        </w:rPr>
        <w:tab/>
      </w:r>
    </w:p>
    <w:p w:rsidR="00811F96" w:rsidRPr="005A4993" w:rsidRDefault="00370E0E" w:rsidP="00811F96">
      <w:pPr>
        <w:spacing w:line="480" w:lineRule="auto"/>
        <w:rPr>
          <w:rFonts w:ascii="Times New Roman" w:hAnsi="Times New Roman" w:cs="Times New Roman"/>
          <w:sz w:val="24"/>
          <w:szCs w:val="24"/>
        </w:rPr>
      </w:pPr>
      <w:r w:rsidRPr="005A4993">
        <w:rPr>
          <w:rFonts w:ascii="Times New Roman" w:hAnsi="Times New Roman" w:cs="Times New Roman"/>
          <w:sz w:val="24"/>
          <w:szCs w:val="24"/>
        </w:rPr>
        <w:t xml:space="preserve">O. S. Hawkins. </w:t>
      </w:r>
      <w:r w:rsidRPr="005A4993">
        <w:rPr>
          <w:rFonts w:ascii="Times New Roman" w:hAnsi="Times New Roman" w:cs="Times New Roman"/>
          <w:i/>
          <w:sz w:val="24"/>
          <w:szCs w:val="24"/>
        </w:rPr>
        <w:t>The Pastor's Guide to Leading and Living</w:t>
      </w:r>
      <w:r w:rsidRPr="005A4993">
        <w:rPr>
          <w:rFonts w:ascii="Times New Roman" w:hAnsi="Times New Roman" w:cs="Times New Roman"/>
          <w:sz w:val="24"/>
          <w:szCs w:val="24"/>
        </w:rPr>
        <w:t xml:space="preserve">, Thomas Nelson </w:t>
      </w:r>
      <w:r w:rsidR="00FA6B9E" w:rsidRPr="005A4993">
        <w:rPr>
          <w:rFonts w:ascii="Times New Roman" w:hAnsi="Times New Roman" w:cs="Times New Roman"/>
          <w:sz w:val="24"/>
          <w:szCs w:val="24"/>
        </w:rPr>
        <w:t>Inc.</w:t>
      </w:r>
      <w:r w:rsidRPr="005A4993">
        <w:rPr>
          <w:rFonts w:ascii="Times New Roman" w:hAnsi="Times New Roman" w:cs="Times New Roman"/>
          <w:sz w:val="24"/>
          <w:szCs w:val="24"/>
        </w:rPr>
        <w:t xml:space="preserve">, 2012. </w:t>
      </w:r>
    </w:p>
    <w:p w:rsidR="00811F96" w:rsidRPr="005A4993" w:rsidRDefault="00370E0E" w:rsidP="00811F96">
      <w:pPr>
        <w:spacing w:line="480" w:lineRule="auto"/>
        <w:rPr>
          <w:rFonts w:ascii="Times New Roman" w:hAnsi="Times New Roman" w:cs="Times New Roman"/>
          <w:sz w:val="24"/>
          <w:szCs w:val="24"/>
        </w:rPr>
      </w:pPr>
      <w:r w:rsidRPr="005A4993">
        <w:rPr>
          <w:rFonts w:ascii="Times New Roman" w:hAnsi="Times New Roman" w:cs="Times New Roman"/>
          <w:sz w:val="24"/>
          <w:szCs w:val="24"/>
        </w:rPr>
        <w:t>H.B. Charles Jr</w:t>
      </w:r>
      <w:r w:rsidRPr="005A4993">
        <w:rPr>
          <w:rFonts w:ascii="Times New Roman" w:hAnsi="Times New Roman" w:cs="Times New Roman"/>
          <w:i/>
          <w:sz w:val="24"/>
          <w:szCs w:val="24"/>
        </w:rPr>
        <w:t>. On Pastoring: A Short Guide to Living, Leading, and Ministering as a Pastor</w:t>
      </w:r>
      <w:r w:rsidRPr="005A4993">
        <w:rPr>
          <w:rFonts w:ascii="Times New Roman" w:hAnsi="Times New Roman" w:cs="Times New Roman"/>
          <w:sz w:val="24"/>
          <w:szCs w:val="24"/>
        </w:rPr>
        <w:t>, Moody Publishers, 2016.</w:t>
      </w:r>
    </w:p>
    <w:p w:rsidR="00811F96" w:rsidRPr="005A4993" w:rsidRDefault="00284061" w:rsidP="00811F96">
      <w:pPr>
        <w:spacing w:line="480" w:lineRule="auto"/>
        <w:rPr>
          <w:rStyle w:val="contribdegrees"/>
          <w:rFonts w:ascii="Times New Roman" w:hAnsi="Times New Roman" w:cs="Times New Roman"/>
          <w:sz w:val="24"/>
          <w:szCs w:val="24"/>
        </w:rPr>
      </w:pPr>
      <w:hyperlink r:id="rId7" w:history="1">
        <w:r w:rsidR="00370E0E" w:rsidRPr="005A4993">
          <w:rPr>
            <w:rStyle w:val="Hyperlink"/>
            <w:rFonts w:ascii="Times New Roman" w:hAnsi="Times New Roman" w:cs="Times New Roman"/>
            <w:color w:val="auto"/>
            <w:sz w:val="24"/>
            <w:szCs w:val="24"/>
            <w:u w:val="none"/>
          </w:rPr>
          <w:t xml:space="preserve">Hanns G. Pieper </w:t>
        </w:r>
      </w:hyperlink>
      <w:r w:rsidR="00370E0E" w:rsidRPr="005A4993">
        <w:rPr>
          <w:rStyle w:val="contribdegrees"/>
          <w:rFonts w:ascii="Times New Roman" w:hAnsi="Times New Roman" w:cs="Times New Roman"/>
          <w:sz w:val="24"/>
          <w:szCs w:val="24"/>
        </w:rPr>
        <w:t xml:space="preserve">and </w:t>
      </w:r>
      <w:hyperlink r:id="rId8" w:history="1">
        <w:r w:rsidR="00370E0E" w:rsidRPr="005A4993">
          <w:rPr>
            <w:rStyle w:val="Hyperlink"/>
            <w:rFonts w:ascii="Times New Roman" w:hAnsi="Times New Roman" w:cs="Times New Roman"/>
            <w:color w:val="auto"/>
            <w:sz w:val="24"/>
            <w:szCs w:val="24"/>
            <w:u w:val="none"/>
          </w:rPr>
          <w:t>Terri Garrison</w:t>
        </w:r>
      </w:hyperlink>
      <w:r w:rsidR="00370E0E" w:rsidRPr="005A4993">
        <w:rPr>
          <w:rStyle w:val="contribdegrees"/>
          <w:rFonts w:ascii="Times New Roman" w:hAnsi="Times New Roman" w:cs="Times New Roman"/>
          <w:sz w:val="24"/>
          <w:szCs w:val="24"/>
        </w:rPr>
        <w:t xml:space="preserve">. </w:t>
      </w:r>
      <w:r w:rsidR="00370E0E" w:rsidRPr="005A4993">
        <w:rPr>
          <w:rStyle w:val="contribdegrees"/>
          <w:rFonts w:ascii="Times New Roman" w:hAnsi="Times New Roman" w:cs="Times New Roman"/>
          <w:i/>
          <w:sz w:val="24"/>
          <w:szCs w:val="24"/>
        </w:rPr>
        <w:t>Knowledge of Social Aspects of Aging among Pastors</w:t>
      </w:r>
      <w:r w:rsidR="00370E0E" w:rsidRPr="005A4993">
        <w:rPr>
          <w:rStyle w:val="contribdegrees"/>
          <w:rFonts w:ascii="Times New Roman" w:hAnsi="Times New Roman" w:cs="Times New Roman"/>
          <w:sz w:val="24"/>
          <w:szCs w:val="24"/>
        </w:rPr>
        <w:t>, Journal of Religious Gerontology, 1993. 89-105</w:t>
      </w:r>
    </w:p>
    <w:p w:rsidR="00811F96" w:rsidRPr="005A4993" w:rsidRDefault="00370E0E" w:rsidP="00811F96">
      <w:pPr>
        <w:spacing w:line="480" w:lineRule="auto"/>
        <w:rPr>
          <w:rFonts w:ascii="Times New Roman" w:hAnsi="Times New Roman" w:cs="Times New Roman"/>
          <w:sz w:val="24"/>
          <w:szCs w:val="24"/>
          <w:shd w:val="clear" w:color="auto" w:fill="FFFFFF"/>
        </w:rPr>
      </w:pPr>
      <w:r w:rsidRPr="005A4993">
        <w:rPr>
          <w:rFonts w:ascii="Times New Roman" w:eastAsia="Times New Roman" w:hAnsi="Times New Roman" w:cs="Times New Roman"/>
          <w:sz w:val="24"/>
          <w:szCs w:val="24"/>
        </w:rPr>
        <w:lastRenderedPageBreak/>
        <w:t xml:space="preserve">Hessel J. Zondag. </w:t>
      </w:r>
      <w:r w:rsidRPr="005A4993">
        <w:rPr>
          <w:rFonts w:ascii="Times New Roman" w:eastAsia="Times New Roman" w:hAnsi="Times New Roman" w:cs="Times New Roman"/>
          <w:i/>
          <w:sz w:val="24"/>
          <w:szCs w:val="24"/>
        </w:rPr>
        <w:t>Involved, Loyal, Alienated and Detached. The Commitment of Pastors.</w:t>
      </w:r>
      <w:hyperlink r:id="rId9" w:tooltip="Pastoral Psychology" w:history="1">
        <w:r w:rsidRPr="005A4993">
          <w:rPr>
            <w:rStyle w:val="journaltitle"/>
            <w:rFonts w:ascii="Times New Roman" w:hAnsi="Times New Roman" w:cs="Times New Roman"/>
            <w:spacing w:val="4"/>
            <w:sz w:val="24"/>
            <w:szCs w:val="24"/>
            <w:shd w:val="clear" w:color="auto" w:fill="FFFFFF"/>
          </w:rPr>
          <w:t>Pastoral Psychology</w:t>
        </w:r>
      </w:hyperlink>
      <w:r w:rsidRPr="005A4993">
        <w:rPr>
          <w:rFonts w:ascii="Times New Roman" w:hAnsi="Times New Roman" w:cs="Times New Roman"/>
          <w:sz w:val="24"/>
          <w:szCs w:val="24"/>
        </w:rPr>
        <w:t xml:space="preserve">, 2001. </w:t>
      </w:r>
      <w:r w:rsidRPr="005A4993">
        <w:rPr>
          <w:rFonts w:ascii="Times New Roman" w:hAnsi="Times New Roman" w:cs="Times New Roman"/>
          <w:spacing w:val="4"/>
          <w:sz w:val="24"/>
          <w:szCs w:val="24"/>
          <w:shd w:val="clear" w:color="auto" w:fill="FFFFFF"/>
        </w:rPr>
        <w:t>311–323</w:t>
      </w:r>
      <w:hyperlink r:id="rId10" w:history="1">
        <w:r w:rsidRPr="001A647E">
          <w:rPr>
            <w:rFonts w:ascii="Times New Roman" w:eastAsia="Times New Roman" w:hAnsi="Times New Roman" w:cs="Times New Roman"/>
            <w:sz w:val="24"/>
            <w:szCs w:val="24"/>
            <w:bdr w:val="none" w:sz="0" w:space="0" w:color="auto" w:frame="1"/>
          </w:rPr>
          <w:br/>
        </w:r>
        <w:r w:rsidRPr="005A4993">
          <w:rPr>
            <w:rFonts w:ascii="Times New Roman" w:eastAsia="Times New Roman" w:hAnsi="Times New Roman" w:cs="Times New Roman"/>
            <w:sz w:val="24"/>
            <w:szCs w:val="24"/>
            <w:bdr w:val="none" w:sz="0" w:space="0" w:color="auto" w:frame="1"/>
          </w:rPr>
          <w:t>Hessel J. Zondag.</w:t>
        </w:r>
      </w:hyperlink>
      <w:r w:rsidRPr="005A4993">
        <w:rPr>
          <w:rFonts w:ascii="Times New Roman" w:hAnsi="Times New Roman" w:cs="Times New Roman"/>
          <w:i/>
          <w:sz w:val="24"/>
          <w:szCs w:val="24"/>
          <w:shd w:val="clear" w:color="auto" w:fill="FFFFFF"/>
        </w:rPr>
        <w:t>Narcissism and Motivation for the Pastorate</w:t>
      </w:r>
      <w:r w:rsidRPr="005A4993">
        <w:rPr>
          <w:rFonts w:ascii="Times New Roman" w:hAnsi="Times New Roman" w:cs="Times New Roman"/>
          <w:sz w:val="24"/>
          <w:szCs w:val="24"/>
          <w:shd w:val="clear" w:color="auto" w:fill="FFFFFF"/>
        </w:rPr>
        <w:t>, Journal of Empirical Theology 2006. 17</w:t>
      </w:r>
    </w:p>
    <w:p w:rsidR="00811F96" w:rsidRPr="005A4993" w:rsidRDefault="00370E0E" w:rsidP="00811F96">
      <w:pPr>
        <w:spacing w:after="0" w:line="480" w:lineRule="auto"/>
        <w:rPr>
          <w:rFonts w:ascii="Times New Roman" w:eastAsia="Times New Roman" w:hAnsi="Times New Roman" w:cs="Times New Roman"/>
          <w:sz w:val="24"/>
          <w:szCs w:val="24"/>
        </w:rPr>
      </w:pPr>
      <w:r w:rsidRPr="005A4993">
        <w:rPr>
          <w:rFonts w:ascii="Times New Roman" w:eastAsia="Times New Roman" w:hAnsi="Times New Roman" w:cs="Times New Roman"/>
          <w:sz w:val="24"/>
          <w:szCs w:val="24"/>
        </w:rPr>
        <w:t xml:space="preserve">Isabelle Noth, Emmanuel Schweizer, and Georg Wenz. </w:t>
      </w:r>
      <w:r w:rsidRPr="005A4993">
        <w:rPr>
          <w:rFonts w:ascii="Times New Roman" w:eastAsia="Times New Roman" w:hAnsi="Times New Roman" w:cs="Times New Roman"/>
          <w:i/>
          <w:sz w:val="24"/>
          <w:szCs w:val="24"/>
        </w:rPr>
        <w:t>Current Trends and Challenges in Spiritual Care in Brazil</w:t>
      </w:r>
      <w:r w:rsidRPr="005A4993">
        <w:rPr>
          <w:rFonts w:ascii="Times New Roman" w:eastAsia="Times New Roman" w:hAnsi="Times New Roman" w:cs="Times New Roman"/>
          <w:sz w:val="24"/>
          <w:szCs w:val="24"/>
        </w:rPr>
        <w:t>, Vandenhoeck &amp; Ruprecht, 2017. 9</w:t>
      </w:r>
    </w:p>
    <w:p w:rsidR="00811F96" w:rsidRPr="001A647E" w:rsidRDefault="00811F96" w:rsidP="00811F96">
      <w:pPr>
        <w:spacing w:line="480" w:lineRule="auto"/>
        <w:rPr>
          <w:rFonts w:ascii="Times New Roman" w:eastAsiaTheme="minorHAnsi" w:hAnsi="Times New Roman" w:cs="Times New Roman"/>
          <w:sz w:val="24"/>
          <w:szCs w:val="24"/>
        </w:rPr>
      </w:pPr>
    </w:p>
    <w:p w:rsidR="00811F96" w:rsidRDefault="00811F96" w:rsidP="00811F96">
      <w:pPr>
        <w:spacing w:line="480" w:lineRule="auto"/>
        <w:rPr>
          <w:rFonts w:ascii="Times New Roman" w:hAnsi="Times New Roman" w:cs="Times New Roman"/>
          <w:sz w:val="24"/>
          <w:szCs w:val="24"/>
          <w:lang w:eastAsia="zh-CN"/>
        </w:rPr>
      </w:pPr>
    </w:p>
    <w:p w:rsidR="00811F96" w:rsidRDefault="00811F96" w:rsidP="00811F96">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p>
    <w:p w:rsidR="00811F96" w:rsidRDefault="00811F96" w:rsidP="00A40457">
      <w:pPr>
        <w:spacing w:line="480" w:lineRule="auto"/>
        <w:rPr>
          <w:rFonts w:ascii="Times New Roman" w:hAnsi="Times New Roman" w:cs="Times New Roman"/>
          <w:sz w:val="24"/>
          <w:szCs w:val="24"/>
          <w:lang w:eastAsia="zh-CN"/>
        </w:rPr>
      </w:pPr>
    </w:p>
    <w:p w:rsidR="00811F96" w:rsidRPr="00921209" w:rsidRDefault="00811F96" w:rsidP="00A40457">
      <w:pPr>
        <w:spacing w:line="480" w:lineRule="auto"/>
        <w:rPr>
          <w:rFonts w:ascii="Times New Roman" w:hAnsi="Times New Roman" w:cs="Times New Roman"/>
          <w:sz w:val="24"/>
          <w:szCs w:val="24"/>
          <w:lang w:eastAsia="zh-CN"/>
        </w:rPr>
      </w:pPr>
    </w:p>
    <w:sectPr w:rsidR="00811F96" w:rsidRPr="00921209" w:rsidSect="00DC3FA6">
      <w:pgSz w:w="12240" w:h="15840"/>
      <w:pgMar w:top="1584" w:right="1584" w:bottom="1584" w:left="230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66CAB0" w15:done="0"/>
  <w15:commentEx w15:paraId="227A7BB6" w15:done="0"/>
  <w15:commentEx w15:paraId="4FE8AA51" w15:done="0"/>
  <w15:commentEx w15:paraId="2BDABDEB" w15:done="0"/>
  <w15:commentEx w15:paraId="01B4A7B5" w15:done="0"/>
  <w15:commentEx w15:paraId="0A927B3C" w15:done="0"/>
  <w15:commentEx w15:paraId="308E744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A96" w:rsidRDefault="002F1A96">
      <w:pPr>
        <w:spacing w:after="0" w:line="240" w:lineRule="auto"/>
      </w:pPr>
      <w:r>
        <w:separator/>
      </w:r>
    </w:p>
  </w:endnote>
  <w:endnote w:type="continuationSeparator" w:id="1">
    <w:p w:rsidR="002F1A96" w:rsidRDefault="002F1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A96" w:rsidRDefault="002F1A96" w:rsidP="001864C4">
      <w:pPr>
        <w:spacing w:after="0" w:line="240" w:lineRule="auto"/>
      </w:pPr>
      <w:r>
        <w:separator/>
      </w:r>
    </w:p>
  </w:footnote>
  <w:footnote w:type="continuationSeparator" w:id="1">
    <w:p w:rsidR="002F1A96" w:rsidRDefault="002F1A96" w:rsidP="001864C4">
      <w:pPr>
        <w:spacing w:after="0" w:line="240" w:lineRule="auto"/>
      </w:pPr>
      <w:r>
        <w:continuationSeparator/>
      </w:r>
    </w:p>
  </w:footnote>
  <w:footnote w:id="2">
    <w:p w:rsidR="001864C4" w:rsidRPr="002B7546" w:rsidRDefault="00370E0E">
      <w:pPr>
        <w:pStyle w:val="FootnoteText"/>
        <w:rPr>
          <w:rFonts w:ascii="Times New Roman" w:hAnsi="Times New Roman" w:cs="Times New Roman"/>
        </w:rPr>
      </w:pPr>
      <w:r w:rsidRPr="002B7546">
        <w:rPr>
          <w:rStyle w:val="FootnoteReference"/>
          <w:rFonts w:ascii="Times New Roman" w:hAnsi="Times New Roman" w:cs="Times New Roman"/>
        </w:rPr>
        <w:footnoteRef/>
      </w:r>
      <w:r w:rsidRPr="002B7546">
        <w:rPr>
          <w:rFonts w:ascii="Times New Roman" w:hAnsi="Times New Roman" w:cs="Times New Roman"/>
        </w:rPr>
        <w:t xml:space="preserve"> O. S. Hawkins. </w:t>
      </w:r>
      <w:r w:rsidRPr="002B7546">
        <w:rPr>
          <w:rFonts w:ascii="Times New Roman" w:hAnsi="Times New Roman" w:cs="Times New Roman"/>
          <w:i/>
        </w:rPr>
        <w:t>The Pastor's Guide to Leading and Living</w:t>
      </w:r>
      <w:r w:rsidRPr="002B7546">
        <w:rPr>
          <w:rFonts w:ascii="Times New Roman" w:hAnsi="Times New Roman" w:cs="Times New Roman"/>
        </w:rPr>
        <w:t xml:space="preserve">(Thomas Nelson </w:t>
      </w:r>
      <w:r w:rsidR="00FA6B9E" w:rsidRPr="002B7546">
        <w:rPr>
          <w:rFonts w:ascii="Times New Roman" w:hAnsi="Times New Roman" w:cs="Times New Roman"/>
        </w:rPr>
        <w:t>Inc.</w:t>
      </w:r>
      <w:r w:rsidRPr="002B7546">
        <w:rPr>
          <w:rFonts w:ascii="Times New Roman" w:hAnsi="Times New Roman" w:cs="Times New Roman"/>
        </w:rPr>
        <w:t>, 2012). 33</w:t>
      </w:r>
    </w:p>
  </w:footnote>
  <w:footnote w:id="3">
    <w:p w:rsidR="001864C4" w:rsidRPr="002B7546" w:rsidRDefault="00370E0E">
      <w:pPr>
        <w:pStyle w:val="FootnoteText"/>
        <w:rPr>
          <w:rFonts w:ascii="Times New Roman" w:hAnsi="Times New Roman" w:cs="Times New Roman"/>
        </w:rPr>
      </w:pPr>
      <w:r w:rsidRPr="002B7546">
        <w:rPr>
          <w:rStyle w:val="FootnoteReference"/>
          <w:rFonts w:ascii="Times New Roman" w:hAnsi="Times New Roman" w:cs="Times New Roman"/>
        </w:rPr>
        <w:footnoteRef/>
      </w:r>
      <w:r w:rsidRPr="002B7546">
        <w:rPr>
          <w:rFonts w:ascii="Times New Roman" w:hAnsi="Times New Roman" w:cs="Times New Roman"/>
        </w:rPr>
        <w:t xml:space="preserve"> O. S. Hawkins. </w:t>
      </w:r>
      <w:r w:rsidRPr="002B7546">
        <w:rPr>
          <w:rFonts w:ascii="Times New Roman" w:hAnsi="Times New Roman" w:cs="Times New Roman"/>
          <w:i/>
        </w:rPr>
        <w:t>The Pastor's Guide to Leading and Living</w:t>
      </w:r>
      <w:r w:rsidRPr="002B7546">
        <w:rPr>
          <w:rFonts w:ascii="Times New Roman" w:hAnsi="Times New Roman" w:cs="Times New Roman"/>
        </w:rPr>
        <w:t xml:space="preserve"> (Thomas Nelson </w:t>
      </w:r>
      <w:r w:rsidR="00FA6B9E" w:rsidRPr="002B7546">
        <w:rPr>
          <w:rFonts w:ascii="Times New Roman" w:hAnsi="Times New Roman" w:cs="Times New Roman"/>
        </w:rPr>
        <w:t>Inc.</w:t>
      </w:r>
      <w:r w:rsidRPr="002B7546">
        <w:rPr>
          <w:rFonts w:ascii="Times New Roman" w:hAnsi="Times New Roman" w:cs="Times New Roman"/>
        </w:rPr>
        <w:t>, 2012). 48-57</w:t>
      </w:r>
    </w:p>
  </w:footnote>
  <w:footnote w:id="4">
    <w:p w:rsidR="001864C4" w:rsidRPr="002B7546" w:rsidRDefault="00370E0E">
      <w:pPr>
        <w:pStyle w:val="FootnoteText"/>
        <w:rPr>
          <w:rFonts w:ascii="Times New Roman" w:hAnsi="Times New Roman" w:cs="Times New Roman"/>
        </w:rPr>
      </w:pPr>
      <w:r w:rsidRPr="002B7546">
        <w:rPr>
          <w:rStyle w:val="FootnoteReference"/>
          <w:rFonts w:ascii="Times New Roman" w:hAnsi="Times New Roman" w:cs="Times New Roman"/>
        </w:rPr>
        <w:footnoteRef/>
      </w:r>
      <w:r w:rsidRPr="002B7546">
        <w:rPr>
          <w:rFonts w:ascii="Times New Roman" w:hAnsi="Times New Roman" w:cs="Times New Roman"/>
        </w:rPr>
        <w:t xml:space="preserve"> O. S. Hawkins. </w:t>
      </w:r>
      <w:r w:rsidRPr="002B7546">
        <w:rPr>
          <w:rFonts w:ascii="Times New Roman" w:hAnsi="Times New Roman" w:cs="Times New Roman"/>
          <w:i/>
        </w:rPr>
        <w:t>The Pastor's Guide to Leading and Living</w:t>
      </w:r>
      <w:r w:rsidRPr="002B7546">
        <w:rPr>
          <w:rFonts w:ascii="Times New Roman" w:hAnsi="Times New Roman" w:cs="Times New Roman"/>
        </w:rPr>
        <w:t xml:space="preserve">(Thomas Nelson </w:t>
      </w:r>
      <w:r w:rsidR="00FA6B9E" w:rsidRPr="002B7546">
        <w:rPr>
          <w:rFonts w:ascii="Times New Roman" w:hAnsi="Times New Roman" w:cs="Times New Roman"/>
        </w:rPr>
        <w:t>Inc.</w:t>
      </w:r>
      <w:r w:rsidRPr="002B7546">
        <w:rPr>
          <w:rFonts w:ascii="Times New Roman" w:hAnsi="Times New Roman" w:cs="Times New Roman"/>
        </w:rPr>
        <w:t>, 2012). 64</w:t>
      </w:r>
    </w:p>
  </w:footnote>
  <w:footnote w:id="5">
    <w:p w:rsidR="001864C4" w:rsidRPr="002B7546" w:rsidRDefault="00370E0E">
      <w:pPr>
        <w:pStyle w:val="FootnoteText"/>
        <w:rPr>
          <w:rFonts w:ascii="Times New Roman" w:hAnsi="Times New Roman" w:cs="Times New Roman"/>
        </w:rPr>
      </w:pPr>
      <w:r w:rsidRPr="002B7546">
        <w:rPr>
          <w:rStyle w:val="FootnoteReference"/>
          <w:rFonts w:ascii="Times New Roman" w:hAnsi="Times New Roman" w:cs="Times New Roman"/>
        </w:rPr>
        <w:footnoteRef/>
      </w:r>
      <w:r w:rsidRPr="002B7546">
        <w:rPr>
          <w:rFonts w:ascii="Times New Roman" w:hAnsi="Times New Roman" w:cs="Times New Roman"/>
        </w:rPr>
        <w:t xml:space="preserve"> O. S. Hawkins. </w:t>
      </w:r>
      <w:r w:rsidRPr="002B7546">
        <w:rPr>
          <w:rFonts w:ascii="Times New Roman" w:hAnsi="Times New Roman" w:cs="Times New Roman"/>
          <w:i/>
        </w:rPr>
        <w:t>The Pastor's Guide to Leading and Living</w:t>
      </w:r>
      <w:r w:rsidRPr="002B7546">
        <w:rPr>
          <w:rFonts w:ascii="Times New Roman" w:hAnsi="Times New Roman" w:cs="Times New Roman"/>
        </w:rPr>
        <w:t xml:space="preserve"> (Thomas Nelson </w:t>
      </w:r>
      <w:r w:rsidR="00FA6B9E" w:rsidRPr="002B7546">
        <w:rPr>
          <w:rFonts w:ascii="Times New Roman" w:hAnsi="Times New Roman" w:cs="Times New Roman"/>
        </w:rPr>
        <w:t>Inc.</w:t>
      </w:r>
      <w:r w:rsidRPr="002B7546">
        <w:rPr>
          <w:rFonts w:ascii="Times New Roman" w:hAnsi="Times New Roman" w:cs="Times New Roman"/>
        </w:rPr>
        <w:t>, 2012). 81</w:t>
      </w:r>
    </w:p>
  </w:footnote>
  <w:footnote w:id="6">
    <w:p w:rsidR="001864C4" w:rsidRPr="002B7546" w:rsidRDefault="00370E0E">
      <w:pPr>
        <w:pStyle w:val="FootnoteText"/>
        <w:rPr>
          <w:rFonts w:ascii="Times New Roman" w:hAnsi="Times New Roman" w:cs="Times New Roman"/>
        </w:rPr>
      </w:pPr>
      <w:r w:rsidRPr="002B7546">
        <w:rPr>
          <w:rStyle w:val="FootnoteReference"/>
          <w:rFonts w:ascii="Times New Roman" w:hAnsi="Times New Roman" w:cs="Times New Roman"/>
        </w:rPr>
        <w:footnoteRef/>
      </w:r>
      <w:r w:rsidRPr="002B7546">
        <w:rPr>
          <w:rFonts w:ascii="Times New Roman" w:hAnsi="Times New Roman" w:cs="Times New Roman"/>
        </w:rPr>
        <w:t xml:space="preserve"> O. S. Hawkins. </w:t>
      </w:r>
      <w:r w:rsidRPr="002B7546">
        <w:rPr>
          <w:rFonts w:ascii="Times New Roman" w:hAnsi="Times New Roman" w:cs="Times New Roman"/>
          <w:i/>
        </w:rPr>
        <w:t>The Pastor's Guide to Leading and Living</w:t>
      </w:r>
      <w:r w:rsidRPr="002B7546">
        <w:rPr>
          <w:rFonts w:ascii="Times New Roman" w:hAnsi="Times New Roman" w:cs="Times New Roman"/>
        </w:rPr>
        <w:t xml:space="preserve"> (Thomas Nelson </w:t>
      </w:r>
      <w:r w:rsidR="00FA6B9E" w:rsidRPr="002B7546">
        <w:rPr>
          <w:rFonts w:ascii="Times New Roman" w:hAnsi="Times New Roman" w:cs="Times New Roman"/>
        </w:rPr>
        <w:t>Inc.</w:t>
      </w:r>
      <w:r w:rsidRPr="002B7546">
        <w:rPr>
          <w:rFonts w:ascii="Times New Roman" w:hAnsi="Times New Roman" w:cs="Times New Roman"/>
        </w:rPr>
        <w:t>, 2012). 95</w:t>
      </w:r>
    </w:p>
  </w:footnote>
  <w:footnote w:id="7">
    <w:p w:rsidR="002B7546" w:rsidRPr="002B7546" w:rsidRDefault="00370E0E">
      <w:pPr>
        <w:pStyle w:val="FootnoteText"/>
        <w:rPr>
          <w:rFonts w:ascii="Times New Roman" w:hAnsi="Times New Roman" w:cs="Times New Roman"/>
        </w:rPr>
      </w:pPr>
      <w:r w:rsidRPr="002B7546">
        <w:rPr>
          <w:rStyle w:val="FootnoteReference"/>
          <w:rFonts w:ascii="Times New Roman" w:hAnsi="Times New Roman" w:cs="Times New Roman"/>
        </w:rPr>
        <w:footnoteRef/>
      </w:r>
      <w:r w:rsidRPr="002B7546">
        <w:rPr>
          <w:rFonts w:ascii="Times New Roman" w:hAnsi="Times New Roman" w:cs="Times New Roman"/>
        </w:rPr>
        <w:t xml:space="preserve"> H.B. Charles Jr. </w:t>
      </w:r>
      <w:r w:rsidRPr="002B7546">
        <w:rPr>
          <w:rFonts w:ascii="Times New Roman" w:hAnsi="Times New Roman" w:cs="Times New Roman"/>
          <w:i/>
        </w:rPr>
        <w:t>On Pastoring: A Short Guide to Living, Leading and Ministering as a Pastor</w:t>
      </w:r>
      <w:r w:rsidRPr="002B7546">
        <w:rPr>
          <w:rFonts w:ascii="Times New Roman" w:hAnsi="Times New Roman" w:cs="Times New Roman"/>
        </w:rPr>
        <w:t>, (Moody Publishers,     2016). 8</w:t>
      </w:r>
    </w:p>
  </w:footnote>
  <w:footnote w:id="8">
    <w:p w:rsidR="001864C4" w:rsidRPr="002B7546" w:rsidRDefault="00370E0E">
      <w:pPr>
        <w:pStyle w:val="FootnoteText"/>
        <w:rPr>
          <w:rFonts w:ascii="Times New Roman" w:hAnsi="Times New Roman" w:cs="Times New Roman"/>
        </w:rPr>
      </w:pPr>
      <w:r w:rsidRPr="002B7546">
        <w:rPr>
          <w:rStyle w:val="FootnoteReference"/>
          <w:rFonts w:ascii="Times New Roman" w:hAnsi="Times New Roman" w:cs="Times New Roman"/>
        </w:rPr>
        <w:footnoteRef/>
      </w:r>
      <w:r w:rsidRPr="002B7546">
        <w:rPr>
          <w:rFonts w:ascii="Times New Roman" w:hAnsi="Times New Roman" w:cs="Times New Roman"/>
        </w:rPr>
        <w:t xml:space="preserve">, O. S. Hawkins. </w:t>
      </w:r>
      <w:r w:rsidRPr="002B7546">
        <w:rPr>
          <w:rFonts w:ascii="Times New Roman" w:hAnsi="Times New Roman" w:cs="Times New Roman"/>
          <w:i/>
        </w:rPr>
        <w:t>The Pastor's Guide to Leading and Living,</w:t>
      </w:r>
      <w:r w:rsidRPr="002B7546">
        <w:rPr>
          <w:rFonts w:ascii="Times New Roman" w:hAnsi="Times New Roman" w:cs="Times New Roman"/>
        </w:rPr>
        <w:t xml:space="preserve"> (Thomas Nelson </w:t>
      </w:r>
      <w:r w:rsidR="00FA6B9E" w:rsidRPr="002B7546">
        <w:rPr>
          <w:rFonts w:ascii="Times New Roman" w:hAnsi="Times New Roman" w:cs="Times New Roman"/>
        </w:rPr>
        <w:t>Inc.</w:t>
      </w:r>
      <w:r w:rsidRPr="002B7546">
        <w:rPr>
          <w:rFonts w:ascii="Times New Roman" w:hAnsi="Times New Roman" w:cs="Times New Roman"/>
        </w:rPr>
        <w:t>, 2012). 167</w:t>
      </w:r>
    </w:p>
  </w:footnote>
  <w:footnote w:id="9">
    <w:p w:rsidR="001864C4" w:rsidRPr="001864C4" w:rsidRDefault="00370E0E">
      <w:pPr>
        <w:pStyle w:val="FootnoteText"/>
        <w:rPr>
          <w:rFonts w:ascii="Times New Roman" w:hAnsi="Times New Roman" w:cs="Times New Roman"/>
        </w:rPr>
      </w:pPr>
      <w:r w:rsidRPr="001864C4">
        <w:rPr>
          <w:rStyle w:val="FootnoteReference"/>
          <w:rFonts w:ascii="Times New Roman" w:hAnsi="Times New Roman" w:cs="Times New Roman"/>
        </w:rPr>
        <w:footnoteRef/>
      </w:r>
      <w:r w:rsidRPr="001864C4">
        <w:rPr>
          <w:rFonts w:ascii="Times New Roman" w:hAnsi="Times New Roman" w:cs="Times New Roman"/>
        </w:rPr>
        <w:t xml:space="preserve"> O. S. Hawkins. </w:t>
      </w:r>
      <w:r w:rsidRPr="002B7546">
        <w:rPr>
          <w:rFonts w:ascii="Times New Roman" w:hAnsi="Times New Roman" w:cs="Times New Roman"/>
          <w:i/>
        </w:rPr>
        <w:t>The Pastor's Guide to Leading and Living</w:t>
      </w:r>
      <w:r w:rsidRPr="001864C4">
        <w:rPr>
          <w:rFonts w:ascii="Times New Roman" w:hAnsi="Times New Roman" w:cs="Times New Roman"/>
        </w:rPr>
        <w:t xml:space="preserve"> (Thomas Nelson </w:t>
      </w:r>
      <w:r w:rsidR="00FA6B9E" w:rsidRPr="001864C4">
        <w:rPr>
          <w:rFonts w:ascii="Times New Roman" w:hAnsi="Times New Roman" w:cs="Times New Roman"/>
        </w:rPr>
        <w:t>Inc.</w:t>
      </w:r>
      <w:r w:rsidRPr="001864C4">
        <w:rPr>
          <w:rFonts w:ascii="Times New Roman" w:hAnsi="Times New Roman" w:cs="Times New Roman"/>
        </w:rPr>
        <w:t>, 2012).254</w:t>
      </w:r>
    </w:p>
  </w:footnote>
  <w:footnote w:id="10">
    <w:p w:rsidR="00811F96" w:rsidRPr="001A647E" w:rsidRDefault="00370E0E" w:rsidP="00811F96">
      <w:pPr>
        <w:rPr>
          <w:rFonts w:ascii="Times New Roman" w:hAnsi="Times New Roman" w:cs="Times New Roman"/>
          <w:spacing w:val="4"/>
          <w:sz w:val="20"/>
          <w:szCs w:val="20"/>
          <w:shd w:val="clear" w:color="auto" w:fill="FFFFFF"/>
        </w:rPr>
      </w:pPr>
      <w:r>
        <w:rPr>
          <w:rStyle w:val="FootnoteReference"/>
        </w:rPr>
        <w:footnoteRef/>
      </w:r>
      <w:r w:rsidRPr="001A647E">
        <w:rPr>
          <w:rFonts w:ascii="Times New Roman" w:eastAsia="Times New Roman" w:hAnsi="Times New Roman" w:cs="Times New Roman"/>
          <w:sz w:val="20"/>
          <w:szCs w:val="20"/>
        </w:rPr>
        <w:t xml:space="preserve">Hessel J. Zondag. </w:t>
      </w:r>
      <w:r w:rsidRPr="001A647E">
        <w:rPr>
          <w:rFonts w:ascii="Times New Roman" w:eastAsia="Times New Roman" w:hAnsi="Times New Roman" w:cs="Times New Roman"/>
          <w:i/>
          <w:sz w:val="20"/>
          <w:szCs w:val="20"/>
        </w:rPr>
        <w:t>Involved, Loyal, Alienated and Detached. The Commitment of Pastors</w:t>
      </w:r>
      <w:r>
        <w:rPr>
          <w:rFonts w:ascii="Times New Roman" w:eastAsia="Times New Roman" w:hAnsi="Times New Roman" w:cs="Times New Roman"/>
          <w:i/>
          <w:sz w:val="20"/>
          <w:szCs w:val="20"/>
        </w:rPr>
        <w:t xml:space="preserve"> (</w:t>
      </w:r>
      <w:hyperlink r:id="rId1" w:tooltip="Pastoral Psychology" w:history="1">
        <w:r w:rsidRPr="001A647E">
          <w:rPr>
            <w:rStyle w:val="journaltitle"/>
            <w:rFonts w:ascii="Times New Roman" w:hAnsi="Times New Roman" w:cs="Times New Roman"/>
            <w:spacing w:val="4"/>
            <w:sz w:val="20"/>
            <w:szCs w:val="20"/>
            <w:shd w:val="clear" w:color="auto" w:fill="FFFFFF"/>
          </w:rPr>
          <w:t>Pastoral Psychology</w:t>
        </w:r>
      </w:hyperlink>
      <w:r w:rsidRPr="001A647E">
        <w:rPr>
          <w:rFonts w:ascii="Times New Roman" w:hAnsi="Times New Roman" w:cs="Times New Roman"/>
          <w:sz w:val="20"/>
          <w:szCs w:val="20"/>
        </w:rPr>
        <w:t>, 2001</w:t>
      </w:r>
      <w:r>
        <w:rPr>
          <w:rFonts w:ascii="Times New Roman" w:hAnsi="Times New Roman" w:cs="Times New Roman"/>
          <w:sz w:val="20"/>
          <w:szCs w:val="20"/>
        </w:rPr>
        <w:t>)</w:t>
      </w:r>
      <w:r w:rsidRPr="001A647E">
        <w:rPr>
          <w:rFonts w:ascii="Times New Roman" w:hAnsi="Times New Roman" w:cs="Times New Roman"/>
          <w:sz w:val="20"/>
          <w:szCs w:val="20"/>
        </w:rPr>
        <w:t xml:space="preserve">.  </w:t>
      </w:r>
      <w:r w:rsidRPr="001A647E">
        <w:rPr>
          <w:rFonts w:ascii="Times New Roman" w:hAnsi="Times New Roman" w:cs="Times New Roman"/>
          <w:spacing w:val="4"/>
          <w:sz w:val="20"/>
          <w:szCs w:val="20"/>
          <w:shd w:val="clear" w:color="auto" w:fill="FFFFFF"/>
        </w:rPr>
        <w:t>3</w:t>
      </w:r>
      <w:r>
        <w:rPr>
          <w:rFonts w:ascii="Times New Roman" w:hAnsi="Times New Roman" w:cs="Times New Roman"/>
          <w:spacing w:val="4"/>
          <w:sz w:val="20"/>
          <w:szCs w:val="20"/>
          <w:shd w:val="clear" w:color="auto" w:fill="FFFFFF"/>
        </w:rPr>
        <w:t>17</w:t>
      </w:r>
    </w:p>
    <w:p w:rsidR="00811F96" w:rsidRDefault="00811F96">
      <w:pPr>
        <w:pStyle w:val="FootnoteText"/>
      </w:pPr>
    </w:p>
  </w:footnote>
  <w:footnote w:id="11">
    <w:p w:rsidR="00811F96" w:rsidRPr="001A647E" w:rsidRDefault="00370E0E" w:rsidP="00811F96">
      <w:pPr>
        <w:spacing w:after="0" w:line="240" w:lineRule="auto"/>
        <w:rPr>
          <w:rFonts w:ascii="Times New Roman" w:eastAsia="Times New Roman" w:hAnsi="Times New Roman" w:cs="Times New Roman"/>
          <w:sz w:val="20"/>
          <w:szCs w:val="20"/>
        </w:rPr>
      </w:pPr>
      <w:r>
        <w:rPr>
          <w:rStyle w:val="FootnoteReference"/>
        </w:rPr>
        <w:footnoteRef/>
      </w:r>
      <w:r w:rsidRPr="001A647E">
        <w:rPr>
          <w:rFonts w:ascii="Times New Roman" w:eastAsia="Times New Roman" w:hAnsi="Times New Roman" w:cs="Times New Roman"/>
          <w:sz w:val="20"/>
          <w:szCs w:val="20"/>
        </w:rPr>
        <w:t>Isabelle Noth, Emmanuel Schweizer, Georg Wenz.</w:t>
      </w:r>
      <w:r w:rsidRPr="001A647E">
        <w:rPr>
          <w:rFonts w:ascii="Times New Roman" w:eastAsia="Times New Roman" w:hAnsi="Times New Roman" w:cs="Times New Roman"/>
          <w:i/>
          <w:sz w:val="20"/>
          <w:szCs w:val="20"/>
        </w:rPr>
        <w:t>Current Trends and Challenges in Spiritual Care in Brazil</w:t>
      </w:r>
      <w:r>
        <w:rPr>
          <w:rFonts w:ascii="Times New Roman" w:eastAsia="Times New Roman" w:hAnsi="Times New Roman" w:cs="Times New Roman"/>
          <w:sz w:val="20"/>
          <w:szCs w:val="20"/>
        </w:rPr>
        <w:t>,(</w:t>
      </w:r>
      <w:r w:rsidRPr="001A647E">
        <w:rPr>
          <w:rFonts w:ascii="Times New Roman" w:eastAsia="Times New Roman" w:hAnsi="Times New Roman" w:cs="Times New Roman"/>
          <w:sz w:val="20"/>
          <w:szCs w:val="20"/>
        </w:rPr>
        <w:t>Vandenhoeck &amp; Ruprecht</w:t>
      </w:r>
      <w:r>
        <w:rPr>
          <w:rFonts w:ascii="Times New Roman" w:eastAsia="Times New Roman" w:hAnsi="Times New Roman" w:cs="Times New Roman"/>
          <w:sz w:val="20"/>
          <w:szCs w:val="20"/>
        </w:rPr>
        <w:t xml:space="preserve">, </w:t>
      </w:r>
      <w:r w:rsidRPr="001A647E">
        <w:rPr>
          <w:rFonts w:ascii="Times New Roman" w:eastAsia="Times New Roman" w:hAnsi="Times New Roman" w:cs="Times New Roman"/>
          <w:sz w:val="20"/>
          <w:szCs w:val="20"/>
        </w:rPr>
        <w:t>2017</w:t>
      </w:r>
      <w:r>
        <w:rPr>
          <w:rFonts w:ascii="Times New Roman" w:eastAsia="Times New Roman" w:hAnsi="Times New Roman" w:cs="Times New Roman"/>
          <w:sz w:val="20"/>
          <w:szCs w:val="20"/>
        </w:rPr>
        <w:t>). 9</w:t>
      </w:r>
    </w:p>
    <w:p w:rsidR="00811F96" w:rsidRDefault="00811F96" w:rsidP="00811F96">
      <w:pPr>
        <w:pStyle w:val="FootnoteText"/>
      </w:pPr>
    </w:p>
  </w:footnote>
  <w:footnote w:id="12">
    <w:p w:rsidR="00811F96" w:rsidRPr="001A647E" w:rsidRDefault="00370E0E" w:rsidP="00811F96">
      <w:pPr>
        <w:spacing w:line="240" w:lineRule="auto"/>
        <w:rPr>
          <w:rStyle w:val="contribdegrees"/>
          <w:rFonts w:ascii="Times New Roman" w:hAnsi="Times New Roman" w:cs="Times New Roman"/>
          <w:sz w:val="20"/>
          <w:szCs w:val="20"/>
        </w:rPr>
      </w:pPr>
      <w:r>
        <w:rPr>
          <w:rStyle w:val="FootnoteReference"/>
        </w:rPr>
        <w:footnoteRef/>
      </w:r>
      <w:hyperlink r:id="rId2" w:history="1">
        <w:r w:rsidRPr="001A647E">
          <w:rPr>
            <w:rStyle w:val="Hyperlink"/>
            <w:rFonts w:ascii="Times New Roman" w:hAnsi="Times New Roman" w:cs="Times New Roman"/>
            <w:color w:val="auto"/>
            <w:sz w:val="20"/>
            <w:szCs w:val="20"/>
            <w:u w:val="none"/>
          </w:rPr>
          <w:t>Hanns G. Pieper Ph</w:t>
        </w:r>
      </w:hyperlink>
      <w:r w:rsidRPr="001A647E">
        <w:rPr>
          <w:rStyle w:val="contribdegrees"/>
          <w:rFonts w:ascii="Times New Roman" w:hAnsi="Times New Roman" w:cs="Times New Roman"/>
          <w:sz w:val="20"/>
          <w:szCs w:val="20"/>
        </w:rPr>
        <w:t>.D. &amp;</w:t>
      </w:r>
      <w:hyperlink r:id="rId3" w:history="1">
        <w:r w:rsidRPr="001A647E">
          <w:rPr>
            <w:rStyle w:val="Hyperlink"/>
            <w:rFonts w:ascii="Times New Roman" w:hAnsi="Times New Roman" w:cs="Times New Roman"/>
            <w:color w:val="auto"/>
            <w:sz w:val="20"/>
            <w:szCs w:val="20"/>
            <w:u w:val="none"/>
          </w:rPr>
          <w:t>Terri Garrison</w:t>
        </w:r>
      </w:hyperlink>
      <w:r w:rsidRPr="001A647E">
        <w:rPr>
          <w:rStyle w:val="contribdegrees"/>
          <w:rFonts w:ascii="Times New Roman" w:hAnsi="Times New Roman" w:cs="Times New Roman"/>
          <w:sz w:val="20"/>
          <w:szCs w:val="20"/>
        </w:rPr>
        <w:t xml:space="preserve">. </w:t>
      </w:r>
      <w:r w:rsidRPr="001A647E">
        <w:rPr>
          <w:rStyle w:val="contribdegrees"/>
          <w:rFonts w:ascii="Times New Roman" w:hAnsi="Times New Roman" w:cs="Times New Roman"/>
          <w:i/>
          <w:sz w:val="20"/>
          <w:szCs w:val="20"/>
        </w:rPr>
        <w:t>Knowle</w:t>
      </w:r>
      <w:r>
        <w:rPr>
          <w:rStyle w:val="contribdegrees"/>
          <w:rFonts w:cs="Times New Roman"/>
          <w:i/>
        </w:rPr>
        <w:t>dge of Social Aspects of Aging a</w:t>
      </w:r>
      <w:r w:rsidRPr="001A647E">
        <w:rPr>
          <w:rStyle w:val="contribdegrees"/>
          <w:rFonts w:ascii="Times New Roman" w:hAnsi="Times New Roman" w:cs="Times New Roman"/>
          <w:i/>
          <w:sz w:val="20"/>
          <w:szCs w:val="20"/>
        </w:rPr>
        <w:t>mong Pastors</w:t>
      </w:r>
      <w:r>
        <w:rPr>
          <w:rStyle w:val="contribdegrees"/>
          <w:rFonts w:cs="Times New Roman"/>
        </w:rPr>
        <w:t>(</w:t>
      </w:r>
      <w:r w:rsidRPr="001A647E">
        <w:rPr>
          <w:rStyle w:val="contribdegrees"/>
          <w:rFonts w:ascii="Times New Roman" w:hAnsi="Times New Roman" w:cs="Times New Roman"/>
          <w:sz w:val="20"/>
          <w:szCs w:val="20"/>
        </w:rPr>
        <w:t>Journal of Religious Gerontology</w:t>
      </w:r>
      <w:r>
        <w:rPr>
          <w:rStyle w:val="contribdegrees"/>
          <w:rFonts w:cs="Times New Roman"/>
        </w:rPr>
        <w:t>,</w:t>
      </w:r>
      <w:r w:rsidRPr="001A647E">
        <w:rPr>
          <w:rStyle w:val="contribdegrees"/>
          <w:rFonts w:cs="Times New Roman"/>
        </w:rPr>
        <w:t xml:space="preserve"> 1993</w:t>
      </w:r>
      <w:r>
        <w:rPr>
          <w:rStyle w:val="contribdegrees"/>
          <w:rFonts w:cs="Times New Roman"/>
        </w:rPr>
        <w:t>)</w:t>
      </w:r>
      <w:r w:rsidRPr="001A647E">
        <w:rPr>
          <w:rStyle w:val="contribdegrees"/>
          <w:rFonts w:ascii="Times New Roman" w:hAnsi="Times New Roman" w:cs="Times New Roman"/>
          <w:sz w:val="20"/>
          <w:szCs w:val="20"/>
        </w:rPr>
        <w:t xml:space="preserve">. </w:t>
      </w:r>
      <w:r>
        <w:rPr>
          <w:rStyle w:val="contribdegrees"/>
          <w:rFonts w:ascii="Times New Roman" w:hAnsi="Times New Roman" w:cs="Times New Roman"/>
          <w:sz w:val="20"/>
          <w:szCs w:val="20"/>
        </w:rPr>
        <w:t>97</w:t>
      </w:r>
    </w:p>
    <w:p w:rsidR="00811F96" w:rsidRDefault="00811F96" w:rsidP="00811F96">
      <w:pPr>
        <w:pStyle w:val="FootnoteText"/>
      </w:pPr>
    </w:p>
  </w:footnote>
  <w:footnote w:id="13">
    <w:p w:rsidR="00811F96" w:rsidRDefault="00370E0E" w:rsidP="00811F96">
      <w:pPr>
        <w:spacing w:after="0" w:line="240" w:lineRule="auto"/>
        <w:rPr>
          <w:rFonts w:ascii="Times New Roman" w:eastAsiaTheme="minorHAnsi" w:hAnsi="Times New Roman" w:cs="Times New Roman"/>
          <w:sz w:val="20"/>
          <w:szCs w:val="20"/>
          <w:shd w:val="clear" w:color="auto" w:fill="FFFFFF"/>
        </w:rPr>
      </w:pPr>
      <w:r w:rsidRPr="00811F96">
        <w:rPr>
          <w:rStyle w:val="FootnoteReference"/>
          <w:rFonts w:ascii="Times New Roman" w:hAnsi="Times New Roman" w:cs="Times New Roman"/>
        </w:rPr>
        <w:footnoteRef/>
      </w:r>
      <w:r w:rsidRPr="00811F96">
        <w:rPr>
          <w:rFonts w:ascii="Times New Roman" w:hAnsi="Times New Roman" w:cs="Times New Roman"/>
        </w:rPr>
        <w:t xml:space="preserve"> Hessel J. </w:t>
      </w:r>
      <w:hyperlink r:id="rId4" w:history="1">
        <w:r w:rsidRPr="00811F96">
          <w:rPr>
            <w:rFonts w:ascii="Times New Roman" w:eastAsia="Times New Roman" w:hAnsi="Times New Roman" w:cs="Times New Roman"/>
            <w:sz w:val="20"/>
            <w:szCs w:val="20"/>
            <w:bdr w:val="none" w:sz="0" w:space="0" w:color="auto" w:frame="1"/>
          </w:rPr>
          <w:t>Zondag.</w:t>
        </w:r>
      </w:hyperlink>
      <w:r w:rsidRPr="00811F96">
        <w:rPr>
          <w:rFonts w:ascii="Times New Roman" w:eastAsiaTheme="minorHAnsi" w:hAnsi="Times New Roman" w:cs="Times New Roman"/>
          <w:i/>
          <w:sz w:val="20"/>
          <w:szCs w:val="20"/>
          <w:shd w:val="clear" w:color="auto" w:fill="FFFFFF"/>
        </w:rPr>
        <w:t>Narcissism and Motivation for the Pastorate</w:t>
      </w:r>
      <w:r w:rsidRPr="00811F96">
        <w:rPr>
          <w:rFonts w:ascii="Times New Roman" w:eastAsiaTheme="minorHAnsi" w:hAnsi="Times New Roman" w:cs="Times New Roman"/>
          <w:sz w:val="20"/>
          <w:szCs w:val="20"/>
          <w:shd w:val="clear" w:color="auto" w:fill="FFFFFF"/>
        </w:rPr>
        <w:t xml:space="preserve"> (Journal of Empirical Theology, 2006). 17</w:t>
      </w:r>
    </w:p>
    <w:p w:rsidR="00811F96" w:rsidRPr="00811F96" w:rsidRDefault="00811F96" w:rsidP="00811F96">
      <w:pPr>
        <w:spacing w:after="0" w:line="240" w:lineRule="auto"/>
        <w:rPr>
          <w:rFonts w:ascii="Times New Roman" w:eastAsiaTheme="minorHAnsi" w:hAnsi="Times New Roman" w:cs="Times New Roman"/>
          <w:sz w:val="20"/>
          <w:szCs w:val="20"/>
          <w:shd w:val="clear" w:color="auto" w:fill="FFFFFF"/>
        </w:rPr>
      </w:pPr>
    </w:p>
    <w:p w:rsidR="00811F96" w:rsidRDefault="00811F96">
      <w:pPr>
        <w:pStyle w:val="FootnoteText"/>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of it">
    <w15:presenceInfo w15:providerId="None" w15:userId="Proof i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2386D"/>
    <w:rsid w:val="0000019A"/>
    <w:rsid w:val="00081662"/>
    <w:rsid w:val="000B02A6"/>
    <w:rsid w:val="000C0256"/>
    <w:rsid w:val="000C2730"/>
    <w:rsid w:val="000F5DBF"/>
    <w:rsid w:val="0018505E"/>
    <w:rsid w:val="001864C4"/>
    <w:rsid w:val="001A647E"/>
    <w:rsid w:val="00253B72"/>
    <w:rsid w:val="00284061"/>
    <w:rsid w:val="002B7546"/>
    <w:rsid w:val="002F1A96"/>
    <w:rsid w:val="00305005"/>
    <w:rsid w:val="00363727"/>
    <w:rsid w:val="00370E0E"/>
    <w:rsid w:val="0046611E"/>
    <w:rsid w:val="004D5C89"/>
    <w:rsid w:val="00572429"/>
    <w:rsid w:val="00582452"/>
    <w:rsid w:val="005A4993"/>
    <w:rsid w:val="005B5A94"/>
    <w:rsid w:val="005F03FD"/>
    <w:rsid w:val="00651FE9"/>
    <w:rsid w:val="00677634"/>
    <w:rsid w:val="006C005A"/>
    <w:rsid w:val="00710A2D"/>
    <w:rsid w:val="0071180D"/>
    <w:rsid w:val="0072386D"/>
    <w:rsid w:val="0077717F"/>
    <w:rsid w:val="007C5EFC"/>
    <w:rsid w:val="00811F96"/>
    <w:rsid w:val="0084585B"/>
    <w:rsid w:val="00921209"/>
    <w:rsid w:val="009764AB"/>
    <w:rsid w:val="009D1C02"/>
    <w:rsid w:val="00A175E1"/>
    <w:rsid w:val="00A40457"/>
    <w:rsid w:val="00A71168"/>
    <w:rsid w:val="00AA2157"/>
    <w:rsid w:val="00AA4F72"/>
    <w:rsid w:val="00B455E8"/>
    <w:rsid w:val="00B723AC"/>
    <w:rsid w:val="00BD70B1"/>
    <w:rsid w:val="00BE73FF"/>
    <w:rsid w:val="00BF2987"/>
    <w:rsid w:val="00C7777B"/>
    <w:rsid w:val="00CE6F5D"/>
    <w:rsid w:val="00D21D19"/>
    <w:rsid w:val="00DA6DD9"/>
    <w:rsid w:val="00DB3DF2"/>
    <w:rsid w:val="00DC3FA6"/>
    <w:rsid w:val="00E87BF6"/>
    <w:rsid w:val="00E93C7B"/>
    <w:rsid w:val="00EA1708"/>
    <w:rsid w:val="00EA37A7"/>
    <w:rsid w:val="00EE5F1F"/>
    <w:rsid w:val="00F240B2"/>
    <w:rsid w:val="00F41CEB"/>
    <w:rsid w:val="00F5187A"/>
    <w:rsid w:val="00F55739"/>
    <w:rsid w:val="00F94902"/>
    <w:rsid w:val="00FA6B9E"/>
    <w:rsid w:val="00FF5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0D"/>
  </w:style>
  <w:style w:type="paragraph" w:styleId="Heading1">
    <w:name w:val="heading 1"/>
    <w:basedOn w:val="Normal"/>
    <w:next w:val="Normal"/>
    <w:link w:val="Heading1Char"/>
    <w:uiPriority w:val="9"/>
    <w:qFormat/>
    <w:rsid w:val="00811F96"/>
    <w:pPr>
      <w:spacing w:after="200" w:line="480" w:lineRule="auto"/>
      <w:outlineLvl w:val="0"/>
    </w:pPr>
    <w:rPr>
      <w:rFonts w:ascii="Times New Roman" w:eastAsiaTheme="minorHAnsi" w:hAnsi="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64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4C4"/>
    <w:rPr>
      <w:sz w:val="20"/>
      <w:szCs w:val="20"/>
    </w:rPr>
  </w:style>
  <w:style w:type="character" w:styleId="FootnoteReference">
    <w:name w:val="footnote reference"/>
    <w:basedOn w:val="DefaultParagraphFont"/>
    <w:uiPriority w:val="99"/>
    <w:semiHidden/>
    <w:unhideWhenUsed/>
    <w:rsid w:val="001864C4"/>
    <w:rPr>
      <w:vertAlign w:val="superscript"/>
    </w:rPr>
  </w:style>
  <w:style w:type="character" w:customStyle="1" w:styleId="journaltitle">
    <w:name w:val="journaltitle"/>
    <w:basedOn w:val="DefaultParagraphFont"/>
    <w:rsid w:val="00811F96"/>
  </w:style>
  <w:style w:type="character" w:styleId="Hyperlink">
    <w:name w:val="Hyperlink"/>
    <w:basedOn w:val="DefaultParagraphFont"/>
    <w:uiPriority w:val="99"/>
    <w:semiHidden/>
    <w:unhideWhenUsed/>
    <w:rsid w:val="00811F96"/>
    <w:rPr>
      <w:color w:val="0000FF"/>
      <w:u w:val="single"/>
    </w:rPr>
  </w:style>
  <w:style w:type="character" w:customStyle="1" w:styleId="contribdegrees">
    <w:name w:val="contribdegrees"/>
    <w:basedOn w:val="DefaultParagraphFont"/>
    <w:rsid w:val="00811F96"/>
  </w:style>
  <w:style w:type="character" w:customStyle="1" w:styleId="Heading1Char">
    <w:name w:val="Heading 1 Char"/>
    <w:basedOn w:val="DefaultParagraphFont"/>
    <w:link w:val="Heading1"/>
    <w:uiPriority w:val="9"/>
    <w:rsid w:val="00811F96"/>
    <w:rPr>
      <w:rFonts w:ascii="Times New Roman" w:eastAsiaTheme="minorHAnsi" w:hAnsi="Times New Roman"/>
      <w:b/>
      <w:i/>
      <w:sz w:val="20"/>
      <w:szCs w:val="20"/>
    </w:rPr>
  </w:style>
  <w:style w:type="character" w:styleId="CommentReference">
    <w:name w:val="annotation reference"/>
    <w:basedOn w:val="DefaultParagraphFont"/>
    <w:uiPriority w:val="99"/>
    <w:semiHidden/>
    <w:unhideWhenUsed/>
    <w:rsid w:val="0046611E"/>
    <w:rPr>
      <w:sz w:val="16"/>
      <w:szCs w:val="16"/>
    </w:rPr>
  </w:style>
  <w:style w:type="paragraph" w:styleId="CommentText">
    <w:name w:val="annotation text"/>
    <w:basedOn w:val="Normal"/>
    <w:link w:val="CommentTextChar"/>
    <w:uiPriority w:val="99"/>
    <w:semiHidden/>
    <w:unhideWhenUsed/>
    <w:rsid w:val="0046611E"/>
    <w:pPr>
      <w:spacing w:line="240" w:lineRule="auto"/>
    </w:pPr>
    <w:rPr>
      <w:sz w:val="20"/>
      <w:szCs w:val="20"/>
    </w:rPr>
  </w:style>
  <w:style w:type="character" w:customStyle="1" w:styleId="CommentTextChar">
    <w:name w:val="Comment Text Char"/>
    <w:basedOn w:val="DefaultParagraphFont"/>
    <w:link w:val="CommentText"/>
    <w:uiPriority w:val="99"/>
    <w:semiHidden/>
    <w:rsid w:val="0046611E"/>
    <w:rPr>
      <w:sz w:val="20"/>
      <w:szCs w:val="20"/>
    </w:rPr>
  </w:style>
  <w:style w:type="paragraph" w:styleId="CommentSubject">
    <w:name w:val="annotation subject"/>
    <w:basedOn w:val="CommentText"/>
    <w:next w:val="CommentText"/>
    <w:link w:val="CommentSubjectChar"/>
    <w:uiPriority w:val="99"/>
    <w:semiHidden/>
    <w:unhideWhenUsed/>
    <w:rsid w:val="0046611E"/>
    <w:rPr>
      <w:b/>
      <w:bCs/>
    </w:rPr>
  </w:style>
  <w:style w:type="character" w:customStyle="1" w:styleId="CommentSubjectChar">
    <w:name w:val="Comment Subject Char"/>
    <w:basedOn w:val="CommentTextChar"/>
    <w:link w:val="CommentSubject"/>
    <w:uiPriority w:val="99"/>
    <w:semiHidden/>
    <w:rsid w:val="0046611E"/>
    <w:rPr>
      <w:b/>
      <w:bCs/>
      <w:sz w:val="20"/>
      <w:szCs w:val="20"/>
    </w:rPr>
  </w:style>
  <w:style w:type="paragraph" w:styleId="BalloonText">
    <w:name w:val="Balloon Text"/>
    <w:basedOn w:val="Normal"/>
    <w:link w:val="BalloonTextChar"/>
    <w:uiPriority w:val="99"/>
    <w:semiHidden/>
    <w:unhideWhenUsed/>
    <w:rsid w:val="00466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uthor/Garrison%2C+Terri"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www.tandfonline.com/author/Pieper%2C+Hann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epository.ubn.ru.nl/browse?type=author&amp;authority=07506636X" TargetMode="External"/><Relationship Id="rId4" Type="http://schemas.openxmlformats.org/officeDocument/2006/relationships/webSettings" Target="webSettings.xml"/><Relationship Id="rId9" Type="http://schemas.openxmlformats.org/officeDocument/2006/relationships/hyperlink" Target="https://link.springer.com/journal/11089"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tandfonline.com/author/Garrison%2C+Terri" TargetMode="External"/><Relationship Id="rId2" Type="http://schemas.openxmlformats.org/officeDocument/2006/relationships/hyperlink" Target="https://www.tandfonline.com/author/Pieper%2C+Hanns+G" TargetMode="External"/><Relationship Id="rId1" Type="http://schemas.openxmlformats.org/officeDocument/2006/relationships/hyperlink" Target="https://link.springer.com/journal/11089" TargetMode="External"/><Relationship Id="rId4" Type="http://schemas.openxmlformats.org/officeDocument/2006/relationships/hyperlink" Target="https://repository.ubn.ru.nl/browse?type=author&amp;authority=07506636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62C1A21-F9B6-4B95-97BA-B8ECF7A69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Rammezah</dc:creator>
  <cp:lastModifiedBy>dell</cp:lastModifiedBy>
  <cp:revision>6</cp:revision>
  <dcterms:created xsi:type="dcterms:W3CDTF">2019-06-12T12:37:00Z</dcterms:created>
  <dcterms:modified xsi:type="dcterms:W3CDTF">2019-06-12T14:18:00Z</dcterms:modified>
</cp:coreProperties>
</file>