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793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793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793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793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793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793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9234CF" w:rsidP="00793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Gambling Research </w:t>
      </w:r>
    </w:p>
    <w:p w:rsidR="0008177B" w:rsidRDefault="009234CF" w:rsidP="00793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9234CF" w:rsidP="00793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793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793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RDefault="009234CF" w:rsidP="00793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Gambling Research</w:t>
      </w:r>
    </w:p>
    <w:p w:rsidR="0008177B" w:rsidRDefault="009234CF" w:rsidP="00793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2208EB" w:rsidRDefault="009234CF" w:rsidP="00793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repeated behavior and </w:t>
      </w:r>
      <w:r w:rsidR="00874E3A">
        <w:rPr>
          <w:rFonts w:ascii="Times New Roman" w:hAnsi="Times New Roman" w:cs="Times New Roman"/>
          <w:sz w:val="24"/>
          <w:szCs w:val="24"/>
        </w:rPr>
        <w:t xml:space="preserve">the addiction that cause </w:t>
      </w:r>
      <w:r w:rsidR="0080173D">
        <w:rPr>
          <w:rFonts w:ascii="Times New Roman" w:hAnsi="Times New Roman" w:cs="Times New Roman"/>
          <w:sz w:val="24"/>
          <w:szCs w:val="24"/>
        </w:rPr>
        <w:t>distress</w:t>
      </w:r>
      <w:r w:rsidR="00256240">
        <w:rPr>
          <w:rFonts w:ascii="Times New Roman" w:hAnsi="Times New Roman" w:cs="Times New Roman"/>
          <w:sz w:val="24"/>
          <w:szCs w:val="24"/>
        </w:rPr>
        <w:t xml:space="preserve"> and problem is commonly </w:t>
      </w:r>
      <w:r w:rsidR="0072301B">
        <w:rPr>
          <w:rFonts w:ascii="Times New Roman" w:hAnsi="Times New Roman" w:cs="Times New Roman"/>
          <w:sz w:val="24"/>
          <w:szCs w:val="24"/>
        </w:rPr>
        <w:t xml:space="preserve">referred to as gambling disorder. </w:t>
      </w:r>
      <w:r w:rsidR="005D561D">
        <w:rPr>
          <w:rFonts w:ascii="Times New Roman" w:hAnsi="Times New Roman" w:cs="Times New Roman"/>
          <w:sz w:val="24"/>
          <w:szCs w:val="24"/>
        </w:rPr>
        <w:t xml:space="preserve">In other words, it is gambling addiction, and it becomes compulsive for some people who don't have strong resistance power. </w:t>
      </w:r>
      <w:r w:rsidR="0013178A">
        <w:rPr>
          <w:rFonts w:ascii="Times New Roman" w:hAnsi="Times New Roman" w:cs="Times New Roman"/>
          <w:sz w:val="24"/>
          <w:szCs w:val="24"/>
        </w:rPr>
        <w:t>The scholars o</w:t>
      </w:r>
      <w:r w:rsidR="00A32A69">
        <w:rPr>
          <w:rFonts w:ascii="Times New Roman" w:hAnsi="Times New Roman" w:cs="Times New Roman"/>
          <w:sz w:val="24"/>
          <w:szCs w:val="24"/>
        </w:rPr>
        <w:t>f psychology have observe</w:t>
      </w:r>
      <w:r w:rsidR="0013178A">
        <w:rPr>
          <w:rFonts w:ascii="Times New Roman" w:hAnsi="Times New Roman" w:cs="Times New Roman"/>
          <w:sz w:val="24"/>
          <w:szCs w:val="24"/>
        </w:rPr>
        <w:t xml:space="preserve"> various effects of </w:t>
      </w:r>
      <w:r w:rsidR="0080173D">
        <w:rPr>
          <w:rFonts w:ascii="Times New Roman" w:hAnsi="Times New Roman" w:cs="Times New Roman"/>
          <w:sz w:val="24"/>
          <w:szCs w:val="24"/>
        </w:rPr>
        <w:t>gambling</w:t>
      </w:r>
      <w:r w:rsidR="0013178A">
        <w:rPr>
          <w:rFonts w:ascii="Times New Roman" w:hAnsi="Times New Roman" w:cs="Times New Roman"/>
          <w:sz w:val="24"/>
          <w:szCs w:val="24"/>
        </w:rPr>
        <w:t xml:space="preserve"> that </w:t>
      </w:r>
      <w:r w:rsidR="00B24152">
        <w:rPr>
          <w:rFonts w:ascii="Times New Roman" w:hAnsi="Times New Roman" w:cs="Times New Roman"/>
          <w:sz w:val="24"/>
          <w:szCs w:val="24"/>
        </w:rPr>
        <w:t xml:space="preserve">is the same as the expansion of alcoholism from drugs. </w:t>
      </w:r>
      <w:r w:rsidR="003E0B11">
        <w:rPr>
          <w:rFonts w:ascii="Times New Roman" w:hAnsi="Times New Roman" w:cs="Times New Roman"/>
          <w:sz w:val="24"/>
          <w:szCs w:val="24"/>
        </w:rPr>
        <w:t xml:space="preserve">Same like the </w:t>
      </w:r>
      <w:r w:rsidR="00135748">
        <w:rPr>
          <w:rFonts w:ascii="Times New Roman" w:hAnsi="Times New Roman" w:cs="Times New Roman"/>
          <w:sz w:val="24"/>
          <w:szCs w:val="24"/>
        </w:rPr>
        <w:t xml:space="preserve">people who are regular in their use and </w:t>
      </w:r>
      <w:r w:rsidR="000264C3">
        <w:rPr>
          <w:rFonts w:ascii="Times New Roman" w:hAnsi="Times New Roman" w:cs="Times New Roman"/>
          <w:sz w:val="24"/>
          <w:szCs w:val="24"/>
        </w:rPr>
        <w:t xml:space="preserve">connected with the disorders. </w:t>
      </w:r>
      <w:r w:rsidR="00732025">
        <w:rPr>
          <w:rFonts w:ascii="Times New Roman" w:hAnsi="Times New Roman" w:cs="Times New Roman"/>
          <w:sz w:val="24"/>
          <w:szCs w:val="24"/>
        </w:rPr>
        <w:t xml:space="preserve">Multiple problems arise from gambling like the </w:t>
      </w:r>
      <w:r w:rsidR="006404CA">
        <w:rPr>
          <w:rFonts w:ascii="Times New Roman" w:hAnsi="Times New Roman" w:cs="Times New Roman"/>
          <w:sz w:val="24"/>
          <w:szCs w:val="24"/>
        </w:rPr>
        <w:t xml:space="preserve">legal issue, restrictions in </w:t>
      </w:r>
      <w:r w:rsidR="007960E1">
        <w:rPr>
          <w:rFonts w:ascii="Times New Roman" w:hAnsi="Times New Roman" w:cs="Times New Roman"/>
          <w:sz w:val="24"/>
          <w:szCs w:val="24"/>
        </w:rPr>
        <w:t xml:space="preserve">finance and </w:t>
      </w:r>
      <w:r w:rsidR="0021717D">
        <w:rPr>
          <w:rFonts w:ascii="Times New Roman" w:hAnsi="Times New Roman" w:cs="Times New Roman"/>
          <w:sz w:val="24"/>
          <w:szCs w:val="24"/>
        </w:rPr>
        <w:t xml:space="preserve">the issues in building positive </w:t>
      </w:r>
      <w:r w:rsidR="0080173D">
        <w:rPr>
          <w:rFonts w:ascii="Times New Roman" w:hAnsi="Times New Roman" w:cs="Times New Roman"/>
          <w:sz w:val="24"/>
          <w:szCs w:val="24"/>
        </w:rPr>
        <w:t>relationships</w:t>
      </w:r>
      <w:r w:rsidR="007F473D">
        <w:rPr>
          <w:rFonts w:ascii="Times New Roman" w:hAnsi="Times New Roman" w:cs="Times New Roman"/>
          <w:sz w:val="24"/>
          <w:szCs w:val="24"/>
        </w:rPr>
        <w:t xml:space="preserve"> and these are also explained in the NASAC standards</w:t>
      </w:r>
      <w:r w:rsidR="0021717D">
        <w:rPr>
          <w:rFonts w:ascii="Times New Roman" w:hAnsi="Times New Roman" w:cs="Times New Roman"/>
          <w:sz w:val="24"/>
          <w:szCs w:val="24"/>
        </w:rPr>
        <w:t xml:space="preserve">. </w:t>
      </w:r>
      <w:r w:rsidR="001A637A">
        <w:rPr>
          <w:rFonts w:ascii="Times New Roman" w:hAnsi="Times New Roman" w:cs="Times New Roman"/>
          <w:sz w:val="24"/>
          <w:szCs w:val="24"/>
        </w:rPr>
        <w:t xml:space="preserve">Mostly the </w:t>
      </w:r>
      <w:r w:rsidR="0080173D">
        <w:rPr>
          <w:rFonts w:ascii="Times New Roman" w:hAnsi="Times New Roman" w:cs="Times New Roman"/>
          <w:sz w:val="24"/>
          <w:szCs w:val="24"/>
        </w:rPr>
        <w:t>individuals</w:t>
      </w:r>
      <w:r w:rsidR="001A637A">
        <w:rPr>
          <w:rFonts w:ascii="Times New Roman" w:hAnsi="Times New Roman" w:cs="Times New Roman"/>
          <w:sz w:val="24"/>
          <w:szCs w:val="24"/>
        </w:rPr>
        <w:t xml:space="preserve"> having such type of behavior </w:t>
      </w:r>
      <w:r w:rsidR="00035BB1">
        <w:rPr>
          <w:rFonts w:ascii="Times New Roman" w:hAnsi="Times New Roman" w:cs="Times New Roman"/>
          <w:sz w:val="24"/>
          <w:szCs w:val="24"/>
        </w:rPr>
        <w:t xml:space="preserve">hide their feelings </w:t>
      </w:r>
      <w:r w:rsidR="00C70275">
        <w:rPr>
          <w:rFonts w:ascii="Times New Roman" w:hAnsi="Times New Roman" w:cs="Times New Roman"/>
          <w:sz w:val="24"/>
          <w:szCs w:val="24"/>
        </w:rPr>
        <w:t xml:space="preserve">and used the tool of lying in front of their family and friends. </w:t>
      </w:r>
      <w:r w:rsidR="002C55FD">
        <w:rPr>
          <w:rFonts w:ascii="Times New Roman" w:hAnsi="Times New Roman" w:cs="Times New Roman"/>
          <w:sz w:val="24"/>
          <w:szCs w:val="24"/>
        </w:rPr>
        <w:t xml:space="preserve">While other </w:t>
      </w:r>
      <w:r w:rsidR="0080173D">
        <w:rPr>
          <w:rFonts w:ascii="Times New Roman" w:hAnsi="Times New Roman" w:cs="Times New Roman"/>
          <w:sz w:val="24"/>
          <w:szCs w:val="24"/>
        </w:rPr>
        <w:t>individuals</w:t>
      </w:r>
      <w:r w:rsidR="002C55FD">
        <w:rPr>
          <w:rFonts w:ascii="Times New Roman" w:hAnsi="Times New Roman" w:cs="Times New Roman"/>
          <w:sz w:val="24"/>
          <w:szCs w:val="24"/>
        </w:rPr>
        <w:t xml:space="preserve"> with such kind of problems demand exciting activities and gatherings.  </w:t>
      </w:r>
      <w:r w:rsidR="0090783C">
        <w:rPr>
          <w:rFonts w:ascii="Times New Roman" w:hAnsi="Times New Roman" w:cs="Times New Roman"/>
          <w:sz w:val="24"/>
          <w:szCs w:val="24"/>
        </w:rPr>
        <w:t xml:space="preserve">  </w:t>
      </w:r>
      <w:r w:rsidR="00605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E3" w:rsidRDefault="004D45E3" w:rsidP="007930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3051" w:rsidRDefault="009234CF" w:rsidP="007930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057610" w:rsidRDefault="009234CF" w:rsidP="007930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3BB7">
        <w:rPr>
          <w:rFonts w:ascii="Times New Roman" w:hAnsi="Times New Roman" w:cs="Times New Roman"/>
          <w:b/>
          <w:sz w:val="24"/>
          <w:szCs w:val="24"/>
        </w:rPr>
        <w:t>DSM-5 Diagnostic Criteria</w:t>
      </w:r>
    </w:p>
    <w:p w:rsidR="000F24C9" w:rsidRDefault="009234CF" w:rsidP="007930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514">
        <w:rPr>
          <w:rFonts w:ascii="Times New Roman" w:hAnsi="Times New Roman" w:cs="Times New Roman"/>
          <w:sz w:val="24"/>
          <w:szCs w:val="24"/>
        </w:rPr>
        <w:t xml:space="preserve">The criteria </w:t>
      </w:r>
      <w:r w:rsidR="0080173D">
        <w:rPr>
          <w:rFonts w:ascii="Times New Roman" w:hAnsi="Times New Roman" w:cs="Times New Roman"/>
          <w:sz w:val="24"/>
          <w:szCs w:val="24"/>
        </w:rPr>
        <w:t xml:space="preserve">for the disorder is indicated by the </w:t>
      </w:r>
      <w:r w:rsidR="006F685E">
        <w:rPr>
          <w:rFonts w:ascii="Times New Roman" w:hAnsi="Times New Roman" w:cs="Times New Roman"/>
          <w:sz w:val="24"/>
          <w:szCs w:val="24"/>
        </w:rPr>
        <w:t xml:space="preserve">recurrent and persistent </w:t>
      </w:r>
      <w:r w:rsidR="00051A87">
        <w:rPr>
          <w:rFonts w:ascii="Times New Roman" w:hAnsi="Times New Roman" w:cs="Times New Roman"/>
          <w:sz w:val="24"/>
          <w:szCs w:val="24"/>
        </w:rPr>
        <w:t xml:space="preserve">practices which lead to clinical significance and distress. </w:t>
      </w:r>
      <w:r w:rsidR="003523B8">
        <w:rPr>
          <w:rFonts w:ascii="Times New Roman" w:hAnsi="Times New Roman" w:cs="Times New Roman"/>
          <w:sz w:val="24"/>
          <w:szCs w:val="24"/>
        </w:rPr>
        <w:t xml:space="preserve">It is irritating </w:t>
      </w:r>
      <w:r w:rsidR="00487A34">
        <w:rPr>
          <w:rFonts w:ascii="Times New Roman" w:hAnsi="Times New Roman" w:cs="Times New Roman"/>
          <w:sz w:val="24"/>
          <w:szCs w:val="24"/>
        </w:rPr>
        <w:t>when the psychologist</w:t>
      </w:r>
      <w:r w:rsidR="00706A3E">
        <w:rPr>
          <w:rFonts w:ascii="Times New Roman" w:hAnsi="Times New Roman" w:cs="Times New Roman"/>
          <w:sz w:val="24"/>
          <w:szCs w:val="24"/>
        </w:rPr>
        <w:t xml:space="preserve"> </w:t>
      </w:r>
      <w:r w:rsidR="003523B8">
        <w:rPr>
          <w:rFonts w:ascii="Times New Roman" w:hAnsi="Times New Roman" w:cs="Times New Roman"/>
          <w:sz w:val="24"/>
          <w:szCs w:val="24"/>
        </w:rPr>
        <w:t>tried to</w:t>
      </w:r>
      <w:r w:rsidR="00DD51F6">
        <w:rPr>
          <w:rFonts w:ascii="Times New Roman" w:hAnsi="Times New Roman" w:cs="Times New Roman"/>
          <w:sz w:val="24"/>
          <w:szCs w:val="24"/>
        </w:rPr>
        <w:t xml:space="preserve"> </w:t>
      </w:r>
      <w:r w:rsidR="00E9307F">
        <w:rPr>
          <w:rFonts w:ascii="Times New Roman" w:hAnsi="Times New Roman" w:cs="Times New Roman"/>
          <w:sz w:val="24"/>
          <w:szCs w:val="24"/>
        </w:rPr>
        <w:t xml:space="preserve">cut down the gambling, </w:t>
      </w:r>
      <w:r w:rsidR="008033CA">
        <w:rPr>
          <w:rFonts w:ascii="Times New Roman" w:hAnsi="Times New Roman" w:cs="Times New Roman"/>
          <w:sz w:val="24"/>
          <w:szCs w:val="24"/>
        </w:rPr>
        <w:t xml:space="preserve">and </w:t>
      </w:r>
      <w:r w:rsidR="005E000F">
        <w:rPr>
          <w:rFonts w:ascii="Times New Roman" w:hAnsi="Times New Roman" w:cs="Times New Roman"/>
          <w:sz w:val="24"/>
          <w:szCs w:val="24"/>
        </w:rPr>
        <w:t>mostly the actions fail</w:t>
      </w:r>
      <w:r w:rsidR="00AA188C">
        <w:rPr>
          <w:rFonts w:ascii="Times New Roman" w:hAnsi="Times New Roman" w:cs="Times New Roman"/>
          <w:sz w:val="24"/>
          <w:szCs w:val="24"/>
        </w:rPr>
        <w:t xml:space="preserve"> (</w:t>
      </w:r>
      <w:r w:rsidR="00AA188C"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Fauth</w:t>
      </w:r>
      <w:r w:rsidR="00AA188C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 xml:space="preserve"> et al., 2017)</w:t>
      </w:r>
      <w:r w:rsidR="005E000F">
        <w:rPr>
          <w:rFonts w:ascii="Times New Roman" w:hAnsi="Times New Roman" w:cs="Times New Roman"/>
          <w:sz w:val="24"/>
          <w:szCs w:val="24"/>
        </w:rPr>
        <w:t xml:space="preserve">. </w:t>
      </w:r>
      <w:r w:rsidR="0073451F">
        <w:rPr>
          <w:rFonts w:ascii="Times New Roman" w:hAnsi="Times New Roman" w:cs="Times New Roman"/>
          <w:sz w:val="24"/>
          <w:szCs w:val="24"/>
        </w:rPr>
        <w:t xml:space="preserve">Most of the time gamblers reflected as depressed and hopeless people, </w:t>
      </w:r>
      <w:r w:rsidR="002469C4">
        <w:rPr>
          <w:rFonts w:ascii="Times New Roman" w:hAnsi="Times New Roman" w:cs="Times New Roman"/>
          <w:sz w:val="24"/>
          <w:szCs w:val="24"/>
        </w:rPr>
        <w:t xml:space="preserve">and it lies to conceal the extent </w:t>
      </w:r>
      <w:r w:rsidR="006070A0">
        <w:rPr>
          <w:rFonts w:ascii="Times New Roman" w:hAnsi="Times New Roman" w:cs="Times New Roman"/>
          <w:sz w:val="24"/>
          <w:szCs w:val="24"/>
        </w:rPr>
        <w:t xml:space="preserve">of </w:t>
      </w:r>
      <w:r w:rsidR="00EC34B8">
        <w:rPr>
          <w:rFonts w:ascii="Times New Roman" w:hAnsi="Times New Roman" w:cs="Times New Roman"/>
          <w:sz w:val="24"/>
          <w:szCs w:val="24"/>
        </w:rPr>
        <w:t>involvements</w:t>
      </w:r>
      <w:r w:rsidR="006070A0">
        <w:rPr>
          <w:rFonts w:ascii="Times New Roman" w:hAnsi="Times New Roman" w:cs="Times New Roman"/>
          <w:sz w:val="24"/>
          <w:szCs w:val="24"/>
        </w:rPr>
        <w:t xml:space="preserve"> with gambling.</w:t>
      </w:r>
      <w:r w:rsidR="00EC34B8">
        <w:rPr>
          <w:rFonts w:ascii="Times New Roman" w:hAnsi="Times New Roman" w:cs="Times New Roman"/>
          <w:sz w:val="24"/>
          <w:szCs w:val="24"/>
        </w:rPr>
        <w:t xml:space="preserve"> </w:t>
      </w:r>
      <w:r w:rsidR="00E34A5A">
        <w:rPr>
          <w:rFonts w:ascii="Times New Roman" w:hAnsi="Times New Roman" w:cs="Times New Roman"/>
          <w:sz w:val="24"/>
          <w:szCs w:val="24"/>
        </w:rPr>
        <w:t xml:space="preserve">Someone is jeopardized or loss the job or even the relationship and career goals. </w:t>
      </w:r>
      <w:r w:rsidR="000468AB">
        <w:rPr>
          <w:rFonts w:ascii="Times New Roman" w:hAnsi="Times New Roman" w:cs="Times New Roman"/>
          <w:sz w:val="24"/>
          <w:szCs w:val="24"/>
        </w:rPr>
        <w:t xml:space="preserve">The painful attempts </w:t>
      </w:r>
      <w:r w:rsidR="00BA0A31">
        <w:rPr>
          <w:rFonts w:ascii="Times New Roman" w:hAnsi="Times New Roman" w:cs="Times New Roman"/>
          <w:sz w:val="24"/>
          <w:szCs w:val="24"/>
        </w:rPr>
        <w:t xml:space="preserve">are made often by the experts, but all these fail because of the </w:t>
      </w:r>
      <w:r w:rsidR="00B85E43">
        <w:rPr>
          <w:rFonts w:ascii="Times New Roman" w:hAnsi="Times New Roman" w:cs="Times New Roman"/>
          <w:sz w:val="24"/>
          <w:szCs w:val="24"/>
        </w:rPr>
        <w:t xml:space="preserve">continued involvement and </w:t>
      </w:r>
      <w:r w:rsidR="00532FD1">
        <w:rPr>
          <w:rFonts w:ascii="Times New Roman" w:hAnsi="Times New Roman" w:cs="Times New Roman"/>
          <w:sz w:val="24"/>
          <w:szCs w:val="24"/>
        </w:rPr>
        <w:t xml:space="preserve">incorporation of </w:t>
      </w:r>
      <w:r w:rsidR="0022219F">
        <w:rPr>
          <w:rFonts w:ascii="Times New Roman" w:hAnsi="Times New Roman" w:cs="Times New Roman"/>
          <w:sz w:val="24"/>
          <w:szCs w:val="24"/>
        </w:rPr>
        <w:t xml:space="preserve">ideas. </w:t>
      </w:r>
    </w:p>
    <w:p w:rsidR="00605D51" w:rsidRDefault="00605D51" w:rsidP="007930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22716" w:rsidRDefault="009234CF" w:rsidP="007930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24C9">
        <w:rPr>
          <w:rFonts w:ascii="Times New Roman" w:hAnsi="Times New Roman" w:cs="Times New Roman"/>
          <w:b/>
          <w:sz w:val="24"/>
          <w:szCs w:val="24"/>
        </w:rPr>
        <w:lastRenderedPageBreak/>
        <w:t>Risk Factors</w:t>
      </w:r>
    </w:p>
    <w:p w:rsidR="003732F9" w:rsidRDefault="009234CF" w:rsidP="00F2271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major risk factors are </w:t>
      </w:r>
      <w:r w:rsidR="00F221A8">
        <w:rPr>
          <w:rFonts w:ascii="Times New Roman" w:hAnsi="Times New Roman" w:cs="Times New Roman"/>
          <w:sz w:val="24"/>
          <w:szCs w:val="24"/>
        </w:rPr>
        <w:t>associated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F221A8">
        <w:rPr>
          <w:rFonts w:ascii="Times New Roman" w:hAnsi="Times New Roman" w:cs="Times New Roman"/>
          <w:sz w:val="24"/>
          <w:szCs w:val="24"/>
        </w:rPr>
        <w:t xml:space="preserve"> gambling disorder. </w:t>
      </w:r>
      <w:r w:rsidR="0009732D">
        <w:rPr>
          <w:rFonts w:ascii="Times New Roman" w:hAnsi="Times New Roman" w:cs="Times New Roman"/>
          <w:sz w:val="24"/>
          <w:szCs w:val="24"/>
        </w:rPr>
        <w:t xml:space="preserve">The first is the mental health which signifies that the presence of specific </w:t>
      </w:r>
      <w:r w:rsidR="00483372">
        <w:rPr>
          <w:rFonts w:ascii="Times New Roman" w:hAnsi="Times New Roman" w:cs="Times New Roman"/>
          <w:sz w:val="24"/>
          <w:szCs w:val="24"/>
        </w:rPr>
        <w:t>psychiatric</w:t>
      </w:r>
      <w:r w:rsidR="0009732D">
        <w:rPr>
          <w:rFonts w:ascii="Times New Roman" w:hAnsi="Times New Roman" w:cs="Times New Roman"/>
          <w:sz w:val="24"/>
          <w:szCs w:val="24"/>
        </w:rPr>
        <w:t xml:space="preserve"> disorders leads to continuous addiction. </w:t>
      </w:r>
      <w:r w:rsidR="00BD33AE">
        <w:rPr>
          <w:rFonts w:ascii="Times New Roman" w:hAnsi="Times New Roman" w:cs="Times New Roman"/>
          <w:sz w:val="24"/>
          <w:szCs w:val="24"/>
        </w:rPr>
        <w:t xml:space="preserve">A person with bipolar disorder engages </w:t>
      </w:r>
      <w:r w:rsidR="00820D4D">
        <w:rPr>
          <w:rFonts w:ascii="Times New Roman" w:hAnsi="Times New Roman" w:cs="Times New Roman"/>
          <w:sz w:val="24"/>
          <w:szCs w:val="24"/>
        </w:rPr>
        <w:t xml:space="preserve">in </w:t>
      </w:r>
      <w:r w:rsidR="00156250">
        <w:rPr>
          <w:rFonts w:ascii="Times New Roman" w:hAnsi="Times New Roman" w:cs="Times New Roman"/>
          <w:sz w:val="24"/>
          <w:szCs w:val="24"/>
        </w:rPr>
        <w:t xml:space="preserve">high-risk behaviors </w:t>
      </w:r>
      <w:r w:rsidR="00AD2B8E">
        <w:rPr>
          <w:rFonts w:ascii="Times New Roman" w:hAnsi="Times New Roman" w:cs="Times New Roman"/>
          <w:sz w:val="24"/>
          <w:szCs w:val="24"/>
        </w:rPr>
        <w:t>an</w:t>
      </w:r>
      <w:r w:rsidR="00671F74">
        <w:rPr>
          <w:rFonts w:ascii="Times New Roman" w:hAnsi="Times New Roman" w:cs="Times New Roman"/>
          <w:sz w:val="24"/>
          <w:szCs w:val="24"/>
        </w:rPr>
        <w:t xml:space="preserve">d hypomanic episodes during the time they behave </w:t>
      </w:r>
      <w:r w:rsidR="00CE60A6">
        <w:rPr>
          <w:rFonts w:ascii="Times New Roman" w:hAnsi="Times New Roman" w:cs="Times New Roman"/>
          <w:sz w:val="24"/>
          <w:szCs w:val="24"/>
        </w:rPr>
        <w:t>with others.</w:t>
      </w:r>
      <w:r w:rsidR="00AD16CD">
        <w:rPr>
          <w:rFonts w:ascii="Times New Roman" w:hAnsi="Times New Roman" w:cs="Times New Roman"/>
          <w:sz w:val="24"/>
          <w:szCs w:val="24"/>
        </w:rPr>
        <w:t xml:space="preserve"> </w:t>
      </w:r>
      <w:r w:rsidR="00A15773">
        <w:rPr>
          <w:rFonts w:ascii="Times New Roman" w:hAnsi="Times New Roman" w:cs="Times New Roman"/>
          <w:sz w:val="24"/>
          <w:szCs w:val="24"/>
        </w:rPr>
        <w:t xml:space="preserve">Those who are highly impulsive </w:t>
      </w:r>
      <w:r w:rsidR="00047531">
        <w:rPr>
          <w:rFonts w:ascii="Times New Roman" w:hAnsi="Times New Roman" w:cs="Times New Roman"/>
          <w:sz w:val="24"/>
          <w:szCs w:val="24"/>
        </w:rPr>
        <w:t>are indeed fallen into the category of risk factors</w:t>
      </w:r>
      <w:r w:rsidR="00F51A4A">
        <w:rPr>
          <w:rFonts w:ascii="Times New Roman" w:hAnsi="Times New Roman" w:cs="Times New Roman"/>
          <w:sz w:val="24"/>
          <w:szCs w:val="24"/>
        </w:rPr>
        <w:t xml:space="preserve"> (</w:t>
      </w:r>
      <w:r w:rsidR="00F51A4A"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Fauth</w:t>
      </w:r>
      <w:r w:rsidR="00F51A4A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 xml:space="preserve"> et al., 2017)</w:t>
      </w:r>
      <w:r w:rsidR="00047531">
        <w:rPr>
          <w:rFonts w:ascii="Times New Roman" w:hAnsi="Times New Roman" w:cs="Times New Roman"/>
          <w:sz w:val="24"/>
          <w:szCs w:val="24"/>
        </w:rPr>
        <w:t xml:space="preserve">. </w:t>
      </w:r>
      <w:r w:rsidR="00F24BAB">
        <w:rPr>
          <w:rFonts w:ascii="Times New Roman" w:hAnsi="Times New Roman" w:cs="Times New Roman"/>
          <w:sz w:val="24"/>
          <w:szCs w:val="24"/>
        </w:rPr>
        <w:t xml:space="preserve">Second, </w:t>
      </w:r>
      <w:r w:rsidR="00C4778E">
        <w:rPr>
          <w:rFonts w:ascii="Times New Roman" w:hAnsi="Times New Roman" w:cs="Times New Roman"/>
          <w:sz w:val="24"/>
          <w:szCs w:val="24"/>
        </w:rPr>
        <w:t xml:space="preserve">personality traits are also connected with high-risk rates. </w:t>
      </w:r>
      <w:r w:rsidR="00F41DE7">
        <w:rPr>
          <w:rFonts w:ascii="Times New Roman" w:hAnsi="Times New Roman" w:cs="Times New Roman"/>
          <w:sz w:val="24"/>
          <w:szCs w:val="24"/>
        </w:rPr>
        <w:t xml:space="preserve">These include the </w:t>
      </w:r>
      <w:r w:rsidR="00E8227F">
        <w:rPr>
          <w:rFonts w:ascii="Times New Roman" w:hAnsi="Times New Roman" w:cs="Times New Roman"/>
          <w:sz w:val="24"/>
          <w:szCs w:val="24"/>
        </w:rPr>
        <w:t xml:space="preserve">under controlled </w:t>
      </w:r>
      <w:r w:rsidR="00523854">
        <w:rPr>
          <w:rFonts w:ascii="Times New Roman" w:hAnsi="Times New Roman" w:cs="Times New Roman"/>
          <w:sz w:val="24"/>
          <w:szCs w:val="24"/>
        </w:rPr>
        <w:t xml:space="preserve">temperament and repeated the issues despite the fact they are well adjusted in their childhood. </w:t>
      </w:r>
      <w:r w:rsidR="006F64B8">
        <w:rPr>
          <w:rFonts w:ascii="Times New Roman" w:hAnsi="Times New Roman" w:cs="Times New Roman"/>
          <w:sz w:val="24"/>
          <w:szCs w:val="24"/>
        </w:rPr>
        <w:t xml:space="preserve">Thirdly, family history is associated with this disorder </w:t>
      </w:r>
      <w:r w:rsidR="00902941">
        <w:rPr>
          <w:rFonts w:ascii="Times New Roman" w:hAnsi="Times New Roman" w:cs="Times New Roman"/>
          <w:sz w:val="24"/>
          <w:szCs w:val="24"/>
        </w:rPr>
        <w:t xml:space="preserve">and children of gamblers are </w:t>
      </w:r>
      <w:r w:rsidR="008956B9">
        <w:rPr>
          <w:rFonts w:ascii="Times New Roman" w:hAnsi="Times New Roman" w:cs="Times New Roman"/>
          <w:sz w:val="24"/>
          <w:szCs w:val="24"/>
        </w:rPr>
        <w:t xml:space="preserve">often exposed to the </w:t>
      </w:r>
      <w:r w:rsidR="000A7EE9">
        <w:rPr>
          <w:rFonts w:ascii="Times New Roman" w:hAnsi="Times New Roman" w:cs="Times New Roman"/>
          <w:sz w:val="24"/>
          <w:szCs w:val="24"/>
        </w:rPr>
        <w:t xml:space="preserve">wagering and other types of </w:t>
      </w:r>
      <w:r w:rsidR="00216707">
        <w:rPr>
          <w:rFonts w:ascii="Times New Roman" w:hAnsi="Times New Roman" w:cs="Times New Roman"/>
          <w:sz w:val="24"/>
          <w:szCs w:val="24"/>
        </w:rPr>
        <w:t xml:space="preserve">diseases. </w:t>
      </w:r>
      <w:r w:rsidR="008E0A30">
        <w:rPr>
          <w:rFonts w:ascii="Times New Roman" w:hAnsi="Times New Roman" w:cs="Times New Roman"/>
          <w:sz w:val="24"/>
          <w:szCs w:val="24"/>
        </w:rPr>
        <w:t xml:space="preserve">Home </w:t>
      </w:r>
      <w:r w:rsidR="00FE2B38">
        <w:rPr>
          <w:rFonts w:ascii="Times New Roman" w:hAnsi="Times New Roman" w:cs="Times New Roman"/>
          <w:sz w:val="24"/>
          <w:szCs w:val="24"/>
        </w:rPr>
        <w:t>environment</w:t>
      </w:r>
      <w:r w:rsidR="008E0A30">
        <w:rPr>
          <w:rFonts w:ascii="Times New Roman" w:hAnsi="Times New Roman" w:cs="Times New Roman"/>
          <w:sz w:val="24"/>
          <w:szCs w:val="24"/>
        </w:rPr>
        <w:t xml:space="preserve"> also promotes the actions for gambling activities.</w:t>
      </w:r>
      <w:r w:rsidR="00FE2B38">
        <w:rPr>
          <w:rFonts w:ascii="Times New Roman" w:hAnsi="Times New Roman" w:cs="Times New Roman"/>
          <w:sz w:val="24"/>
          <w:szCs w:val="24"/>
        </w:rPr>
        <w:t xml:space="preserve"> </w:t>
      </w:r>
      <w:r w:rsidR="009B5E22">
        <w:rPr>
          <w:rFonts w:ascii="Times New Roman" w:hAnsi="Times New Roman" w:cs="Times New Roman"/>
          <w:sz w:val="24"/>
          <w:szCs w:val="24"/>
        </w:rPr>
        <w:t>The scratch-off lottery issues a</w:t>
      </w:r>
      <w:r w:rsidR="00B01F86">
        <w:rPr>
          <w:rFonts w:ascii="Times New Roman" w:hAnsi="Times New Roman" w:cs="Times New Roman"/>
          <w:sz w:val="24"/>
          <w:szCs w:val="24"/>
        </w:rPr>
        <w:t xml:space="preserve">lso </w:t>
      </w:r>
      <w:r w:rsidR="004B5871">
        <w:rPr>
          <w:rFonts w:ascii="Times New Roman" w:hAnsi="Times New Roman" w:cs="Times New Roman"/>
          <w:sz w:val="24"/>
          <w:szCs w:val="24"/>
        </w:rPr>
        <w:t xml:space="preserve">result in the exposition of </w:t>
      </w:r>
      <w:r w:rsidR="00CC6B7B">
        <w:rPr>
          <w:rFonts w:ascii="Times New Roman" w:hAnsi="Times New Roman" w:cs="Times New Roman"/>
          <w:sz w:val="24"/>
          <w:szCs w:val="24"/>
        </w:rPr>
        <w:t xml:space="preserve">gambling in one or the other way. </w:t>
      </w:r>
    </w:p>
    <w:p w:rsidR="00A2592E" w:rsidRPr="003732F9" w:rsidRDefault="009234CF" w:rsidP="007930E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732F9">
        <w:rPr>
          <w:rFonts w:ascii="Times New Roman" w:hAnsi="Times New Roman" w:cs="Times New Roman"/>
          <w:b/>
          <w:sz w:val="24"/>
          <w:szCs w:val="24"/>
        </w:rPr>
        <w:t xml:space="preserve">Warning Signs </w:t>
      </w:r>
      <w:r w:rsidR="008E0A30" w:rsidRPr="00373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4B8" w:rsidRPr="00373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27F" w:rsidRPr="00373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E43" w:rsidRPr="00373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A5A" w:rsidRPr="003732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0A0" w:rsidRPr="003732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04B" w:rsidRDefault="009234CF" w:rsidP="007930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39EC">
        <w:rPr>
          <w:rFonts w:ascii="Times New Roman" w:hAnsi="Times New Roman" w:cs="Times New Roman"/>
          <w:sz w:val="24"/>
          <w:szCs w:val="24"/>
        </w:rPr>
        <w:t xml:space="preserve">It is often difficult for people to </w:t>
      </w:r>
      <w:r w:rsidR="003C6E65">
        <w:rPr>
          <w:rFonts w:ascii="Times New Roman" w:hAnsi="Times New Roman" w:cs="Times New Roman"/>
          <w:sz w:val="24"/>
          <w:szCs w:val="24"/>
        </w:rPr>
        <w:t xml:space="preserve">address the </w:t>
      </w:r>
      <w:r w:rsidR="00B13538">
        <w:rPr>
          <w:rFonts w:ascii="Times New Roman" w:hAnsi="Times New Roman" w:cs="Times New Roman"/>
          <w:sz w:val="24"/>
          <w:szCs w:val="24"/>
        </w:rPr>
        <w:t xml:space="preserve">warning signs because they are mostly </w:t>
      </w:r>
      <w:r w:rsidR="001F53BC">
        <w:rPr>
          <w:rFonts w:ascii="Times New Roman" w:hAnsi="Times New Roman" w:cs="Times New Roman"/>
          <w:sz w:val="24"/>
          <w:szCs w:val="24"/>
        </w:rPr>
        <w:t xml:space="preserve">hidden and cannot be seen easily. </w:t>
      </w:r>
      <w:r w:rsidR="005855CA">
        <w:rPr>
          <w:rFonts w:ascii="Times New Roman" w:hAnsi="Times New Roman" w:cs="Times New Roman"/>
          <w:sz w:val="24"/>
          <w:szCs w:val="24"/>
        </w:rPr>
        <w:t xml:space="preserve">The occasional amusement and </w:t>
      </w:r>
      <w:r w:rsidR="00657073">
        <w:rPr>
          <w:rFonts w:ascii="Times New Roman" w:hAnsi="Times New Roman" w:cs="Times New Roman"/>
          <w:sz w:val="24"/>
          <w:szCs w:val="24"/>
        </w:rPr>
        <w:t xml:space="preserve">turning towards the particular addiction is something that is </w:t>
      </w:r>
      <w:r w:rsidR="00DB6173">
        <w:rPr>
          <w:rFonts w:ascii="Times New Roman" w:hAnsi="Times New Roman" w:cs="Times New Roman"/>
          <w:sz w:val="24"/>
          <w:szCs w:val="24"/>
        </w:rPr>
        <w:t>not noted by family</w:t>
      </w:r>
      <w:r w:rsidR="00691291">
        <w:rPr>
          <w:rFonts w:ascii="Times New Roman" w:hAnsi="Times New Roman" w:cs="Times New Roman"/>
          <w:sz w:val="24"/>
          <w:szCs w:val="24"/>
        </w:rPr>
        <w:t xml:space="preserve"> members or those who are near to a person. </w:t>
      </w:r>
      <w:r w:rsidR="00F105F9">
        <w:rPr>
          <w:rFonts w:ascii="Times New Roman" w:hAnsi="Times New Roman" w:cs="Times New Roman"/>
          <w:sz w:val="24"/>
          <w:szCs w:val="24"/>
        </w:rPr>
        <w:t xml:space="preserve">The disruption in the thoughts is also the warning signs because when one fails to focus on the particular issues, he or she fails to enjoy the </w:t>
      </w:r>
      <w:r w:rsidR="003B55A3">
        <w:rPr>
          <w:rFonts w:ascii="Times New Roman" w:hAnsi="Times New Roman" w:cs="Times New Roman"/>
          <w:sz w:val="24"/>
          <w:szCs w:val="24"/>
        </w:rPr>
        <w:t xml:space="preserve">power of remembering and consume their thoughts positively. </w:t>
      </w:r>
      <w:r w:rsidR="00627087">
        <w:rPr>
          <w:rFonts w:ascii="Times New Roman" w:hAnsi="Times New Roman" w:cs="Times New Roman"/>
          <w:sz w:val="24"/>
          <w:szCs w:val="24"/>
        </w:rPr>
        <w:t>Some individuals have certain</w:t>
      </w:r>
      <w:r w:rsidR="00150563">
        <w:rPr>
          <w:rFonts w:ascii="Times New Roman" w:hAnsi="Times New Roman" w:cs="Times New Roman"/>
          <w:sz w:val="24"/>
          <w:szCs w:val="24"/>
        </w:rPr>
        <w:t xml:space="preserve"> absences from classroom or workplace environment which may </w:t>
      </w:r>
      <w:r w:rsidR="004E1E07">
        <w:rPr>
          <w:rFonts w:ascii="Times New Roman" w:hAnsi="Times New Roman" w:cs="Times New Roman"/>
          <w:sz w:val="24"/>
          <w:szCs w:val="24"/>
        </w:rPr>
        <w:t>result</w:t>
      </w:r>
      <w:r w:rsidR="00150563">
        <w:rPr>
          <w:rFonts w:ascii="Times New Roman" w:hAnsi="Times New Roman" w:cs="Times New Roman"/>
          <w:sz w:val="24"/>
          <w:szCs w:val="24"/>
        </w:rPr>
        <w:t xml:space="preserve"> in the</w:t>
      </w:r>
      <w:r w:rsidR="000245AD">
        <w:rPr>
          <w:rFonts w:ascii="Times New Roman" w:hAnsi="Times New Roman" w:cs="Times New Roman"/>
          <w:sz w:val="24"/>
          <w:szCs w:val="24"/>
        </w:rPr>
        <w:t xml:space="preserve"> </w:t>
      </w:r>
      <w:r w:rsidR="002A419B">
        <w:rPr>
          <w:rFonts w:ascii="Times New Roman" w:hAnsi="Times New Roman" w:cs="Times New Roman"/>
          <w:sz w:val="24"/>
          <w:szCs w:val="24"/>
        </w:rPr>
        <w:t>disorder</w:t>
      </w:r>
      <w:r w:rsidR="00E03980">
        <w:rPr>
          <w:rFonts w:ascii="Times New Roman" w:hAnsi="Times New Roman" w:cs="Times New Roman"/>
          <w:sz w:val="24"/>
          <w:szCs w:val="24"/>
        </w:rPr>
        <w:t xml:space="preserve"> of gambling</w:t>
      </w:r>
      <w:r w:rsidR="00FB3DB6">
        <w:rPr>
          <w:rFonts w:ascii="Times New Roman" w:hAnsi="Times New Roman" w:cs="Times New Roman"/>
          <w:sz w:val="24"/>
          <w:szCs w:val="24"/>
        </w:rPr>
        <w:t xml:space="preserve"> (</w:t>
      </w:r>
      <w:r w:rsidR="00F444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Lever</w:t>
      </w:r>
      <w:r w:rsidR="00FB3DB6"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Geurts</w:t>
      </w:r>
      <w:r w:rsidR="001026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B3DB6"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2016)</w:t>
      </w:r>
      <w:r w:rsidR="00E03980">
        <w:rPr>
          <w:rFonts w:ascii="Times New Roman" w:hAnsi="Times New Roman" w:cs="Times New Roman"/>
          <w:sz w:val="24"/>
          <w:szCs w:val="24"/>
        </w:rPr>
        <w:t>.</w:t>
      </w:r>
      <w:r w:rsidR="00C83DA6">
        <w:rPr>
          <w:rFonts w:ascii="Times New Roman" w:hAnsi="Times New Roman" w:cs="Times New Roman"/>
          <w:sz w:val="24"/>
          <w:szCs w:val="24"/>
        </w:rPr>
        <w:t xml:space="preserve"> </w:t>
      </w:r>
      <w:r w:rsidR="00D87DFE">
        <w:rPr>
          <w:rFonts w:ascii="Times New Roman" w:hAnsi="Times New Roman" w:cs="Times New Roman"/>
          <w:sz w:val="24"/>
          <w:szCs w:val="24"/>
        </w:rPr>
        <w:t xml:space="preserve">Distress for a person at the workplace or any stage of the life learning process can be </w:t>
      </w:r>
      <w:r w:rsidR="00FD0987">
        <w:rPr>
          <w:rFonts w:ascii="Times New Roman" w:hAnsi="Times New Roman" w:cs="Times New Roman"/>
          <w:sz w:val="24"/>
          <w:szCs w:val="24"/>
        </w:rPr>
        <w:t xml:space="preserve">exposed as a dangerous sign of gambling disorder. </w:t>
      </w:r>
      <w:r w:rsidR="008100D9">
        <w:rPr>
          <w:rFonts w:ascii="Times New Roman" w:hAnsi="Times New Roman" w:cs="Times New Roman"/>
          <w:sz w:val="24"/>
          <w:szCs w:val="24"/>
        </w:rPr>
        <w:t xml:space="preserve">Stealing of the money for some reason which is mostly negative also reflected in the </w:t>
      </w:r>
      <w:r w:rsidR="003D08A9">
        <w:rPr>
          <w:rFonts w:ascii="Times New Roman" w:hAnsi="Times New Roman" w:cs="Times New Roman"/>
          <w:sz w:val="24"/>
          <w:szCs w:val="24"/>
        </w:rPr>
        <w:t xml:space="preserve">gambling. </w:t>
      </w:r>
    </w:p>
    <w:p w:rsidR="00854877" w:rsidRDefault="009234CF" w:rsidP="007930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104B">
        <w:rPr>
          <w:rFonts w:ascii="Times New Roman" w:hAnsi="Times New Roman" w:cs="Times New Roman"/>
          <w:b/>
          <w:sz w:val="24"/>
          <w:szCs w:val="24"/>
        </w:rPr>
        <w:lastRenderedPageBreak/>
        <w:t>Treatment Options</w:t>
      </w:r>
    </w:p>
    <w:p w:rsidR="0075588C" w:rsidRDefault="009234CF" w:rsidP="007930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3099">
        <w:rPr>
          <w:rFonts w:ascii="Times New Roman" w:hAnsi="Times New Roman" w:cs="Times New Roman"/>
          <w:sz w:val="24"/>
          <w:szCs w:val="24"/>
        </w:rPr>
        <w:t xml:space="preserve">According to the standards of NASAC, there are various treatment strategies for </w:t>
      </w:r>
      <w:r w:rsidR="00D22C75">
        <w:rPr>
          <w:rFonts w:ascii="Times New Roman" w:hAnsi="Times New Roman" w:cs="Times New Roman"/>
          <w:sz w:val="24"/>
          <w:szCs w:val="24"/>
        </w:rPr>
        <w:t xml:space="preserve">gambling addiction. </w:t>
      </w:r>
      <w:r w:rsidR="00952387">
        <w:rPr>
          <w:rFonts w:ascii="Times New Roman" w:hAnsi="Times New Roman" w:cs="Times New Roman"/>
          <w:sz w:val="24"/>
          <w:szCs w:val="24"/>
        </w:rPr>
        <w:t xml:space="preserve">Cognitive behavioral therapy is something that </w:t>
      </w:r>
      <w:r w:rsidR="007F0A2B">
        <w:rPr>
          <w:rFonts w:ascii="Times New Roman" w:hAnsi="Times New Roman" w:cs="Times New Roman"/>
          <w:sz w:val="24"/>
          <w:szCs w:val="24"/>
        </w:rPr>
        <w:t xml:space="preserve">shows promising results for the habit. </w:t>
      </w:r>
      <w:r w:rsidR="00E076E9">
        <w:rPr>
          <w:rFonts w:ascii="Times New Roman" w:hAnsi="Times New Roman" w:cs="Times New Roman"/>
          <w:sz w:val="24"/>
          <w:szCs w:val="24"/>
        </w:rPr>
        <w:t xml:space="preserve">A mental health professional </w:t>
      </w:r>
      <w:r w:rsidR="004A254E">
        <w:rPr>
          <w:rFonts w:ascii="Times New Roman" w:hAnsi="Times New Roman" w:cs="Times New Roman"/>
          <w:sz w:val="24"/>
          <w:szCs w:val="24"/>
        </w:rPr>
        <w:t xml:space="preserve">or the psychologist can </w:t>
      </w:r>
      <w:r w:rsidR="006451BC">
        <w:rPr>
          <w:rFonts w:ascii="Times New Roman" w:hAnsi="Times New Roman" w:cs="Times New Roman"/>
          <w:sz w:val="24"/>
          <w:szCs w:val="24"/>
        </w:rPr>
        <w:t xml:space="preserve">have </w:t>
      </w:r>
      <w:r w:rsidR="00770DF0">
        <w:rPr>
          <w:rFonts w:ascii="Times New Roman" w:hAnsi="Times New Roman" w:cs="Times New Roman"/>
          <w:sz w:val="24"/>
          <w:szCs w:val="24"/>
        </w:rPr>
        <w:t>the diagnosis of identifying the thoughts and regulation process</w:t>
      </w:r>
      <w:r w:rsidR="00F16D66">
        <w:rPr>
          <w:rFonts w:ascii="Times New Roman" w:hAnsi="Times New Roman" w:cs="Times New Roman"/>
          <w:sz w:val="24"/>
          <w:szCs w:val="24"/>
        </w:rPr>
        <w:t xml:space="preserve"> (</w:t>
      </w:r>
      <w:r w:rsidR="00F16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Nautiyal et al., 2017)</w:t>
      </w:r>
      <w:r w:rsidR="00770DF0">
        <w:rPr>
          <w:rFonts w:ascii="Times New Roman" w:hAnsi="Times New Roman" w:cs="Times New Roman"/>
          <w:sz w:val="24"/>
          <w:szCs w:val="24"/>
        </w:rPr>
        <w:t xml:space="preserve">. </w:t>
      </w:r>
      <w:r w:rsidR="00963127">
        <w:rPr>
          <w:rFonts w:ascii="Times New Roman" w:hAnsi="Times New Roman" w:cs="Times New Roman"/>
          <w:sz w:val="24"/>
          <w:szCs w:val="24"/>
        </w:rPr>
        <w:t xml:space="preserve">It is followed by the compulsive gambling practice </w:t>
      </w:r>
      <w:r w:rsidR="00446DE6">
        <w:rPr>
          <w:rFonts w:ascii="Times New Roman" w:hAnsi="Times New Roman" w:cs="Times New Roman"/>
          <w:sz w:val="24"/>
          <w:szCs w:val="24"/>
        </w:rPr>
        <w:t xml:space="preserve">which ensures the keeping up of </w:t>
      </w:r>
      <w:r w:rsidR="00D970F4">
        <w:rPr>
          <w:rFonts w:ascii="Times New Roman" w:hAnsi="Times New Roman" w:cs="Times New Roman"/>
          <w:sz w:val="24"/>
          <w:szCs w:val="24"/>
        </w:rPr>
        <w:t xml:space="preserve">bets for </w:t>
      </w:r>
      <w:r w:rsidR="00BE7AAA">
        <w:rPr>
          <w:rFonts w:ascii="Times New Roman" w:hAnsi="Times New Roman" w:cs="Times New Roman"/>
          <w:sz w:val="24"/>
          <w:szCs w:val="24"/>
        </w:rPr>
        <w:t xml:space="preserve">a while longer and with the hope of chasing a massive </w:t>
      </w:r>
      <w:r w:rsidR="00EA222E">
        <w:rPr>
          <w:rFonts w:ascii="Times New Roman" w:hAnsi="Times New Roman" w:cs="Times New Roman"/>
          <w:sz w:val="24"/>
          <w:szCs w:val="24"/>
        </w:rPr>
        <w:t xml:space="preserve">jackpot. </w:t>
      </w:r>
      <w:r w:rsidR="00935900">
        <w:rPr>
          <w:rFonts w:ascii="Times New Roman" w:hAnsi="Times New Roman" w:cs="Times New Roman"/>
          <w:sz w:val="24"/>
          <w:szCs w:val="24"/>
        </w:rPr>
        <w:t>Other than dreaming for becoming the rich</w:t>
      </w:r>
      <w:r w:rsidR="00084550">
        <w:rPr>
          <w:rFonts w:ascii="Times New Roman" w:hAnsi="Times New Roman" w:cs="Times New Roman"/>
          <w:sz w:val="24"/>
          <w:szCs w:val="24"/>
        </w:rPr>
        <w:t xml:space="preserve">, patients have </w:t>
      </w:r>
      <w:r w:rsidR="008F6ED9">
        <w:rPr>
          <w:rFonts w:ascii="Times New Roman" w:hAnsi="Times New Roman" w:cs="Times New Roman"/>
          <w:sz w:val="24"/>
          <w:szCs w:val="24"/>
        </w:rPr>
        <w:t>provided</w:t>
      </w:r>
      <w:r w:rsidR="00084550">
        <w:rPr>
          <w:rFonts w:ascii="Times New Roman" w:hAnsi="Times New Roman" w:cs="Times New Roman"/>
          <w:sz w:val="24"/>
          <w:szCs w:val="24"/>
        </w:rPr>
        <w:t xml:space="preserve"> </w:t>
      </w:r>
      <w:r w:rsidR="008F6ED9">
        <w:rPr>
          <w:rFonts w:ascii="Times New Roman" w:hAnsi="Times New Roman" w:cs="Times New Roman"/>
          <w:sz w:val="24"/>
          <w:szCs w:val="24"/>
        </w:rPr>
        <w:t xml:space="preserve">ways of confidence to </w:t>
      </w:r>
      <w:r w:rsidR="00B02DAA">
        <w:rPr>
          <w:rFonts w:ascii="Times New Roman" w:hAnsi="Times New Roman" w:cs="Times New Roman"/>
          <w:sz w:val="24"/>
          <w:szCs w:val="24"/>
        </w:rPr>
        <w:t>win and pay all the debts of the past.</w:t>
      </w:r>
      <w:r w:rsidR="00E567A0">
        <w:rPr>
          <w:rFonts w:ascii="Times New Roman" w:hAnsi="Times New Roman" w:cs="Times New Roman"/>
          <w:sz w:val="24"/>
          <w:szCs w:val="24"/>
        </w:rPr>
        <w:t xml:space="preserve"> </w:t>
      </w:r>
      <w:r w:rsidR="006073FF">
        <w:rPr>
          <w:rFonts w:ascii="Times New Roman" w:hAnsi="Times New Roman" w:cs="Times New Roman"/>
          <w:sz w:val="24"/>
          <w:szCs w:val="24"/>
        </w:rPr>
        <w:t xml:space="preserve">Further, measures like </w:t>
      </w:r>
      <w:r w:rsidR="00853BF3">
        <w:rPr>
          <w:rFonts w:ascii="Times New Roman" w:hAnsi="Times New Roman" w:cs="Times New Roman"/>
          <w:sz w:val="24"/>
          <w:szCs w:val="24"/>
        </w:rPr>
        <w:t>therapeutic</w:t>
      </w:r>
      <w:r w:rsidR="006073FF">
        <w:rPr>
          <w:rFonts w:ascii="Times New Roman" w:hAnsi="Times New Roman" w:cs="Times New Roman"/>
          <w:sz w:val="24"/>
          <w:szCs w:val="24"/>
        </w:rPr>
        <w:t xml:space="preserve"> measures are also part of </w:t>
      </w:r>
      <w:r w:rsidR="00853BF3">
        <w:rPr>
          <w:rFonts w:ascii="Times New Roman" w:hAnsi="Times New Roman" w:cs="Times New Roman"/>
          <w:sz w:val="24"/>
          <w:szCs w:val="24"/>
        </w:rPr>
        <w:t xml:space="preserve">resolving gambling issues like a group and individual counseling session. </w:t>
      </w:r>
      <w:r w:rsidR="00D95D84">
        <w:rPr>
          <w:rFonts w:ascii="Times New Roman" w:hAnsi="Times New Roman" w:cs="Times New Roman"/>
          <w:sz w:val="24"/>
          <w:szCs w:val="24"/>
        </w:rPr>
        <w:t xml:space="preserve">Family therapy can be </w:t>
      </w:r>
      <w:r w:rsidR="006E4266">
        <w:rPr>
          <w:rFonts w:ascii="Times New Roman" w:hAnsi="Times New Roman" w:cs="Times New Roman"/>
          <w:sz w:val="24"/>
          <w:szCs w:val="24"/>
        </w:rPr>
        <w:t>beneficial</w:t>
      </w:r>
      <w:r w:rsidR="00D95D84">
        <w:rPr>
          <w:rFonts w:ascii="Times New Roman" w:hAnsi="Times New Roman" w:cs="Times New Roman"/>
          <w:sz w:val="24"/>
          <w:szCs w:val="24"/>
        </w:rPr>
        <w:t xml:space="preserve"> for the entire group of people </w:t>
      </w:r>
      <w:r w:rsidR="006E4266">
        <w:rPr>
          <w:rFonts w:ascii="Times New Roman" w:hAnsi="Times New Roman" w:cs="Times New Roman"/>
          <w:sz w:val="24"/>
          <w:szCs w:val="24"/>
        </w:rPr>
        <w:t xml:space="preserve">living under the same roof. </w:t>
      </w:r>
      <w:r w:rsidR="00B5494D">
        <w:rPr>
          <w:rFonts w:ascii="Times New Roman" w:hAnsi="Times New Roman" w:cs="Times New Roman"/>
          <w:sz w:val="24"/>
          <w:szCs w:val="24"/>
        </w:rPr>
        <w:t xml:space="preserve">Most of the people avoid getting benefits from the advertisement </w:t>
      </w:r>
      <w:r w:rsidR="00CB2218">
        <w:rPr>
          <w:rFonts w:ascii="Times New Roman" w:hAnsi="Times New Roman" w:cs="Times New Roman"/>
          <w:sz w:val="24"/>
          <w:szCs w:val="24"/>
        </w:rPr>
        <w:t xml:space="preserve">and </w:t>
      </w:r>
      <w:r w:rsidR="006A3330">
        <w:rPr>
          <w:rFonts w:ascii="Times New Roman" w:hAnsi="Times New Roman" w:cs="Times New Roman"/>
          <w:sz w:val="24"/>
          <w:szCs w:val="24"/>
        </w:rPr>
        <w:t>other resources of the internet.</w:t>
      </w:r>
    </w:p>
    <w:p w:rsidR="00D57F87" w:rsidRDefault="009234CF" w:rsidP="00DE302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stories of hope, NASAC standards have provided sound strategies and intervention processes to resolve the </w:t>
      </w:r>
      <w:r w:rsidR="00893F52">
        <w:rPr>
          <w:rFonts w:ascii="Times New Roman" w:hAnsi="Times New Roman" w:cs="Times New Roman"/>
          <w:sz w:val="24"/>
          <w:szCs w:val="24"/>
        </w:rPr>
        <w:t xml:space="preserve">issues </w:t>
      </w:r>
      <w:r w:rsidR="009B4EB7">
        <w:rPr>
          <w:rFonts w:ascii="Times New Roman" w:hAnsi="Times New Roman" w:cs="Times New Roman"/>
          <w:sz w:val="24"/>
          <w:szCs w:val="24"/>
        </w:rPr>
        <w:t xml:space="preserve">of a person facing </w:t>
      </w:r>
      <w:r w:rsidR="004B5BC5">
        <w:rPr>
          <w:rFonts w:ascii="Times New Roman" w:hAnsi="Times New Roman" w:cs="Times New Roman"/>
          <w:sz w:val="24"/>
          <w:szCs w:val="24"/>
        </w:rPr>
        <w:t xml:space="preserve">severed tensions. </w:t>
      </w:r>
      <w:r w:rsidR="00233BEB">
        <w:rPr>
          <w:rFonts w:ascii="Times New Roman" w:hAnsi="Times New Roman" w:cs="Times New Roman"/>
          <w:sz w:val="24"/>
          <w:szCs w:val="24"/>
        </w:rPr>
        <w:t xml:space="preserve">Support and treatment is the first step that can </w:t>
      </w:r>
      <w:r w:rsidR="00626D8A">
        <w:rPr>
          <w:rFonts w:ascii="Times New Roman" w:hAnsi="Times New Roman" w:cs="Times New Roman"/>
          <w:sz w:val="24"/>
          <w:szCs w:val="24"/>
        </w:rPr>
        <w:t xml:space="preserve">contribute to positive thought process of </w:t>
      </w:r>
      <w:r w:rsidR="00497637">
        <w:rPr>
          <w:rFonts w:ascii="Times New Roman" w:hAnsi="Times New Roman" w:cs="Times New Roman"/>
          <w:sz w:val="24"/>
          <w:szCs w:val="24"/>
        </w:rPr>
        <w:t xml:space="preserve">a person with a disorder. </w:t>
      </w:r>
      <w:r w:rsidR="0039229E">
        <w:rPr>
          <w:rFonts w:ascii="Times New Roman" w:hAnsi="Times New Roman" w:cs="Times New Roman"/>
          <w:sz w:val="24"/>
          <w:szCs w:val="24"/>
        </w:rPr>
        <w:t xml:space="preserve">Further, the pharmaceutical and medical resources are also used for a variety of ailments including gambling. </w:t>
      </w:r>
      <w:r w:rsidR="000C75EA">
        <w:rPr>
          <w:rFonts w:ascii="Times New Roman" w:hAnsi="Times New Roman" w:cs="Times New Roman"/>
          <w:sz w:val="24"/>
          <w:szCs w:val="24"/>
        </w:rPr>
        <w:t xml:space="preserve">Substance-related and addictive diseases are connected with the </w:t>
      </w:r>
      <w:r w:rsidR="007241C6">
        <w:rPr>
          <w:rFonts w:ascii="Times New Roman" w:hAnsi="Times New Roman" w:cs="Times New Roman"/>
          <w:sz w:val="24"/>
          <w:szCs w:val="24"/>
        </w:rPr>
        <w:t xml:space="preserve">medications, and medical professionals also support these for those who don't want </w:t>
      </w:r>
      <w:r w:rsidR="00797C82">
        <w:rPr>
          <w:rFonts w:ascii="Times New Roman" w:hAnsi="Times New Roman" w:cs="Times New Roman"/>
          <w:sz w:val="24"/>
          <w:szCs w:val="24"/>
        </w:rPr>
        <w:t xml:space="preserve">any therapy or </w:t>
      </w:r>
      <w:r w:rsidR="00576387">
        <w:rPr>
          <w:rFonts w:ascii="Times New Roman" w:hAnsi="Times New Roman" w:cs="Times New Roman"/>
          <w:sz w:val="24"/>
          <w:szCs w:val="24"/>
        </w:rPr>
        <w:t>counseling session</w:t>
      </w:r>
      <w:r w:rsidR="00F16D66">
        <w:rPr>
          <w:rFonts w:ascii="Times New Roman" w:hAnsi="Times New Roman" w:cs="Times New Roman"/>
          <w:sz w:val="24"/>
          <w:szCs w:val="24"/>
        </w:rPr>
        <w:t xml:space="preserve"> (</w:t>
      </w:r>
      <w:r w:rsidR="00F16D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Nautiyal et al., 2017)</w:t>
      </w:r>
      <w:r w:rsidR="00576387">
        <w:rPr>
          <w:rFonts w:ascii="Times New Roman" w:hAnsi="Times New Roman" w:cs="Times New Roman"/>
          <w:sz w:val="24"/>
          <w:szCs w:val="24"/>
        </w:rPr>
        <w:t xml:space="preserve">. </w:t>
      </w:r>
      <w:r w:rsidR="007F1EDD">
        <w:rPr>
          <w:rFonts w:ascii="Times New Roman" w:hAnsi="Times New Roman" w:cs="Times New Roman"/>
          <w:sz w:val="24"/>
          <w:szCs w:val="24"/>
        </w:rPr>
        <w:t xml:space="preserve">The policies and procedures for specification of </w:t>
      </w:r>
      <w:r w:rsidR="00CB49CE">
        <w:rPr>
          <w:rFonts w:ascii="Times New Roman" w:hAnsi="Times New Roman" w:cs="Times New Roman"/>
          <w:sz w:val="24"/>
          <w:szCs w:val="24"/>
        </w:rPr>
        <w:t>crises</w:t>
      </w:r>
      <w:r w:rsidR="007F1EDD">
        <w:rPr>
          <w:rFonts w:ascii="Times New Roman" w:hAnsi="Times New Roman" w:cs="Times New Roman"/>
          <w:sz w:val="24"/>
          <w:szCs w:val="24"/>
        </w:rPr>
        <w:t xml:space="preserve"> faced by a person with gambling disorder can be useful if these are correctly </w:t>
      </w:r>
      <w:r w:rsidR="00A464EF">
        <w:rPr>
          <w:rFonts w:ascii="Times New Roman" w:hAnsi="Times New Roman" w:cs="Times New Roman"/>
          <w:sz w:val="24"/>
          <w:szCs w:val="24"/>
        </w:rPr>
        <w:t>measured properly</w:t>
      </w:r>
      <w:r w:rsidR="007F1EDD">
        <w:rPr>
          <w:rFonts w:ascii="Times New Roman" w:hAnsi="Times New Roman" w:cs="Times New Roman"/>
          <w:sz w:val="24"/>
          <w:szCs w:val="24"/>
        </w:rPr>
        <w:t>.</w:t>
      </w:r>
      <w:r w:rsidR="00CB49CE">
        <w:rPr>
          <w:rFonts w:ascii="Times New Roman" w:hAnsi="Times New Roman" w:cs="Times New Roman"/>
          <w:sz w:val="24"/>
          <w:szCs w:val="24"/>
        </w:rPr>
        <w:t xml:space="preserve"> </w:t>
      </w:r>
      <w:r w:rsidR="005352EB">
        <w:rPr>
          <w:rFonts w:ascii="Times New Roman" w:hAnsi="Times New Roman" w:cs="Times New Roman"/>
          <w:sz w:val="24"/>
          <w:szCs w:val="24"/>
        </w:rPr>
        <w:t xml:space="preserve">Sometimes the dangerous situation of a client or any person at home might lead to disastrous </w:t>
      </w:r>
      <w:r w:rsidR="004408DE">
        <w:rPr>
          <w:rFonts w:ascii="Times New Roman" w:hAnsi="Times New Roman" w:cs="Times New Roman"/>
          <w:sz w:val="24"/>
          <w:szCs w:val="24"/>
        </w:rPr>
        <w:t xml:space="preserve">conditions, and it should be </w:t>
      </w:r>
      <w:r w:rsidR="00360A73">
        <w:rPr>
          <w:rFonts w:ascii="Times New Roman" w:hAnsi="Times New Roman" w:cs="Times New Roman"/>
          <w:sz w:val="24"/>
          <w:szCs w:val="24"/>
        </w:rPr>
        <w:t xml:space="preserve">tackled </w:t>
      </w:r>
      <w:r w:rsidR="00502423">
        <w:rPr>
          <w:rFonts w:ascii="Times New Roman" w:hAnsi="Times New Roman" w:cs="Times New Roman"/>
          <w:sz w:val="24"/>
          <w:szCs w:val="24"/>
        </w:rPr>
        <w:t>professionally</w:t>
      </w:r>
      <w:r w:rsidR="00360A73">
        <w:rPr>
          <w:rFonts w:ascii="Times New Roman" w:hAnsi="Times New Roman" w:cs="Times New Roman"/>
          <w:sz w:val="24"/>
          <w:szCs w:val="24"/>
        </w:rPr>
        <w:t>.</w:t>
      </w:r>
      <w:r w:rsidR="00502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44" w:rsidRDefault="009234CF" w:rsidP="00E149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p w:rsidR="009E42FC" w:rsidRDefault="009234CF" w:rsidP="00A54123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conclude the gambling disorder is treatable and it can be countered in professional practice by underlying various procedures and policies designed by </w:t>
      </w:r>
      <w:r w:rsidR="007226F9">
        <w:rPr>
          <w:rFonts w:ascii="Times New Roman" w:hAnsi="Times New Roman" w:cs="Times New Roman"/>
          <w:sz w:val="24"/>
          <w:szCs w:val="24"/>
        </w:rPr>
        <w:t xml:space="preserve">NASAC. </w:t>
      </w:r>
      <w:r w:rsidR="009B250A">
        <w:rPr>
          <w:rFonts w:ascii="Times New Roman" w:hAnsi="Times New Roman" w:cs="Times New Roman"/>
          <w:sz w:val="24"/>
          <w:szCs w:val="24"/>
        </w:rPr>
        <w:t xml:space="preserve">However, it is clear that </w:t>
      </w:r>
      <w:r w:rsidR="00D67DB0">
        <w:rPr>
          <w:rFonts w:ascii="Times New Roman" w:hAnsi="Times New Roman" w:cs="Times New Roman"/>
          <w:sz w:val="24"/>
          <w:szCs w:val="24"/>
        </w:rPr>
        <w:t xml:space="preserve">patients with such types of disorders should be tackled before the time they indulge in </w:t>
      </w:r>
      <w:r w:rsidR="00B00ED7">
        <w:rPr>
          <w:rFonts w:ascii="Times New Roman" w:hAnsi="Times New Roman" w:cs="Times New Roman"/>
          <w:sz w:val="24"/>
          <w:szCs w:val="24"/>
        </w:rPr>
        <w:t xml:space="preserve">the disease. Early warning signs are the best options for those who know the </w:t>
      </w:r>
      <w:r w:rsidR="00D103EB">
        <w:rPr>
          <w:rFonts w:ascii="Times New Roman" w:hAnsi="Times New Roman" w:cs="Times New Roman"/>
          <w:sz w:val="24"/>
          <w:szCs w:val="24"/>
        </w:rPr>
        <w:t>severity</w:t>
      </w:r>
      <w:r w:rsidR="00B00ED7">
        <w:rPr>
          <w:rFonts w:ascii="Times New Roman" w:hAnsi="Times New Roman" w:cs="Times New Roman"/>
          <w:sz w:val="24"/>
          <w:szCs w:val="24"/>
        </w:rPr>
        <w:t xml:space="preserve"> and </w:t>
      </w:r>
      <w:r w:rsidR="00D103EB">
        <w:rPr>
          <w:rFonts w:ascii="Times New Roman" w:hAnsi="Times New Roman" w:cs="Times New Roman"/>
          <w:sz w:val="24"/>
          <w:szCs w:val="24"/>
        </w:rPr>
        <w:t>destruction</w:t>
      </w:r>
      <w:r w:rsidR="00B00ED7">
        <w:rPr>
          <w:rFonts w:ascii="Times New Roman" w:hAnsi="Times New Roman" w:cs="Times New Roman"/>
          <w:sz w:val="24"/>
          <w:szCs w:val="24"/>
        </w:rPr>
        <w:t xml:space="preserve"> developed after the disorder is exposed.</w:t>
      </w:r>
      <w:r w:rsidR="00D103EB">
        <w:rPr>
          <w:rFonts w:ascii="Times New Roman" w:hAnsi="Times New Roman" w:cs="Times New Roman"/>
          <w:sz w:val="24"/>
          <w:szCs w:val="24"/>
        </w:rPr>
        <w:t xml:space="preserve"> </w:t>
      </w:r>
      <w:r w:rsidR="004C359C">
        <w:rPr>
          <w:rFonts w:ascii="Times New Roman" w:hAnsi="Times New Roman" w:cs="Times New Roman"/>
          <w:sz w:val="24"/>
          <w:szCs w:val="24"/>
        </w:rPr>
        <w:t xml:space="preserve">   </w:t>
      </w:r>
      <w:r w:rsidR="001F06FB">
        <w:rPr>
          <w:rFonts w:ascii="Times New Roman" w:hAnsi="Times New Roman" w:cs="Times New Roman"/>
          <w:sz w:val="24"/>
          <w:szCs w:val="24"/>
        </w:rPr>
        <w:t xml:space="preserve">  </w:t>
      </w:r>
      <w:r w:rsidR="00852E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0BCB">
        <w:rPr>
          <w:rFonts w:ascii="Times New Roman" w:hAnsi="Times New Roman" w:cs="Times New Roman"/>
          <w:sz w:val="24"/>
          <w:szCs w:val="24"/>
        </w:rPr>
        <w:t xml:space="preserve">  </w:t>
      </w:r>
      <w:r w:rsidR="00A53161">
        <w:rPr>
          <w:rFonts w:ascii="Times New Roman" w:hAnsi="Times New Roman" w:cs="Times New Roman"/>
          <w:sz w:val="24"/>
          <w:szCs w:val="24"/>
        </w:rPr>
        <w:t xml:space="preserve">  </w:t>
      </w:r>
      <w:r w:rsidR="00040BCB">
        <w:rPr>
          <w:rFonts w:ascii="Times New Roman" w:hAnsi="Times New Roman" w:cs="Times New Roman"/>
          <w:sz w:val="24"/>
          <w:szCs w:val="24"/>
        </w:rPr>
        <w:t xml:space="preserve"> </w:t>
      </w:r>
      <w:r w:rsidR="00101F11">
        <w:rPr>
          <w:rFonts w:ascii="Times New Roman" w:hAnsi="Times New Roman" w:cs="Times New Roman"/>
          <w:sz w:val="24"/>
          <w:szCs w:val="24"/>
        </w:rPr>
        <w:t xml:space="preserve">   </w:t>
      </w:r>
      <w:r w:rsidR="004C359C">
        <w:rPr>
          <w:rFonts w:ascii="Times New Roman" w:hAnsi="Times New Roman" w:cs="Times New Roman"/>
          <w:sz w:val="24"/>
          <w:szCs w:val="24"/>
        </w:rPr>
        <w:t xml:space="preserve">  </w:t>
      </w:r>
      <w:r w:rsidR="00B00ED7">
        <w:rPr>
          <w:rFonts w:ascii="Times New Roman" w:hAnsi="Times New Roman" w:cs="Times New Roman"/>
          <w:sz w:val="24"/>
          <w:szCs w:val="24"/>
        </w:rPr>
        <w:t xml:space="preserve"> </w:t>
      </w:r>
      <w:r w:rsidR="00360A73">
        <w:rPr>
          <w:rFonts w:ascii="Times New Roman" w:hAnsi="Times New Roman" w:cs="Times New Roman"/>
          <w:sz w:val="24"/>
          <w:szCs w:val="24"/>
        </w:rPr>
        <w:t xml:space="preserve"> </w:t>
      </w:r>
      <w:r w:rsidR="00797C82">
        <w:rPr>
          <w:rFonts w:ascii="Times New Roman" w:hAnsi="Times New Roman" w:cs="Times New Roman"/>
          <w:sz w:val="24"/>
          <w:szCs w:val="24"/>
        </w:rPr>
        <w:t xml:space="preserve"> </w:t>
      </w:r>
      <w:r w:rsidR="007241C6">
        <w:rPr>
          <w:rFonts w:ascii="Times New Roman" w:hAnsi="Times New Roman" w:cs="Times New Roman"/>
          <w:sz w:val="24"/>
          <w:szCs w:val="24"/>
        </w:rPr>
        <w:t xml:space="preserve"> </w:t>
      </w:r>
      <w:r w:rsidR="0039229E">
        <w:rPr>
          <w:rFonts w:ascii="Times New Roman" w:hAnsi="Times New Roman" w:cs="Times New Roman"/>
          <w:sz w:val="24"/>
          <w:szCs w:val="24"/>
        </w:rPr>
        <w:t xml:space="preserve"> </w:t>
      </w:r>
      <w:r w:rsidR="00770DF0">
        <w:rPr>
          <w:rFonts w:ascii="Times New Roman" w:hAnsi="Times New Roman" w:cs="Times New Roman"/>
          <w:sz w:val="24"/>
          <w:szCs w:val="24"/>
        </w:rPr>
        <w:t xml:space="preserve"> </w:t>
      </w:r>
      <w:r w:rsidR="00EB3099">
        <w:rPr>
          <w:rFonts w:ascii="Times New Roman" w:hAnsi="Times New Roman" w:cs="Times New Roman"/>
          <w:sz w:val="24"/>
          <w:szCs w:val="24"/>
        </w:rPr>
        <w:t xml:space="preserve"> </w:t>
      </w:r>
      <w:r w:rsidR="004B104B" w:rsidRPr="004B1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980" w:rsidRPr="004B1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563" w:rsidRPr="004B1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087" w:rsidRPr="004B1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2FC" w:rsidRDefault="009234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77B" w:rsidRDefault="009234CF" w:rsidP="006F3E6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4F0250" w:rsidRPr="004F0250" w:rsidRDefault="009234CF" w:rsidP="004F025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Fauth</w:t>
      </w:r>
      <w:r w:rsidRPr="004F0250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Bühler, M., Mann, K., &amp; </w:t>
      </w:r>
      <w:r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Potenza, M. N. (2017). Pathological gambling: a review of the neurobiological evidence relevant for its classification as an addictive disorder. </w:t>
      </w:r>
      <w:r w:rsidRPr="004F02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Addiction Biology</w:t>
      </w:r>
      <w:r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F02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22</w:t>
      </w:r>
      <w:r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885-897.</w:t>
      </w:r>
    </w:p>
    <w:p w:rsidR="004F0250" w:rsidRPr="004F0250" w:rsidRDefault="009234CF" w:rsidP="004F0250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Lever, A. G., &amp; Geurts, H. M. (2016). Psychiatric co-occurring symptoms and </w:t>
      </w:r>
      <w:r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disorders in young, middle-aged, and older adults with an autism spectrum disorder. </w:t>
      </w:r>
      <w:r w:rsidRPr="004F02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Autism and Developmental Disorders</w:t>
      </w:r>
      <w:r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F02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46</w:t>
      </w:r>
      <w:r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1916-1930.</w:t>
      </w:r>
    </w:p>
    <w:p w:rsidR="004F0250" w:rsidRPr="004F0250" w:rsidRDefault="009234CF" w:rsidP="004F0250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Nautiyal, K. M., Okuda, M., Hen, R., &amp; Blanco, C. (2017). Gambling disorder: an integrative review of </w:t>
      </w:r>
      <w:r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animal and human studies. </w:t>
      </w:r>
      <w:r w:rsidRPr="004F02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Annals of the New York Academy of Sciences</w:t>
      </w:r>
      <w:r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F025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1394</w:t>
      </w:r>
      <w:r w:rsidRPr="004F0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106-127.</w:t>
      </w:r>
      <w:r w:rsidR="00A56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201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E63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2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E63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4377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DE0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bookmarkStart w:id="0" w:name="_GoBack"/>
      <w:bookmarkEnd w:id="0"/>
      <w:r w:rsidR="00E63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E349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7958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6275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9E59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F754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191C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</w:p>
    <w:p w:rsidR="0008177B" w:rsidRPr="0008177B" w:rsidRDefault="0008177B" w:rsidP="007930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177B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CF" w:rsidRDefault="009234CF">
      <w:pPr>
        <w:spacing w:after="0" w:line="240" w:lineRule="auto"/>
      </w:pPr>
      <w:r>
        <w:separator/>
      </w:r>
    </w:p>
  </w:endnote>
  <w:endnote w:type="continuationSeparator" w:id="0">
    <w:p w:rsidR="009234CF" w:rsidRDefault="0092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CF" w:rsidRDefault="009234CF">
      <w:pPr>
        <w:spacing w:after="0" w:line="240" w:lineRule="auto"/>
      </w:pPr>
      <w:r>
        <w:separator/>
      </w:r>
    </w:p>
  </w:footnote>
  <w:footnote w:type="continuationSeparator" w:id="0">
    <w:p w:rsidR="009234CF" w:rsidRDefault="0092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234C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732A59">
      <w:rPr>
        <w:rFonts w:ascii="Times New Roman" w:hAnsi="Times New Roman" w:cs="Times New Roman"/>
        <w:sz w:val="24"/>
        <w:szCs w:val="24"/>
      </w:rPr>
      <w:t xml:space="preserve">Co-Occurring Disorders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2A6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234C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Co-</w:t>
    </w:r>
    <w:r w:rsidR="00CD5AE7">
      <w:rPr>
        <w:rFonts w:ascii="Times New Roman" w:hAnsi="Times New Roman" w:cs="Times New Roman"/>
        <w:sz w:val="24"/>
        <w:szCs w:val="24"/>
      </w:rPr>
      <w:t>Occurring</w:t>
    </w:r>
    <w:r>
      <w:rPr>
        <w:rFonts w:ascii="Times New Roman" w:hAnsi="Times New Roman" w:cs="Times New Roman"/>
        <w:sz w:val="24"/>
        <w:szCs w:val="24"/>
      </w:rPr>
      <w:t xml:space="preserve"> Disorders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DE09EC">
      <w:rPr>
        <w:rFonts w:ascii="Times New Roman" w:hAnsi="Times New Roman" w:cs="Times New Roman"/>
        <w:noProof/>
        <w:sz w:val="24"/>
        <w:szCs w:val="24"/>
      </w:rPr>
      <w:t>6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5AD"/>
    <w:rsid w:val="00024ABE"/>
    <w:rsid w:val="000264C3"/>
    <w:rsid w:val="00035BB1"/>
    <w:rsid w:val="00040BCB"/>
    <w:rsid w:val="000468AB"/>
    <w:rsid w:val="00047531"/>
    <w:rsid w:val="00051A87"/>
    <w:rsid w:val="00057610"/>
    <w:rsid w:val="0008177B"/>
    <w:rsid w:val="00084550"/>
    <w:rsid w:val="0009732D"/>
    <w:rsid w:val="000A7EE9"/>
    <w:rsid w:val="000C75EA"/>
    <w:rsid w:val="000F24C9"/>
    <w:rsid w:val="00101F11"/>
    <w:rsid w:val="0010268C"/>
    <w:rsid w:val="00113BB7"/>
    <w:rsid w:val="00130A33"/>
    <w:rsid w:val="0013178A"/>
    <w:rsid w:val="00135748"/>
    <w:rsid w:val="00141074"/>
    <w:rsid w:val="00150563"/>
    <w:rsid w:val="00156250"/>
    <w:rsid w:val="00187C02"/>
    <w:rsid w:val="00191C99"/>
    <w:rsid w:val="001A02CC"/>
    <w:rsid w:val="001A637A"/>
    <w:rsid w:val="001F06FB"/>
    <w:rsid w:val="001F53BC"/>
    <w:rsid w:val="0020196F"/>
    <w:rsid w:val="00216707"/>
    <w:rsid w:val="0021717D"/>
    <w:rsid w:val="002208EB"/>
    <w:rsid w:val="0022219F"/>
    <w:rsid w:val="00233BEB"/>
    <w:rsid w:val="002469C4"/>
    <w:rsid w:val="00256240"/>
    <w:rsid w:val="00267851"/>
    <w:rsid w:val="002777E7"/>
    <w:rsid w:val="00292F31"/>
    <w:rsid w:val="002A419B"/>
    <w:rsid w:val="002C55FD"/>
    <w:rsid w:val="00304FFE"/>
    <w:rsid w:val="00332FD2"/>
    <w:rsid w:val="0034125C"/>
    <w:rsid w:val="003523B8"/>
    <w:rsid w:val="00352BB1"/>
    <w:rsid w:val="00360A73"/>
    <w:rsid w:val="003732F9"/>
    <w:rsid w:val="00383179"/>
    <w:rsid w:val="0039229E"/>
    <w:rsid w:val="003B55A3"/>
    <w:rsid w:val="003C6E65"/>
    <w:rsid w:val="003D08A9"/>
    <w:rsid w:val="003E0B11"/>
    <w:rsid w:val="003F6FA2"/>
    <w:rsid w:val="00414156"/>
    <w:rsid w:val="004377C9"/>
    <w:rsid w:val="004408DE"/>
    <w:rsid w:val="00446DE6"/>
    <w:rsid w:val="004539EC"/>
    <w:rsid w:val="00471063"/>
    <w:rsid w:val="00473051"/>
    <w:rsid w:val="004739EC"/>
    <w:rsid w:val="00483372"/>
    <w:rsid w:val="00487A34"/>
    <w:rsid w:val="00497637"/>
    <w:rsid w:val="004A07E8"/>
    <w:rsid w:val="004A254E"/>
    <w:rsid w:val="004B104B"/>
    <w:rsid w:val="004B5871"/>
    <w:rsid w:val="004B5BC5"/>
    <w:rsid w:val="004C359C"/>
    <w:rsid w:val="004D45E3"/>
    <w:rsid w:val="004E1E07"/>
    <w:rsid w:val="004F0250"/>
    <w:rsid w:val="00502423"/>
    <w:rsid w:val="00523854"/>
    <w:rsid w:val="00532FD1"/>
    <w:rsid w:val="005352EB"/>
    <w:rsid w:val="00550EFD"/>
    <w:rsid w:val="00576387"/>
    <w:rsid w:val="005855CA"/>
    <w:rsid w:val="005C20F1"/>
    <w:rsid w:val="005D561D"/>
    <w:rsid w:val="005E000F"/>
    <w:rsid w:val="00605D51"/>
    <w:rsid w:val="006070A0"/>
    <w:rsid w:val="006073FF"/>
    <w:rsid w:val="00616777"/>
    <w:rsid w:val="00626D8A"/>
    <w:rsid w:val="00627087"/>
    <w:rsid w:val="00627508"/>
    <w:rsid w:val="006404CA"/>
    <w:rsid w:val="006451BC"/>
    <w:rsid w:val="00657073"/>
    <w:rsid w:val="006575F9"/>
    <w:rsid w:val="00664784"/>
    <w:rsid w:val="00665CF7"/>
    <w:rsid w:val="00670DD9"/>
    <w:rsid w:val="00671F74"/>
    <w:rsid w:val="00691291"/>
    <w:rsid w:val="006A3330"/>
    <w:rsid w:val="006E4266"/>
    <w:rsid w:val="006F0DD5"/>
    <w:rsid w:val="006F3E65"/>
    <w:rsid w:val="006F64B8"/>
    <w:rsid w:val="006F685E"/>
    <w:rsid w:val="00706A3E"/>
    <w:rsid w:val="007226F9"/>
    <w:rsid w:val="0072301B"/>
    <w:rsid w:val="007241C6"/>
    <w:rsid w:val="00732025"/>
    <w:rsid w:val="00732A59"/>
    <w:rsid w:val="0073451F"/>
    <w:rsid w:val="0075588C"/>
    <w:rsid w:val="00770DF0"/>
    <w:rsid w:val="007930E9"/>
    <w:rsid w:val="0079581E"/>
    <w:rsid w:val="007960E1"/>
    <w:rsid w:val="00797C82"/>
    <w:rsid w:val="007F0A2B"/>
    <w:rsid w:val="007F1EDD"/>
    <w:rsid w:val="007F473D"/>
    <w:rsid w:val="0080173D"/>
    <w:rsid w:val="008033CA"/>
    <w:rsid w:val="008100D9"/>
    <w:rsid w:val="00820D4D"/>
    <w:rsid w:val="00852E81"/>
    <w:rsid w:val="00853BF3"/>
    <w:rsid w:val="00854877"/>
    <w:rsid w:val="00874E3A"/>
    <w:rsid w:val="00877CA7"/>
    <w:rsid w:val="00893F52"/>
    <w:rsid w:val="008956B9"/>
    <w:rsid w:val="008E0A30"/>
    <w:rsid w:val="008F6ED9"/>
    <w:rsid w:val="00902941"/>
    <w:rsid w:val="0090783C"/>
    <w:rsid w:val="009234CF"/>
    <w:rsid w:val="00935900"/>
    <w:rsid w:val="00952387"/>
    <w:rsid w:val="00963127"/>
    <w:rsid w:val="00976771"/>
    <w:rsid w:val="009B250A"/>
    <w:rsid w:val="009B4EB7"/>
    <w:rsid w:val="009B5E22"/>
    <w:rsid w:val="009E42FC"/>
    <w:rsid w:val="009E59E0"/>
    <w:rsid w:val="00A106AF"/>
    <w:rsid w:val="00A15773"/>
    <w:rsid w:val="00A20374"/>
    <w:rsid w:val="00A2592E"/>
    <w:rsid w:val="00A32A69"/>
    <w:rsid w:val="00A4374D"/>
    <w:rsid w:val="00A464EF"/>
    <w:rsid w:val="00A53161"/>
    <w:rsid w:val="00A54123"/>
    <w:rsid w:val="00A561AA"/>
    <w:rsid w:val="00A91E88"/>
    <w:rsid w:val="00A94E7D"/>
    <w:rsid w:val="00AA188C"/>
    <w:rsid w:val="00AB7BC7"/>
    <w:rsid w:val="00AD16CD"/>
    <w:rsid w:val="00AD2B8E"/>
    <w:rsid w:val="00B00ED7"/>
    <w:rsid w:val="00B01F86"/>
    <w:rsid w:val="00B02DAA"/>
    <w:rsid w:val="00B10665"/>
    <w:rsid w:val="00B13538"/>
    <w:rsid w:val="00B24152"/>
    <w:rsid w:val="00B405F9"/>
    <w:rsid w:val="00B473CD"/>
    <w:rsid w:val="00B5494D"/>
    <w:rsid w:val="00B73412"/>
    <w:rsid w:val="00B85E43"/>
    <w:rsid w:val="00B91F54"/>
    <w:rsid w:val="00BA0A31"/>
    <w:rsid w:val="00BA6CC7"/>
    <w:rsid w:val="00BD27C5"/>
    <w:rsid w:val="00BD33AE"/>
    <w:rsid w:val="00BE7AAA"/>
    <w:rsid w:val="00C03BE8"/>
    <w:rsid w:val="00C4778E"/>
    <w:rsid w:val="00C5356B"/>
    <w:rsid w:val="00C70275"/>
    <w:rsid w:val="00C74D28"/>
    <w:rsid w:val="00C75C92"/>
    <w:rsid w:val="00C83DA6"/>
    <w:rsid w:val="00CA2688"/>
    <w:rsid w:val="00CB2218"/>
    <w:rsid w:val="00CB49CE"/>
    <w:rsid w:val="00CB7DA2"/>
    <w:rsid w:val="00CC6B7B"/>
    <w:rsid w:val="00CD5AE7"/>
    <w:rsid w:val="00CE60A6"/>
    <w:rsid w:val="00CF0A51"/>
    <w:rsid w:val="00D103EB"/>
    <w:rsid w:val="00D22C75"/>
    <w:rsid w:val="00D33569"/>
    <w:rsid w:val="00D5076D"/>
    <w:rsid w:val="00D57F87"/>
    <w:rsid w:val="00D67DB0"/>
    <w:rsid w:val="00D87DFE"/>
    <w:rsid w:val="00D95087"/>
    <w:rsid w:val="00D95D84"/>
    <w:rsid w:val="00D970F4"/>
    <w:rsid w:val="00DB6173"/>
    <w:rsid w:val="00DD51F6"/>
    <w:rsid w:val="00DE09EC"/>
    <w:rsid w:val="00DE302D"/>
    <w:rsid w:val="00E03980"/>
    <w:rsid w:val="00E076E9"/>
    <w:rsid w:val="00E14944"/>
    <w:rsid w:val="00E3490B"/>
    <w:rsid w:val="00E34A5A"/>
    <w:rsid w:val="00E567A0"/>
    <w:rsid w:val="00E6329C"/>
    <w:rsid w:val="00E80514"/>
    <w:rsid w:val="00E8227F"/>
    <w:rsid w:val="00E9307F"/>
    <w:rsid w:val="00EA222E"/>
    <w:rsid w:val="00EB3099"/>
    <w:rsid w:val="00EC34B8"/>
    <w:rsid w:val="00EF1641"/>
    <w:rsid w:val="00F105F9"/>
    <w:rsid w:val="00F16D66"/>
    <w:rsid w:val="00F221A8"/>
    <w:rsid w:val="00F22716"/>
    <w:rsid w:val="00F24BAB"/>
    <w:rsid w:val="00F41DE7"/>
    <w:rsid w:val="00F444C5"/>
    <w:rsid w:val="00F51A4A"/>
    <w:rsid w:val="00F7541D"/>
    <w:rsid w:val="00F94B9F"/>
    <w:rsid w:val="00FB3DB6"/>
    <w:rsid w:val="00FD0987"/>
    <w:rsid w:val="00FE2B38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96A5C1B-CF04-4979-B46C-71BDA82A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Evening</cp:lastModifiedBy>
  <cp:revision>214</cp:revision>
  <dcterms:created xsi:type="dcterms:W3CDTF">2018-10-16T12:27:00Z</dcterms:created>
  <dcterms:modified xsi:type="dcterms:W3CDTF">2019-03-06T07:52:00Z</dcterms:modified>
</cp:coreProperties>
</file>