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34B" w:rsidRDefault="00EC6351"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Craig Adams </w:t>
      </w:r>
    </w:p>
    <w:p w:rsidR="00923802" w:rsidRDefault="00EC6351"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Enter the n</w:t>
      </w:r>
      <w:r w:rsidR="00923802">
        <w:rPr>
          <w:rFonts w:ascii="Times New Roman" w:hAnsi="Times New Roman" w:cs="Times New Roman"/>
          <w:sz w:val="24"/>
          <w:szCs w:val="24"/>
        </w:rPr>
        <w:t>ame of Instructor</w:t>
      </w:r>
    </w:p>
    <w:p w:rsidR="00923802" w:rsidRDefault="00EC6351"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Theology</w:t>
      </w:r>
    </w:p>
    <w:p w:rsidR="00923802" w:rsidRPr="00D5779E" w:rsidRDefault="00EC6351"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September 26, 2019. </w:t>
      </w:r>
    </w:p>
    <w:p w:rsidR="00EC6351" w:rsidRDefault="00EC6351" w:rsidP="00EC6351">
      <w:pPr>
        <w:spacing w:after="0" w:line="480" w:lineRule="auto"/>
        <w:jc w:val="center"/>
        <w:rPr>
          <w:rFonts w:ascii="Times New Roman" w:eastAsiaTheme="majorEastAsia" w:hAnsi="Times New Roman" w:cs="Times New Roman"/>
          <w:b/>
          <w:bCs/>
          <w:sz w:val="24"/>
          <w:szCs w:val="24"/>
          <w:u w:val="single"/>
        </w:rPr>
      </w:pPr>
      <w:r>
        <w:rPr>
          <w:rFonts w:ascii="Times New Roman" w:hAnsi="Times New Roman" w:cs="Times New Roman"/>
          <w:sz w:val="24"/>
          <w:szCs w:val="24"/>
        </w:rPr>
        <w:t>Essay 1</w:t>
      </w:r>
    </w:p>
    <w:p w:rsidR="00C96B8E" w:rsidRDefault="00EC6351" w:rsidP="00C96B8E">
      <w:pPr>
        <w:spacing w:after="0" w:line="480" w:lineRule="auto"/>
        <w:ind w:firstLine="720"/>
        <w:rPr>
          <w:rFonts w:ascii="Times New Roman" w:hAnsi="Times New Roman" w:cs="Times New Roman"/>
          <w:sz w:val="24"/>
          <w:szCs w:val="24"/>
        </w:rPr>
      </w:pPr>
      <w:r w:rsidRPr="00B27DCA">
        <w:rPr>
          <w:rFonts w:ascii="Times New Roman" w:hAnsi="Times New Roman" w:cs="Times New Roman"/>
          <w:sz w:val="24"/>
          <w:szCs w:val="24"/>
        </w:rPr>
        <w:t xml:space="preserve">In Christianity, there are seven ecumenical councils which includes, the first Nicaea council of 325, the council of </w:t>
      </w:r>
      <w:r w:rsidR="003243DE" w:rsidRPr="00B27DCA">
        <w:rPr>
          <w:rFonts w:ascii="Times New Roman" w:hAnsi="Times New Roman" w:cs="Times New Roman"/>
          <w:sz w:val="24"/>
          <w:szCs w:val="24"/>
        </w:rPr>
        <w:t>Constantinople</w:t>
      </w:r>
      <w:r w:rsidRPr="00B27DCA">
        <w:rPr>
          <w:rFonts w:ascii="Times New Roman" w:hAnsi="Times New Roman" w:cs="Times New Roman"/>
          <w:sz w:val="24"/>
          <w:szCs w:val="24"/>
        </w:rPr>
        <w:t xml:space="preserve"> of 381, Ephesus council- 431, Chalcedon council -451, second </w:t>
      </w:r>
      <w:r w:rsidR="003243DE" w:rsidRPr="00B27DCA">
        <w:rPr>
          <w:rFonts w:ascii="Times New Roman" w:hAnsi="Times New Roman" w:cs="Times New Roman"/>
          <w:sz w:val="24"/>
          <w:szCs w:val="24"/>
        </w:rPr>
        <w:t>Constantinople</w:t>
      </w:r>
      <w:r w:rsidRPr="00B27DCA">
        <w:rPr>
          <w:rFonts w:ascii="Times New Roman" w:hAnsi="Times New Roman" w:cs="Times New Roman"/>
          <w:sz w:val="24"/>
          <w:szCs w:val="24"/>
        </w:rPr>
        <w:t xml:space="preserve"> council- 553, third </w:t>
      </w:r>
      <w:r w:rsidR="003243DE" w:rsidRPr="00B27DCA">
        <w:rPr>
          <w:rFonts w:ascii="Times New Roman" w:hAnsi="Times New Roman" w:cs="Times New Roman"/>
          <w:sz w:val="24"/>
          <w:szCs w:val="24"/>
        </w:rPr>
        <w:t>Constantinople</w:t>
      </w:r>
      <w:r w:rsidRPr="00B27DCA">
        <w:rPr>
          <w:rFonts w:ascii="Times New Roman" w:hAnsi="Times New Roman" w:cs="Times New Roman"/>
          <w:sz w:val="24"/>
          <w:szCs w:val="24"/>
        </w:rPr>
        <w:t xml:space="preserve"> council- 680- 681 and second of Nicea’s council of 787. These councils represent an effort by the Church representatives to reach a consensus over Orthodox </w:t>
      </w:r>
      <w:r w:rsidR="003243DE" w:rsidRPr="00B27DCA">
        <w:rPr>
          <w:rFonts w:ascii="Times New Roman" w:hAnsi="Times New Roman" w:cs="Times New Roman"/>
          <w:sz w:val="24"/>
          <w:szCs w:val="24"/>
        </w:rPr>
        <w:t>Church</w:t>
      </w:r>
      <w:r w:rsidRPr="00B27DCA">
        <w:rPr>
          <w:rFonts w:ascii="Times New Roman" w:hAnsi="Times New Roman" w:cs="Times New Roman"/>
          <w:sz w:val="24"/>
          <w:szCs w:val="24"/>
        </w:rPr>
        <w:t>, jut to restore the peace. These attempts also aimed at developing a</w:t>
      </w:r>
      <w:r w:rsidR="00731C49">
        <w:rPr>
          <w:rFonts w:ascii="Times New Roman" w:hAnsi="Times New Roman" w:cs="Times New Roman"/>
          <w:sz w:val="24"/>
          <w:szCs w:val="24"/>
        </w:rPr>
        <w:t>n</w:t>
      </w:r>
      <w:r w:rsidRPr="00B27DCA">
        <w:rPr>
          <w:rFonts w:ascii="Times New Roman" w:hAnsi="Times New Roman" w:cs="Times New Roman"/>
          <w:sz w:val="24"/>
          <w:szCs w:val="24"/>
        </w:rPr>
        <w:t xml:space="preserve"> incorporated and integrated </w:t>
      </w:r>
      <w:r w:rsidR="00C251E2" w:rsidRPr="00B27DCA">
        <w:rPr>
          <w:rFonts w:ascii="Times New Roman" w:hAnsi="Times New Roman" w:cs="Times New Roman"/>
          <w:sz w:val="24"/>
          <w:szCs w:val="24"/>
        </w:rPr>
        <w:t>Christendom</w:t>
      </w:r>
      <w:r w:rsidR="003243DE" w:rsidRPr="00B27DCA">
        <w:rPr>
          <w:rFonts w:ascii="Times New Roman" w:hAnsi="Times New Roman" w:cs="Times New Roman"/>
          <w:sz w:val="24"/>
          <w:szCs w:val="24"/>
        </w:rPr>
        <w:t xml:space="preserve"> </w:t>
      </w:r>
      <w:r w:rsidR="003243DE" w:rsidRPr="00B27DCA">
        <w:rPr>
          <w:rFonts w:ascii="Times New Roman" w:hAnsi="Times New Roman" w:cs="Times New Roman"/>
          <w:sz w:val="24"/>
          <w:szCs w:val="24"/>
        </w:rPr>
        <w:fldChar w:fldCharType="begin"/>
      </w:r>
      <w:r w:rsidR="003243DE" w:rsidRPr="00B27DCA">
        <w:rPr>
          <w:rFonts w:ascii="Times New Roman" w:hAnsi="Times New Roman" w:cs="Times New Roman"/>
          <w:sz w:val="24"/>
          <w:szCs w:val="24"/>
        </w:rPr>
        <w:instrText xml:space="preserve"> ADDIN ZOTERO_ITEM CSL_CITATION {"citationID":"Hh78AdBb","properties":{"formattedCitation":"(Lane and Lane)","plainCitation":"(Lane and Lane)","noteIndex":0},"citationItems":[{"id":349,"uris":["http://zotero.org/users/local/s8f0QVnP/items/ESSRBXM3"],"uri":["http://zotero.org/users/local/s8f0QVnP/items/ESSRBXM3"],"itemData":{"id":349,"type":"book","title":"Concise History of Christian Thought, A","publisher":"Baker Academic","source":"Google Scholar","author":[{"family":"Lane","given":"Tony"},{"family":"Lane","given":"A. N. S."}],"issued":{"date-parts":[["2006"]]}}}],"schema":"https://github.com/citation-style-language/schema/raw/master/csl-citation.json"} </w:instrText>
      </w:r>
      <w:r w:rsidR="003243DE" w:rsidRPr="00B27DCA">
        <w:rPr>
          <w:rFonts w:ascii="Times New Roman" w:hAnsi="Times New Roman" w:cs="Times New Roman"/>
          <w:sz w:val="24"/>
          <w:szCs w:val="24"/>
        </w:rPr>
        <w:fldChar w:fldCharType="separate"/>
      </w:r>
      <w:r w:rsidR="003243DE" w:rsidRPr="00B27DCA">
        <w:rPr>
          <w:rFonts w:ascii="Times New Roman" w:hAnsi="Times New Roman" w:cs="Times New Roman"/>
          <w:sz w:val="24"/>
          <w:szCs w:val="24"/>
        </w:rPr>
        <w:t>(Lane and Lane)</w:t>
      </w:r>
      <w:r w:rsidR="003243DE" w:rsidRPr="00B27DCA">
        <w:rPr>
          <w:rFonts w:ascii="Times New Roman" w:hAnsi="Times New Roman" w:cs="Times New Roman"/>
          <w:sz w:val="24"/>
          <w:szCs w:val="24"/>
        </w:rPr>
        <w:fldChar w:fldCharType="end"/>
      </w:r>
      <w:r w:rsidR="00C251E2" w:rsidRPr="00B27DCA">
        <w:rPr>
          <w:rFonts w:ascii="Times New Roman" w:hAnsi="Times New Roman" w:cs="Times New Roman"/>
          <w:sz w:val="24"/>
          <w:szCs w:val="24"/>
        </w:rPr>
        <w:t xml:space="preserve">. As each type of catholic followers trace the legitimacy from apostolic succession and back from this time and afar, therefore this period is </w:t>
      </w:r>
      <w:r w:rsidR="003243DE" w:rsidRPr="00B27DCA">
        <w:rPr>
          <w:rFonts w:ascii="Times New Roman" w:hAnsi="Times New Roman" w:cs="Times New Roman"/>
          <w:sz w:val="24"/>
          <w:szCs w:val="24"/>
        </w:rPr>
        <w:t>referred</w:t>
      </w:r>
      <w:r w:rsidR="00C251E2" w:rsidRPr="00B27DCA">
        <w:rPr>
          <w:rFonts w:ascii="Times New Roman" w:hAnsi="Times New Roman" w:cs="Times New Roman"/>
          <w:sz w:val="24"/>
          <w:szCs w:val="24"/>
        </w:rPr>
        <w:t xml:space="preserve"> to as the Early Christianity. This era starts from the happening of council of Nicea. This council of Nicea attempted to restore Nicene </w:t>
      </w:r>
      <w:r w:rsidR="003243DE" w:rsidRPr="00B27DCA">
        <w:rPr>
          <w:rFonts w:ascii="Times New Roman" w:hAnsi="Times New Roman" w:cs="Times New Roman"/>
          <w:sz w:val="24"/>
          <w:szCs w:val="24"/>
        </w:rPr>
        <w:t>Creed</w:t>
      </w:r>
      <w:r w:rsidR="00C251E2" w:rsidRPr="00B27DCA">
        <w:rPr>
          <w:rFonts w:ascii="Times New Roman" w:hAnsi="Times New Roman" w:cs="Times New Roman"/>
          <w:sz w:val="24"/>
          <w:szCs w:val="24"/>
        </w:rPr>
        <w:t xml:space="preserve"> to its original arrangement. The Nicene </w:t>
      </w:r>
      <w:r w:rsidR="003243DE" w:rsidRPr="00B27DCA">
        <w:rPr>
          <w:rFonts w:ascii="Times New Roman" w:hAnsi="Times New Roman" w:cs="Times New Roman"/>
          <w:sz w:val="24"/>
          <w:szCs w:val="24"/>
        </w:rPr>
        <w:t>Creed</w:t>
      </w:r>
      <w:r w:rsidR="00C251E2" w:rsidRPr="00B27DCA">
        <w:rPr>
          <w:rFonts w:ascii="Times New Roman" w:hAnsi="Times New Roman" w:cs="Times New Roman"/>
          <w:sz w:val="24"/>
          <w:szCs w:val="24"/>
        </w:rPr>
        <w:t xml:space="preserve"> was however changed in the first council of </w:t>
      </w:r>
      <w:r w:rsidR="003243DE" w:rsidRPr="00B27DCA">
        <w:rPr>
          <w:rFonts w:ascii="Times New Roman" w:hAnsi="Times New Roman" w:cs="Times New Roman"/>
          <w:sz w:val="24"/>
          <w:szCs w:val="24"/>
        </w:rPr>
        <w:t>Constantinople</w:t>
      </w:r>
      <w:r w:rsidR="00C251E2" w:rsidRPr="00B27DCA">
        <w:rPr>
          <w:rFonts w:ascii="Times New Roman" w:hAnsi="Times New Roman" w:cs="Times New Roman"/>
          <w:sz w:val="24"/>
          <w:szCs w:val="24"/>
        </w:rPr>
        <w:t xml:space="preserve">. It was actually reform and that’s why many see the later </w:t>
      </w:r>
      <w:r w:rsidR="003243DE" w:rsidRPr="00B27DCA">
        <w:rPr>
          <w:rFonts w:ascii="Times New Roman" w:hAnsi="Times New Roman" w:cs="Times New Roman"/>
          <w:sz w:val="24"/>
          <w:szCs w:val="24"/>
        </w:rPr>
        <w:t>councils</w:t>
      </w:r>
      <w:r w:rsidR="00C251E2" w:rsidRPr="00B27DCA">
        <w:rPr>
          <w:rFonts w:ascii="Times New Roman" w:hAnsi="Times New Roman" w:cs="Times New Roman"/>
          <w:sz w:val="24"/>
          <w:szCs w:val="24"/>
        </w:rPr>
        <w:t xml:space="preserve"> as touchstone of orthodoxy. </w:t>
      </w:r>
    </w:p>
    <w:p w:rsidR="00C96B8E" w:rsidRDefault="00EE436C" w:rsidP="00C96B8E">
      <w:pPr>
        <w:spacing w:after="0" w:line="480" w:lineRule="auto"/>
        <w:ind w:firstLine="720"/>
        <w:rPr>
          <w:rFonts w:ascii="Times New Roman" w:hAnsi="Times New Roman" w:cs="Times New Roman"/>
          <w:sz w:val="24"/>
          <w:szCs w:val="24"/>
        </w:rPr>
      </w:pPr>
      <w:r w:rsidRPr="00B27DCA">
        <w:rPr>
          <w:rFonts w:ascii="Times New Roman" w:hAnsi="Times New Roman" w:cs="Times New Roman"/>
          <w:sz w:val="24"/>
          <w:szCs w:val="24"/>
        </w:rPr>
        <w:t xml:space="preserve">The church of eastern orthodox and </w:t>
      </w:r>
      <w:r w:rsidR="003243DE" w:rsidRPr="00B27DCA">
        <w:rPr>
          <w:rFonts w:ascii="Times New Roman" w:hAnsi="Times New Roman" w:cs="Times New Roman"/>
          <w:sz w:val="24"/>
          <w:szCs w:val="24"/>
        </w:rPr>
        <w:t>Catholic Church</w:t>
      </w:r>
      <w:r w:rsidRPr="00B27DCA">
        <w:rPr>
          <w:rFonts w:ascii="Times New Roman" w:hAnsi="Times New Roman" w:cs="Times New Roman"/>
          <w:sz w:val="24"/>
          <w:szCs w:val="24"/>
        </w:rPr>
        <w:t xml:space="preserve"> consider </w:t>
      </w:r>
      <w:r w:rsidR="003243DE" w:rsidRPr="00B27DCA">
        <w:rPr>
          <w:rFonts w:ascii="Times New Roman" w:hAnsi="Times New Roman" w:cs="Times New Roman"/>
          <w:sz w:val="24"/>
          <w:szCs w:val="24"/>
        </w:rPr>
        <w:t>all</w:t>
      </w:r>
      <w:r w:rsidRPr="00B27DCA">
        <w:rPr>
          <w:rFonts w:ascii="Times New Roman" w:hAnsi="Times New Roman" w:cs="Times New Roman"/>
          <w:sz w:val="24"/>
          <w:szCs w:val="24"/>
        </w:rPr>
        <w:t xml:space="preserve"> the above </w:t>
      </w:r>
      <w:r w:rsidR="003243DE" w:rsidRPr="00B27DCA">
        <w:rPr>
          <w:rFonts w:ascii="Times New Roman" w:hAnsi="Times New Roman" w:cs="Times New Roman"/>
          <w:sz w:val="24"/>
          <w:szCs w:val="24"/>
        </w:rPr>
        <w:t>mentioned</w:t>
      </w:r>
      <w:r w:rsidRPr="00B27DCA">
        <w:rPr>
          <w:rFonts w:ascii="Times New Roman" w:hAnsi="Times New Roman" w:cs="Times New Roman"/>
          <w:sz w:val="24"/>
          <w:szCs w:val="24"/>
        </w:rPr>
        <w:t xml:space="preserve"> seven </w:t>
      </w:r>
      <w:r w:rsidR="003243DE" w:rsidRPr="00B27DCA">
        <w:rPr>
          <w:rFonts w:ascii="Times New Roman" w:hAnsi="Times New Roman" w:cs="Times New Roman"/>
          <w:sz w:val="24"/>
          <w:szCs w:val="24"/>
        </w:rPr>
        <w:t>councils</w:t>
      </w:r>
      <w:r w:rsidRPr="00B27DCA">
        <w:rPr>
          <w:rFonts w:ascii="Times New Roman" w:hAnsi="Times New Roman" w:cs="Times New Roman"/>
          <w:sz w:val="24"/>
          <w:szCs w:val="24"/>
        </w:rPr>
        <w:t xml:space="preserve"> as right. </w:t>
      </w:r>
      <w:r w:rsidR="00731C49" w:rsidRPr="00B27DCA">
        <w:rPr>
          <w:rFonts w:ascii="Times New Roman" w:hAnsi="Times New Roman" w:cs="Times New Roman"/>
          <w:sz w:val="24"/>
          <w:szCs w:val="24"/>
        </w:rPr>
        <w:t>Therefore,</w:t>
      </w:r>
      <w:r w:rsidRPr="00B27DCA">
        <w:rPr>
          <w:rFonts w:ascii="Times New Roman" w:hAnsi="Times New Roman" w:cs="Times New Roman"/>
          <w:sz w:val="24"/>
          <w:szCs w:val="24"/>
        </w:rPr>
        <w:t xml:space="preserve"> they regard them as ecumenical councils. The churches of oriental orthodox consider just the first three councils, whereas the Eastern </w:t>
      </w:r>
      <w:r w:rsidR="003243DE" w:rsidRPr="00B27DCA">
        <w:rPr>
          <w:rFonts w:ascii="Times New Roman" w:hAnsi="Times New Roman" w:cs="Times New Roman"/>
          <w:sz w:val="24"/>
          <w:szCs w:val="24"/>
        </w:rPr>
        <w:t>Church</w:t>
      </w:r>
      <w:r w:rsidRPr="00B27DCA">
        <w:rPr>
          <w:rFonts w:ascii="Times New Roman" w:hAnsi="Times New Roman" w:cs="Times New Roman"/>
          <w:sz w:val="24"/>
          <w:szCs w:val="24"/>
        </w:rPr>
        <w:t xml:space="preserve"> accepts the first two. It is also </w:t>
      </w:r>
      <w:r w:rsidR="003243DE" w:rsidRPr="00B27DCA">
        <w:rPr>
          <w:rFonts w:ascii="Times New Roman" w:hAnsi="Times New Roman" w:cs="Times New Roman"/>
          <w:sz w:val="24"/>
          <w:szCs w:val="24"/>
        </w:rPr>
        <w:t>important to</w:t>
      </w:r>
      <w:r w:rsidRPr="00B27DCA">
        <w:rPr>
          <w:rFonts w:ascii="Times New Roman" w:hAnsi="Times New Roman" w:cs="Times New Roman"/>
          <w:sz w:val="24"/>
          <w:szCs w:val="24"/>
        </w:rPr>
        <w:t xml:space="preserve"> note that there exist an additional council- the Quinisext council. Quinisext council was held between sixth and </w:t>
      </w:r>
      <w:r w:rsidR="003243DE" w:rsidRPr="00B27DCA">
        <w:rPr>
          <w:rFonts w:ascii="Times New Roman" w:hAnsi="Times New Roman" w:cs="Times New Roman"/>
          <w:sz w:val="24"/>
          <w:szCs w:val="24"/>
        </w:rPr>
        <w:t>seventh</w:t>
      </w:r>
      <w:r w:rsidRPr="00B27DCA">
        <w:rPr>
          <w:rFonts w:ascii="Times New Roman" w:hAnsi="Times New Roman" w:cs="Times New Roman"/>
          <w:sz w:val="24"/>
          <w:szCs w:val="24"/>
        </w:rPr>
        <w:t xml:space="preserve"> councils of ecumenical around AD 692. It issued liturgical, canonical and organizational rules but not included the debates on theology. It </w:t>
      </w:r>
      <w:r w:rsidRPr="00B27DCA">
        <w:rPr>
          <w:rFonts w:ascii="Times New Roman" w:hAnsi="Times New Roman" w:cs="Times New Roman"/>
          <w:sz w:val="24"/>
          <w:szCs w:val="24"/>
        </w:rPr>
        <w:lastRenderedPageBreak/>
        <w:t xml:space="preserve">is just considered essential in the </w:t>
      </w:r>
      <w:r w:rsidR="002B27D9" w:rsidRPr="00B27DCA">
        <w:rPr>
          <w:rFonts w:ascii="Times New Roman" w:hAnsi="Times New Roman" w:cs="Times New Roman"/>
          <w:sz w:val="24"/>
          <w:szCs w:val="24"/>
        </w:rPr>
        <w:t xml:space="preserve">Eastern orthodox council. They also consider it as the continuance of the sixth council. However, some of the representatives from the catholic and Eastern churches suggest about the happening of many </w:t>
      </w:r>
      <w:r w:rsidR="003243DE" w:rsidRPr="00B27DCA">
        <w:rPr>
          <w:rFonts w:ascii="Times New Roman" w:hAnsi="Times New Roman" w:cs="Times New Roman"/>
          <w:sz w:val="24"/>
          <w:szCs w:val="24"/>
        </w:rPr>
        <w:t>other ecumenical</w:t>
      </w:r>
      <w:r w:rsidR="002B27D9" w:rsidRPr="00B27DCA">
        <w:rPr>
          <w:rFonts w:ascii="Times New Roman" w:hAnsi="Times New Roman" w:cs="Times New Roman"/>
          <w:sz w:val="24"/>
          <w:szCs w:val="24"/>
        </w:rPr>
        <w:t xml:space="preserve"> councils. </w:t>
      </w:r>
      <w:r w:rsidR="00C96B8E">
        <w:rPr>
          <w:rFonts w:ascii="Times New Roman" w:hAnsi="Times New Roman" w:cs="Times New Roman"/>
          <w:sz w:val="24"/>
          <w:szCs w:val="24"/>
        </w:rPr>
        <w:t xml:space="preserve">The following paragraphs present a comparison analysis and importance of </w:t>
      </w:r>
      <w:r w:rsidR="00731C49">
        <w:rPr>
          <w:rFonts w:ascii="Times New Roman" w:hAnsi="Times New Roman" w:cs="Times New Roman"/>
          <w:sz w:val="24"/>
          <w:szCs w:val="24"/>
        </w:rPr>
        <w:t>the</w:t>
      </w:r>
      <w:r w:rsidR="00C96B8E">
        <w:rPr>
          <w:rFonts w:ascii="Times New Roman" w:hAnsi="Times New Roman" w:cs="Times New Roman"/>
          <w:sz w:val="24"/>
          <w:szCs w:val="24"/>
        </w:rPr>
        <w:t xml:space="preserve"> councils of </w:t>
      </w:r>
      <w:r w:rsidR="002B27D9" w:rsidRPr="00B27DCA">
        <w:rPr>
          <w:rFonts w:ascii="Times New Roman" w:hAnsi="Times New Roman" w:cs="Times New Roman"/>
          <w:sz w:val="24"/>
          <w:szCs w:val="24"/>
        </w:rPr>
        <w:t xml:space="preserve">Nicea, Chalcedon and the council of Ephesus. </w:t>
      </w:r>
    </w:p>
    <w:p w:rsidR="00C96B8E" w:rsidRDefault="00C438CE" w:rsidP="00C96B8E">
      <w:pPr>
        <w:spacing w:after="0" w:line="480" w:lineRule="auto"/>
        <w:ind w:firstLine="720"/>
        <w:rPr>
          <w:rFonts w:ascii="Times New Roman" w:hAnsi="Times New Roman" w:cs="Times New Roman"/>
          <w:sz w:val="24"/>
          <w:szCs w:val="24"/>
        </w:rPr>
      </w:pPr>
      <w:r w:rsidRPr="00B27DCA">
        <w:rPr>
          <w:rFonts w:ascii="Times New Roman" w:hAnsi="Times New Roman" w:cs="Times New Roman"/>
          <w:sz w:val="24"/>
          <w:szCs w:val="24"/>
        </w:rPr>
        <w:t>The council of Nicea was convened by the emperor Constantine</w:t>
      </w:r>
      <w:r w:rsidR="00C96B8E">
        <w:rPr>
          <w:rFonts w:ascii="Times New Roman" w:hAnsi="Times New Roman" w:cs="Times New Roman"/>
          <w:sz w:val="24"/>
          <w:szCs w:val="24"/>
        </w:rPr>
        <w:t xml:space="preserve"> in AD 325</w:t>
      </w:r>
      <w:r w:rsidRPr="00B27DCA">
        <w:rPr>
          <w:rFonts w:ascii="Times New Roman" w:hAnsi="Times New Roman" w:cs="Times New Roman"/>
          <w:sz w:val="24"/>
          <w:szCs w:val="24"/>
        </w:rPr>
        <w:t xml:space="preserve">. It was held to settle a controversial issue </w:t>
      </w:r>
      <w:r w:rsidR="00E3433D">
        <w:rPr>
          <w:rFonts w:ascii="Times New Roman" w:hAnsi="Times New Roman" w:cs="Times New Roman"/>
          <w:sz w:val="24"/>
          <w:szCs w:val="24"/>
        </w:rPr>
        <w:t>of</w:t>
      </w:r>
      <w:r w:rsidRPr="00B27DCA">
        <w:rPr>
          <w:rFonts w:ascii="Times New Roman" w:hAnsi="Times New Roman" w:cs="Times New Roman"/>
          <w:sz w:val="24"/>
          <w:szCs w:val="24"/>
        </w:rPr>
        <w:t xml:space="preserve"> the relation between the t Jesus</w:t>
      </w:r>
      <w:r w:rsidR="00CB2822">
        <w:rPr>
          <w:rFonts w:ascii="Times New Roman" w:hAnsi="Times New Roman" w:cs="Times New Roman"/>
          <w:sz w:val="24"/>
          <w:szCs w:val="24"/>
        </w:rPr>
        <w:t xml:space="preserve"> </w:t>
      </w:r>
      <w:r w:rsidR="00CB2822" w:rsidRPr="00B27DCA">
        <w:rPr>
          <w:rFonts w:ascii="Times New Roman" w:hAnsi="Times New Roman" w:cs="Times New Roman"/>
          <w:sz w:val="24"/>
          <w:szCs w:val="24"/>
        </w:rPr>
        <w:t>Chris</w:t>
      </w:r>
      <w:r w:rsidRPr="00B27DCA">
        <w:rPr>
          <w:rFonts w:ascii="Times New Roman" w:hAnsi="Times New Roman" w:cs="Times New Roman"/>
          <w:sz w:val="24"/>
          <w:szCs w:val="24"/>
        </w:rPr>
        <w:t xml:space="preserve"> and God- the father. The emperor actually wanted to </w:t>
      </w:r>
      <w:r w:rsidR="003243DE" w:rsidRPr="00B27DCA">
        <w:rPr>
          <w:rFonts w:ascii="Times New Roman" w:hAnsi="Times New Roman" w:cs="Times New Roman"/>
          <w:sz w:val="24"/>
          <w:szCs w:val="24"/>
        </w:rPr>
        <w:t>establish</w:t>
      </w:r>
      <w:r w:rsidRPr="00B27DCA">
        <w:rPr>
          <w:rFonts w:ascii="Times New Roman" w:hAnsi="Times New Roman" w:cs="Times New Roman"/>
          <w:sz w:val="24"/>
          <w:szCs w:val="24"/>
        </w:rPr>
        <w:t xml:space="preserve"> a universal argument over it. The </w:t>
      </w:r>
      <w:r w:rsidR="003243DE" w:rsidRPr="00B27DCA">
        <w:rPr>
          <w:rFonts w:ascii="Times New Roman" w:hAnsi="Times New Roman" w:cs="Times New Roman"/>
          <w:sz w:val="24"/>
          <w:szCs w:val="24"/>
        </w:rPr>
        <w:t>representatives</w:t>
      </w:r>
      <w:r w:rsidRPr="00B27DCA">
        <w:rPr>
          <w:rFonts w:ascii="Times New Roman" w:hAnsi="Times New Roman" w:cs="Times New Roman"/>
          <w:sz w:val="24"/>
          <w:szCs w:val="24"/>
        </w:rPr>
        <w:t xml:space="preserve"> of the church came from all across the Europe, which were subsidized by the emperor. Before </w:t>
      </w:r>
      <w:r w:rsidR="003243DE" w:rsidRPr="00B27DCA">
        <w:rPr>
          <w:rFonts w:ascii="Times New Roman" w:hAnsi="Times New Roman" w:cs="Times New Roman"/>
          <w:sz w:val="24"/>
          <w:szCs w:val="24"/>
        </w:rPr>
        <w:t>holding</w:t>
      </w:r>
      <w:r w:rsidRPr="00B27DCA">
        <w:rPr>
          <w:rFonts w:ascii="Times New Roman" w:hAnsi="Times New Roman" w:cs="Times New Roman"/>
          <w:sz w:val="24"/>
          <w:szCs w:val="24"/>
        </w:rPr>
        <w:t xml:space="preserve"> this council, the bishops used to </w:t>
      </w:r>
      <w:r w:rsidR="003243DE" w:rsidRPr="00B27DCA">
        <w:rPr>
          <w:rFonts w:ascii="Times New Roman" w:hAnsi="Times New Roman" w:cs="Times New Roman"/>
          <w:sz w:val="24"/>
          <w:szCs w:val="24"/>
        </w:rPr>
        <w:t>held</w:t>
      </w:r>
      <w:r w:rsidRPr="00B27DCA">
        <w:rPr>
          <w:rFonts w:ascii="Times New Roman" w:hAnsi="Times New Roman" w:cs="Times New Roman"/>
          <w:sz w:val="24"/>
          <w:szCs w:val="24"/>
        </w:rPr>
        <w:t xml:space="preserve"> local and domestic </w:t>
      </w:r>
      <w:r w:rsidR="003243DE" w:rsidRPr="00B27DCA">
        <w:rPr>
          <w:rFonts w:ascii="Times New Roman" w:hAnsi="Times New Roman" w:cs="Times New Roman"/>
          <w:sz w:val="24"/>
          <w:szCs w:val="24"/>
        </w:rPr>
        <w:t>councils</w:t>
      </w:r>
      <w:r w:rsidRPr="00B27DCA">
        <w:rPr>
          <w:rFonts w:ascii="Times New Roman" w:hAnsi="Times New Roman" w:cs="Times New Roman"/>
          <w:sz w:val="24"/>
          <w:szCs w:val="24"/>
        </w:rPr>
        <w:t xml:space="preserve"> as like the council of Jerusalem, but there was no universal council before</w:t>
      </w:r>
      <w:r w:rsidR="003243DE" w:rsidRPr="00B27DCA">
        <w:rPr>
          <w:rFonts w:ascii="Times New Roman" w:hAnsi="Times New Roman" w:cs="Times New Roman"/>
          <w:sz w:val="24"/>
          <w:szCs w:val="24"/>
        </w:rPr>
        <w:t xml:space="preserve"> </w:t>
      </w:r>
      <w:r w:rsidR="003243DE" w:rsidRPr="00B27DCA">
        <w:rPr>
          <w:rFonts w:ascii="Times New Roman" w:hAnsi="Times New Roman" w:cs="Times New Roman"/>
          <w:sz w:val="24"/>
          <w:szCs w:val="24"/>
        </w:rPr>
        <w:fldChar w:fldCharType="begin"/>
      </w:r>
      <w:r w:rsidR="003243DE" w:rsidRPr="00B27DCA">
        <w:rPr>
          <w:rFonts w:ascii="Times New Roman" w:hAnsi="Times New Roman" w:cs="Times New Roman"/>
          <w:sz w:val="24"/>
          <w:szCs w:val="24"/>
        </w:rPr>
        <w:instrText xml:space="preserve"> ADDIN ZOTERO_ITEM CSL_CITATION {"citationID":"E1HZyUow","properties":{"formattedCitation":"(Lane and Lane)","plainCitation":"(Lane and Lane)","noteIndex":0},"citationItems":[{"id":349,"uris":["http://zotero.org/users/local/s8f0QVnP/items/ESSRBXM3"],"uri":["http://zotero.org/users/local/s8f0QVnP/items/ESSRBXM3"],"itemData":{"id":349,"type":"book","title":"Concise History of Christian Thought, A","publisher":"Baker Academic","source":"Google Scholar","author":[{"family":"Lane","given":"Tony"},{"family":"Lane","given":"A. N. S."}],"issued":{"date-parts":[["2006"]]}}}],"schema":"https://github.com/citation-style-language/schema/raw/master/csl-citation.json"} </w:instrText>
      </w:r>
      <w:r w:rsidR="003243DE" w:rsidRPr="00B27DCA">
        <w:rPr>
          <w:rFonts w:ascii="Times New Roman" w:hAnsi="Times New Roman" w:cs="Times New Roman"/>
          <w:sz w:val="24"/>
          <w:szCs w:val="24"/>
        </w:rPr>
        <w:fldChar w:fldCharType="separate"/>
      </w:r>
      <w:r w:rsidR="003243DE" w:rsidRPr="00B27DCA">
        <w:rPr>
          <w:rFonts w:ascii="Times New Roman" w:hAnsi="Times New Roman" w:cs="Times New Roman"/>
          <w:sz w:val="24"/>
          <w:szCs w:val="24"/>
        </w:rPr>
        <w:t>(Lane and Lane)</w:t>
      </w:r>
      <w:r w:rsidR="003243DE" w:rsidRPr="00B27DCA">
        <w:rPr>
          <w:rFonts w:ascii="Times New Roman" w:hAnsi="Times New Roman" w:cs="Times New Roman"/>
          <w:sz w:val="24"/>
          <w:szCs w:val="24"/>
        </w:rPr>
        <w:fldChar w:fldCharType="end"/>
      </w:r>
      <w:r w:rsidRPr="00B27DCA">
        <w:rPr>
          <w:rFonts w:ascii="Times New Roman" w:hAnsi="Times New Roman" w:cs="Times New Roman"/>
          <w:sz w:val="24"/>
          <w:szCs w:val="24"/>
        </w:rPr>
        <w:t>.  In the council of Nicea, a creed</w:t>
      </w:r>
      <w:r w:rsidR="00150DC5">
        <w:rPr>
          <w:rFonts w:ascii="Times New Roman" w:hAnsi="Times New Roman" w:cs="Times New Roman"/>
          <w:sz w:val="24"/>
          <w:szCs w:val="24"/>
        </w:rPr>
        <w:t xml:space="preserve"> later</w:t>
      </w:r>
      <w:r w:rsidRPr="00B27DCA">
        <w:rPr>
          <w:rFonts w:ascii="Times New Roman" w:hAnsi="Times New Roman" w:cs="Times New Roman"/>
          <w:sz w:val="24"/>
          <w:szCs w:val="24"/>
        </w:rPr>
        <w:t xml:space="preserve"> known as original Nicene </w:t>
      </w:r>
      <w:r w:rsidR="003243DE" w:rsidRPr="00B27DCA">
        <w:rPr>
          <w:rFonts w:ascii="Times New Roman" w:hAnsi="Times New Roman" w:cs="Times New Roman"/>
          <w:sz w:val="24"/>
          <w:szCs w:val="24"/>
        </w:rPr>
        <w:t>Creed</w:t>
      </w:r>
      <w:r w:rsidRPr="00B27DCA">
        <w:rPr>
          <w:rFonts w:ascii="Times New Roman" w:hAnsi="Times New Roman" w:cs="Times New Roman"/>
          <w:sz w:val="24"/>
          <w:szCs w:val="24"/>
        </w:rPr>
        <w:t xml:space="preserve"> was drawn up. The real Nicene </w:t>
      </w:r>
      <w:r w:rsidR="003243DE" w:rsidRPr="00B27DCA">
        <w:rPr>
          <w:rFonts w:ascii="Times New Roman" w:hAnsi="Times New Roman" w:cs="Times New Roman"/>
          <w:sz w:val="24"/>
          <w:szCs w:val="24"/>
        </w:rPr>
        <w:t>Creed</w:t>
      </w:r>
      <w:r w:rsidRPr="00B27DCA">
        <w:rPr>
          <w:rFonts w:ascii="Times New Roman" w:hAnsi="Times New Roman" w:cs="Times New Roman"/>
          <w:sz w:val="24"/>
          <w:szCs w:val="24"/>
        </w:rPr>
        <w:t xml:space="preserve"> received universal support. The council described the ‘God’s only son</w:t>
      </w:r>
      <w:r w:rsidR="003243DE" w:rsidRPr="00B27DCA">
        <w:rPr>
          <w:rFonts w:ascii="Times New Roman" w:hAnsi="Times New Roman" w:cs="Times New Roman"/>
          <w:sz w:val="24"/>
          <w:szCs w:val="24"/>
        </w:rPr>
        <w:t>, Jesus</w:t>
      </w:r>
      <w:r w:rsidRPr="00B27DCA">
        <w:rPr>
          <w:rFonts w:ascii="Times New Roman" w:hAnsi="Times New Roman" w:cs="Times New Roman"/>
          <w:sz w:val="24"/>
          <w:szCs w:val="24"/>
        </w:rPr>
        <w:t xml:space="preserve"> Christ’ as of the similar importance compared to God- the father. It became the founding stone of trinitariansim in </w:t>
      </w:r>
      <w:r w:rsidR="003243DE" w:rsidRPr="00B27DCA">
        <w:rPr>
          <w:rFonts w:ascii="Times New Roman" w:hAnsi="Times New Roman" w:cs="Times New Roman"/>
          <w:sz w:val="24"/>
          <w:szCs w:val="24"/>
        </w:rPr>
        <w:t>Christianity</w:t>
      </w:r>
      <w:r w:rsidRPr="00B27DCA">
        <w:rPr>
          <w:rFonts w:ascii="Times New Roman" w:hAnsi="Times New Roman" w:cs="Times New Roman"/>
          <w:sz w:val="24"/>
          <w:szCs w:val="24"/>
        </w:rPr>
        <w:t xml:space="preserve">. The council of Nicea also considered the issue of dating any </w:t>
      </w:r>
      <w:r w:rsidR="003243DE" w:rsidRPr="00B27DCA">
        <w:rPr>
          <w:rFonts w:ascii="Times New Roman" w:hAnsi="Times New Roman" w:cs="Times New Roman"/>
          <w:sz w:val="24"/>
          <w:szCs w:val="24"/>
        </w:rPr>
        <w:t>Easter</w:t>
      </w:r>
      <w:r w:rsidRPr="00B27DCA">
        <w:rPr>
          <w:rFonts w:ascii="Times New Roman" w:hAnsi="Times New Roman" w:cs="Times New Roman"/>
          <w:sz w:val="24"/>
          <w:szCs w:val="24"/>
        </w:rPr>
        <w:t xml:space="preserve">, it recognized the precise of </w:t>
      </w:r>
      <w:r w:rsidR="003243DE" w:rsidRPr="00150DC5">
        <w:rPr>
          <w:rFonts w:ascii="Times New Roman" w:hAnsi="Times New Roman" w:cs="Times New Roman"/>
          <w:i/>
          <w:sz w:val="24"/>
          <w:szCs w:val="24"/>
        </w:rPr>
        <w:t>Alexandria</w:t>
      </w:r>
      <w:r w:rsidRPr="00150DC5">
        <w:rPr>
          <w:rFonts w:ascii="Times New Roman" w:hAnsi="Times New Roman" w:cs="Times New Roman"/>
          <w:i/>
          <w:sz w:val="24"/>
          <w:szCs w:val="24"/>
        </w:rPr>
        <w:t xml:space="preserve"> see</w:t>
      </w:r>
      <w:r w:rsidRPr="00B27DCA">
        <w:rPr>
          <w:rFonts w:ascii="Times New Roman" w:hAnsi="Times New Roman" w:cs="Times New Roman"/>
          <w:sz w:val="24"/>
          <w:szCs w:val="24"/>
        </w:rPr>
        <w:t xml:space="preserve"> in jurisdiction, but limited to its own province. </w:t>
      </w:r>
      <w:r w:rsidR="00F42B75" w:rsidRPr="00B27DCA">
        <w:rPr>
          <w:rFonts w:ascii="Times New Roman" w:hAnsi="Times New Roman" w:cs="Times New Roman"/>
          <w:sz w:val="24"/>
          <w:szCs w:val="24"/>
        </w:rPr>
        <w:t xml:space="preserve">It also considered the prerogatives by the churches in </w:t>
      </w:r>
      <w:r w:rsidR="003243DE" w:rsidRPr="00B27DCA">
        <w:rPr>
          <w:rFonts w:ascii="Times New Roman" w:hAnsi="Times New Roman" w:cs="Times New Roman"/>
          <w:sz w:val="24"/>
          <w:szCs w:val="24"/>
        </w:rPr>
        <w:t>Antioch</w:t>
      </w:r>
      <w:r w:rsidR="00F42B75" w:rsidRPr="00B27DCA">
        <w:rPr>
          <w:rFonts w:ascii="Times New Roman" w:hAnsi="Times New Roman" w:cs="Times New Roman"/>
          <w:sz w:val="24"/>
          <w:szCs w:val="24"/>
        </w:rPr>
        <w:t xml:space="preserve"> and many other provinces. It approved the custom of Jerusalem but in the absence of metropolitan dignity.</w:t>
      </w:r>
    </w:p>
    <w:p w:rsidR="00C96B8E" w:rsidRDefault="00F42B75" w:rsidP="00C96B8E">
      <w:pPr>
        <w:spacing w:after="0" w:line="480" w:lineRule="auto"/>
        <w:ind w:firstLine="720"/>
        <w:rPr>
          <w:rFonts w:ascii="Times New Roman" w:hAnsi="Times New Roman" w:cs="Times New Roman"/>
          <w:sz w:val="24"/>
          <w:szCs w:val="24"/>
        </w:rPr>
      </w:pPr>
      <w:r w:rsidRPr="00B27DCA">
        <w:rPr>
          <w:rFonts w:ascii="Times New Roman" w:hAnsi="Times New Roman" w:cs="Times New Roman"/>
          <w:sz w:val="24"/>
          <w:szCs w:val="24"/>
        </w:rPr>
        <w:t>The counci</w:t>
      </w:r>
      <w:r w:rsidR="00CA7E8D" w:rsidRPr="00B27DCA">
        <w:rPr>
          <w:rFonts w:ascii="Times New Roman" w:hAnsi="Times New Roman" w:cs="Times New Roman"/>
          <w:sz w:val="24"/>
          <w:szCs w:val="24"/>
        </w:rPr>
        <w:t>l however was opposed by the Ar</w:t>
      </w:r>
      <w:r w:rsidRPr="00B27DCA">
        <w:rPr>
          <w:rFonts w:ascii="Times New Roman" w:hAnsi="Times New Roman" w:cs="Times New Roman"/>
          <w:sz w:val="24"/>
          <w:szCs w:val="24"/>
        </w:rPr>
        <w:t>ians,</w:t>
      </w:r>
      <w:r w:rsidR="00CA7E8D" w:rsidRPr="00B27DCA">
        <w:rPr>
          <w:rFonts w:ascii="Times New Roman" w:hAnsi="Times New Roman" w:cs="Times New Roman"/>
          <w:sz w:val="24"/>
          <w:szCs w:val="24"/>
        </w:rPr>
        <w:t xml:space="preserve"> which were later on reconciled by Arius. It was after this that the Arianism is considered renamed by the church. The controversy however was not limited to this council, </w:t>
      </w:r>
      <w:r w:rsidR="003243DE" w:rsidRPr="00B27DCA">
        <w:rPr>
          <w:rFonts w:ascii="Times New Roman" w:hAnsi="Times New Roman" w:cs="Times New Roman"/>
          <w:sz w:val="24"/>
          <w:szCs w:val="24"/>
        </w:rPr>
        <w:t>rather</w:t>
      </w:r>
      <w:r w:rsidR="00CA7E8D" w:rsidRPr="00B27DCA">
        <w:rPr>
          <w:rFonts w:ascii="Times New Roman" w:hAnsi="Times New Roman" w:cs="Times New Roman"/>
          <w:sz w:val="24"/>
          <w:szCs w:val="24"/>
        </w:rPr>
        <w:t xml:space="preserve"> it continued after the death of Constantine. The council of Nicea is also famous since various groups were formed which later </w:t>
      </w:r>
      <w:r w:rsidR="003243DE" w:rsidRPr="00B27DCA">
        <w:rPr>
          <w:rFonts w:ascii="Times New Roman" w:hAnsi="Times New Roman" w:cs="Times New Roman"/>
          <w:sz w:val="24"/>
          <w:szCs w:val="24"/>
        </w:rPr>
        <w:t>espoused</w:t>
      </w:r>
      <w:r w:rsidR="00CA7E8D" w:rsidRPr="00B27DCA">
        <w:rPr>
          <w:rFonts w:ascii="Times New Roman" w:hAnsi="Times New Roman" w:cs="Times New Roman"/>
          <w:sz w:val="24"/>
          <w:szCs w:val="24"/>
        </w:rPr>
        <w:t xml:space="preserve"> the Arian sympathies</w:t>
      </w:r>
      <w:r w:rsidR="003243DE" w:rsidRPr="00B27DCA">
        <w:rPr>
          <w:rFonts w:ascii="Times New Roman" w:hAnsi="Times New Roman" w:cs="Times New Roman"/>
          <w:sz w:val="24"/>
          <w:szCs w:val="24"/>
        </w:rPr>
        <w:t xml:space="preserve"> </w:t>
      </w:r>
      <w:r w:rsidR="003243DE" w:rsidRPr="00B27DCA">
        <w:rPr>
          <w:rFonts w:ascii="Times New Roman" w:hAnsi="Times New Roman" w:cs="Times New Roman"/>
          <w:sz w:val="24"/>
          <w:szCs w:val="24"/>
        </w:rPr>
        <w:fldChar w:fldCharType="begin"/>
      </w:r>
      <w:r w:rsidR="003243DE" w:rsidRPr="00B27DCA">
        <w:rPr>
          <w:rFonts w:ascii="Times New Roman" w:hAnsi="Times New Roman" w:cs="Times New Roman"/>
          <w:sz w:val="24"/>
          <w:szCs w:val="24"/>
        </w:rPr>
        <w:instrText xml:space="preserve"> ADDIN ZOTERO_ITEM CSL_CITATION {"citationID":"iffBybB1","properties":{"formattedCitation":"(L\\uc0\\u8217{}Huillier)","plainCitation":"(L’Huillier)","noteIndex":0},"citationItems":[{"id":348,"uris":["http://zotero.org/users/local/s8f0QVnP/items/9U5YEJX6"],"uri":["http://zotero.org/users/local/s8f0QVnP/items/9U5YEJX6"],"itemData":{"id":348,"type":"book","title":"The Church of the Ancient Councils: the disciplinary work of the first four ecumenical councils","publisher":"RSM Press","source":"Google Scholar","title-short":"The Church of the Ancient Councils","author":[{"family":"L'Huillier","given":"Peter"}],"issued":{"date-parts":[["1996"]]}}}],"schema":"https://github.com/citation-style-language/schema/raw/master/csl-citation.json"} </w:instrText>
      </w:r>
      <w:r w:rsidR="003243DE" w:rsidRPr="00B27DCA">
        <w:rPr>
          <w:rFonts w:ascii="Times New Roman" w:hAnsi="Times New Roman" w:cs="Times New Roman"/>
          <w:sz w:val="24"/>
          <w:szCs w:val="24"/>
        </w:rPr>
        <w:fldChar w:fldCharType="separate"/>
      </w:r>
      <w:r w:rsidR="003243DE" w:rsidRPr="00B27DCA">
        <w:rPr>
          <w:rFonts w:ascii="Times New Roman" w:hAnsi="Times New Roman" w:cs="Times New Roman"/>
          <w:sz w:val="24"/>
          <w:szCs w:val="24"/>
        </w:rPr>
        <w:t>(L’Huillier)</w:t>
      </w:r>
      <w:r w:rsidR="003243DE" w:rsidRPr="00B27DCA">
        <w:rPr>
          <w:rFonts w:ascii="Times New Roman" w:hAnsi="Times New Roman" w:cs="Times New Roman"/>
          <w:sz w:val="24"/>
          <w:szCs w:val="24"/>
        </w:rPr>
        <w:fldChar w:fldCharType="end"/>
      </w:r>
      <w:r w:rsidR="00CA7E8D" w:rsidRPr="00B27DCA">
        <w:rPr>
          <w:rFonts w:ascii="Times New Roman" w:hAnsi="Times New Roman" w:cs="Times New Roman"/>
          <w:sz w:val="24"/>
          <w:szCs w:val="24"/>
        </w:rPr>
        <w:t xml:space="preserve">. Later on in the year 359, the councils of eastern and Western </w:t>
      </w:r>
      <w:r w:rsidR="00CA7E8D" w:rsidRPr="00B27DCA">
        <w:rPr>
          <w:rFonts w:ascii="Times New Roman" w:hAnsi="Times New Roman" w:cs="Times New Roman"/>
          <w:sz w:val="24"/>
          <w:szCs w:val="24"/>
        </w:rPr>
        <w:lastRenderedPageBreak/>
        <w:t xml:space="preserve">bishops committed over the formula that both the father and the son are same in the accord. </w:t>
      </w:r>
      <w:r w:rsidR="00A04B12" w:rsidRPr="00B27DCA">
        <w:rPr>
          <w:rFonts w:ascii="Times New Roman" w:hAnsi="Times New Roman" w:cs="Times New Roman"/>
          <w:sz w:val="24"/>
          <w:szCs w:val="24"/>
        </w:rPr>
        <w:t xml:space="preserve">It was a </w:t>
      </w:r>
      <w:r w:rsidR="008277EB" w:rsidRPr="00B27DCA">
        <w:rPr>
          <w:rFonts w:ascii="Times New Roman" w:hAnsi="Times New Roman" w:cs="Times New Roman"/>
          <w:sz w:val="24"/>
          <w:szCs w:val="24"/>
        </w:rPr>
        <w:t xml:space="preserve">crowning victory for the Arians after the council of Nicea. </w:t>
      </w:r>
    </w:p>
    <w:p w:rsidR="00C96B8E" w:rsidRDefault="00C96B8E" w:rsidP="00C96B8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CE0D09" w:rsidRPr="00B27DCA">
        <w:rPr>
          <w:rFonts w:ascii="Times New Roman" w:hAnsi="Times New Roman" w:cs="Times New Roman"/>
          <w:sz w:val="24"/>
          <w:szCs w:val="24"/>
        </w:rPr>
        <w:t xml:space="preserve">council of </w:t>
      </w:r>
      <w:r w:rsidR="003243DE" w:rsidRPr="00B27DCA">
        <w:rPr>
          <w:rFonts w:ascii="Times New Roman" w:hAnsi="Times New Roman" w:cs="Times New Roman"/>
          <w:sz w:val="24"/>
          <w:szCs w:val="24"/>
        </w:rPr>
        <w:t>Ephesus</w:t>
      </w:r>
      <w:r w:rsidR="00CE0D09" w:rsidRPr="00B27DCA">
        <w:rPr>
          <w:rFonts w:ascii="Times New Roman" w:hAnsi="Times New Roman" w:cs="Times New Roman"/>
          <w:sz w:val="24"/>
          <w:szCs w:val="24"/>
        </w:rPr>
        <w:t xml:space="preserve"> </w:t>
      </w:r>
      <w:r w:rsidR="003243DE" w:rsidRPr="00B27DCA">
        <w:rPr>
          <w:rFonts w:ascii="Times New Roman" w:hAnsi="Times New Roman" w:cs="Times New Roman"/>
          <w:sz w:val="24"/>
          <w:szCs w:val="24"/>
        </w:rPr>
        <w:t>convened</w:t>
      </w:r>
      <w:r w:rsidR="00CE0D09" w:rsidRPr="00B27DCA">
        <w:rPr>
          <w:rFonts w:ascii="Times New Roman" w:hAnsi="Times New Roman" w:cs="Times New Roman"/>
          <w:sz w:val="24"/>
          <w:szCs w:val="24"/>
        </w:rPr>
        <w:t xml:space="preserve"> in 431 was the council of bishops. It was </w:t>
      </w:r>
      <w:r w:rsidR="003243DE" w:rsidRPr="00B27DCA">
        <w:rPr>
          <w:rFonts w:ascii="Times New Roman" w:hAnsi="Times New Roman" w:cs="Times New Roman"/>
          <w:sz w:val="24"/>
          <w:szCs w:val="24"/>
        </w:rPr>
        <w:t>convened</w:t>
      </w:r>
      <w:r w:rsidR="00CE0D09" w:rsidRPr="00B27DCA">
        <w:rPr>
          <w:rFonts w:ascii="Times New Roman" w:hAnsi="Times New Roman" w:cs="Times New Roman"/>
          <w:sz w:val="24"/>
          <w:szCs w:val="24"/>
        </w:rPr>
        <w:t xml:space="preserve"> in Ephesus in Turkey. This council was called on by the roman emperor Theodosius. Before </w:t>
      </w:r>
      <w:r w:rsidR="003243DE" w:rsidRPr="00B27DCA">
        <w:rPr>
          <w:rFonts w:ascii="Times New Roman" w:hAnsi="Times New Roman" w:cs="Times New Roman"/>
          <w:sz w:val="24"/>
          <w:szCs w:val="24"/>
        </w:rPr>
        <w:t>conveying</w:t>
      </w:r>
      <w:r w:rsidR="00CE0D09" w:rsidRPr="00B27DCA">
        <w:rPr>
          <w:rFonts w:ascii="Times New Roman" w:hAnsi="Times New Roman" w:cs="Times New Roman"/>
          <w:sz w:val="24"/>
          <w:szCs w:val="24"/>
        </w:rPr>
        <w:t xml:space="preserve"> this council the emperor noted the growing </w:t>
      </w:r>
      <w:r w:rsidR="003243DE" w:rsidRPr="00B27DCA">
        <w:rPr>
          <w:rFonts w:ascii="Times New Roman" w:hAnsi="Times New Roman" w:cs="Times New Roman"/>
          <w:sz w:val="24"/>
          <w:szCs w:val="24"/>
        </w:rPr>
        <w:t>discords</w:t>
      </w:r>
      <w:r w:rsidR="00CE0D09" w:rsidRPr="00B27DCA">
        <w:rPr>
          <w:rFonts w:ascii="Times New Roman" w:hAnsi="Times New Roman" w:cs="Times New Roman"/>
          <w:sz w:val="24"/>
          <w:szCs w:val="24"/>
        </w:rPr>
        <w:t xml:space="preserve"> among the bishops which he believed could threaten the peaceful </w:t>
      </w:r>
      <w:r w:rsidR="003243DE" w:rsidRPr="00B27DCA">
        <w:rPr>
          <w:rFonts w:ascii="Times New Roman" w:hAnsi="Times New Roman" w:cs="Times New Roman"/>
          <w:sz w:val="24"/>
          <w:szCs w:val="24"/>
        </w:rPr>
        <w:t>environment</w:t>
      </w:r>
      <w:r w:rsidR="00CE0D09" w:rsidRPr="00B27DCA">
        <w:rPr>
          <w:rFonts w:ascii="Times New Roman" w:hAnsi="Times New Roman" w:cs="Times New Roman"/>
          <w:sz w:val="24"/>
          <w:szCs w:val="24"/>
        </w:rPr>
        <w:t xml:space="preserve"> the </w:t>
      </w:r>
      <w:r w:rsidR="00B37FDE" w:rsidRPr="00B27DCA">
        <w:rPr>
          <w:rFonts w:ascii="Times New Roman" w:hAnsi="Times New Roman" w:cs="Times New Roman"/>
          <w:sz w:val="24"/>
          <w:szCs w:val="24"/>
        </w:rPr>
        <w:t>empire was going through</w:t>
      </w:r>
      <w:r w:rsidR="003243DE" w:rsidRPr="00B27DCA">
        <w:rPr>
          <w:rFonts w:ascii="Times New Roman" w:hAnsi="Times New Roman" w:cs="Times New Roman"/>
          <w:sz w:val="24"/>
          <w:szCs w:val="24"/>
        </w:rPr>
        <w:t xml:space="preserve"> </w:t>
      </w:r>
      <w:r w:rsidR="003243DE" w:rsidRPr="00B27DCA">
        <w:rPr>
          <w:rFonts w:ascii="Times New Roman" w:hAnsi="Times New Roman" w:cs="Times New Roman"/>
          <w:sz w:val="24"/>
          <w:szCs w:val="24"/>
        </w:rPr>
        <w:fldChar w:fldCharType="begin"/>
      </w:r>
      <w:r w:rsidR="003243DE" w:rsidRPr="00B27DCA">
        <w:rPr>
          <w:rFonts w:ascii="Times New Roman" w:hAnsi="Times New Roman" w:cs="Times New Roman"/>
          <w:sz w:val="24"/>
          <w:szCs w:val="24"/>
        </w:rPr>
        <w:instrText xml:space="preserve"> ADDIN ZOTERO_ITEM CSL_CITATION {"citationID":"H7YhQlMR","properties":{"formattedCitation":"(L\\uc0\\u8217{}Huillier)","plainCitation":"(L’Huillier)","noteIndex":0},"citationItems":[{"id":348,"uris":["http://zotero.org/users/local/s8f0QVnP/items/9U5YEJX6"],"uri":["http://zotero.org/users/local/s8f0QVnP/items/9U5YEJX6"],"itemData":{"id":348,"type":"book","title":"The Church of the Ancient Councils: the disciplinary work of the first four ecumenical councils","publisher":"RSM Press","source":"Google Scholar","title-short":"The Church of the Ancient Councils","author":[{"family":"L'Huillier","given":"Peter"}],"issued":{"date-parts":[["1996"]]}}}],"schema":"https://github.com/citation-style-language/schema/raw/master/csl-citation.json"} </w:instrText>
      </w:r>
      <w:r w:rsidR="003243DE" w:rsidRPr="00B27DCA">
        <w:rPr>
          <w:rFonts w:ascii="Times New Roman" w:hAnsi="Times New Roman" w:cs="Times New Roman"/>
          <w:sz w:val="24"/>
          <w:szCs w:val="24"/>
        </w:rPr>
        <w:fldChar w:fldCharType="separate"/>
      </w:r>
      <w:r w:rsidR="003243DE" w:rsidRPr="00B27DCA">
        <w:rPr>
          <w:rFonts w:ascii="Times New Roman" w:hAnsi="Times New Roman" w:cs="Times New Roman"/>
          <w:sz w:val="24"/>
          <w:szCs w:val="24"/>
        </w:rPr>
        <w:t>(L’Huillier)</w:t>
      </w:r>
      <w:r w:rsidR="003243DE" w:rsidRPr="00B27DCA">
        <w:rPr>
          <w:rFonts w:ascii="Times New Roman" w:hAnsi="Times New Roman" w:cs="Times New Roman"/>
          <w:sz w:val="24"/>
          <w:szCs w:val="24"/>
        </w:rPr>
        <w:fldChar w:fldCharType="end"/>
      </w:r>
      <w:r w:rsidR="00B37FDE" w:rsidRPr="00B27DCA">
        <w:rPr>
          <w:rFonts w:ascii="Times New Roman" w:hAnsi="Times New Roman" w:cs="Times New Roman"/>
          <w:sz w:val="24"/>
          <w:szCs w:val="24"/>
        </w:rPr>
        <w:t xml:space="preserve">. After the assembly of the council, this third council </w:t>
      </w:r>
      <w:r w:rsidR="003243DE" w:rsidRPr="00B27DCA">
        <w:rPr>
          <w:rFonts w:ascii="Times New Roman" w:hAnsi="Times New Roman" w:cs="Times New Roman"/>
          <w:sz w:val="24"/>
          <w:szCs w:val="24"/>
        </w:rPr>
        <w:t>afforded</w:t>
      </w:r>
      <w:r w:rsidR="00B37FDE" w:rsidRPr="00B27DCA">
        <w:rPr>
          <w:rFonts w:ascii="Times New Roman" w:hAnsi="Times New Roman" w:cs="Times New Roman"/>
          <w:sz w:val="24"/>
          <w:szCs w:val="24"/>
        </w:rPr>
        <w:t xml:space="preserve"> to </w:t>
      </w:r>
      <w:r w:rsidR="003243DE" w:rsidRPr="00B27DCA">
        <w:rPr>
          <w:rFonts w:ascii="Times New Roman" w:hAnsi="Times New Roman" w:cs="Times New Roman"/>
          <w:sz w:val="24"/>
          <w:szCs w:val="24"/>
        </w:rPr>
        <w:t>restore</w:t>
      </w:r>
      <w:r w:rsidR="00B37FDE" w:rsidRPr="00B27DCA">
        <w:rPr>
          <w:rFonts w:ascii="Times New Roman" w:hAnsi="Times New Roman" w:cs="Times New Roman"/>
          <w:sz w:val="24"/>
          <w:szCs w:val="24"/>
        </w:rPr>
        <w:t xml:space="preserve"> the </w:t>
      </w:r>
      <w:r w:rsidR="003243DE" w:rsidRPr="00B27DCA">
        <w:rPr>
          <w:rFonts w:ascii="Times New Roman" w:hAnsi="Times New Roman" w:cs="Times New Roman"/>
          <w:sz w:val="24"/>
          <w:szCs w:val="24"/>
        </w:rPr>
        <w:t>Nicean</w:t>
      </w:r>
      <w:r w:rsidR="00B37FDE" w:rsidRPr="00B27DCA">
        <w:rPr>
          <w:rFonts w:ascii="Times New Roman" w:hAnsi="Times New Roman" w:cs="Times New Roman"/>
          <w:sz w:val="24"/>
          <w:szCs w:val="24"/>
        </w:rPr>
        <w:t xml:space="preserve"> Creed in its original form. Since they </w:t>
      </w:r>
      <w:r w:rsidR="003243DE" w:rsidRPr="00B27DCA">
        <w:rPr>
          <w:rFonts w:ascii="Times New Roman" w:hAnsi="Times New Roman" w:cs="Times New Roman"/>
          <w:sz w:val="24"/>
          <w:szCs w:val="24"/>
        </w:rPr>
        <w:t>had</w:t>
      </w:r>
      <w:r w:rsidR="00B37FDE" w:rsidRPr="00B27DCA">
        <w:rPr>
          <w:rFonts w:ascii="Times New Roman" w:hAnsi="Times New Roman" w:cs="Times New Roman"/>
          <w:sz w:val="24"/>
          <w:szCs w:val="24"/>
        </w:rPr>
        <w:t xml:space="preserve"> the representation from all the faith, therefore it was much likely that they will succeed in this attempt.</w:t>
      </w:r>
      <w:r w:rsidR="00AE6042" w:rsidRPr="00B27DCA">
        <w:rPr>
          <w:rFonts w:ascii="Times New Roman" w:hAnsi="Times New Roman" w:cs="Times New Roman"/>
          <w:sz w:val="24"/>
          <w:szCs w:val="24"/>
        </w:rPr>
        <w:t xml:space="preserve">  The council not only confirmed the original Nicene Creed, it also condemned the followers and teachings of the Patriarch of </w:t>
      </w:r>
      <w:r w:rsidR="00731C49" w:rsidRPr="00B27DCA">
        <w:rPr>
          <w:rFonts w:ascii="Times New Roman" w:hAnsi="Times New Roman" w:cs="Times New Roman"/>
          <w:sz w:val="24"/>
          <w:szCs w:val="24"/>
        </w:rPr>
        <w:t>Constantinople</w:t>
      </w:r>
      <w:r w:rsidR="00AE6042" w:rsidRPr="00B27DCA">
        <w:rPr>
          <w:rFonts w:ascii="Times New Roman" w:hAnsi="Times New Roman" w:cs="Times New Roman"/>
          <w:sz w:val="24"/>
          <w:szCs w:val="24"/>
        </w:rPr>
        <w:t>. It was the first of seven great councils (the first four of which have findings still universally accepted by Christians) that helped define Christian do</w:t>
      </w:r>
      <w:r w:rsidR="00B27DCA" w:rsidRPr="00B27DCA">
        <w:rPr>
          <w:rFonts w:ascii="Times New Roman" w:hAnsi="Times New Roman" w:cs="Times New Roman"/>
          <w:sz w:val="24"/>
          <w:szCs w:val="24"/>
        </w:rPr>
        <w:t>ctrine and apostolic teaching.</w:t>
      </w:r>
      <w:r>
        <w:rPr>
          <w:rFonts w:ascii="Times New Roman" w:hAnsi="Times New Roman" w:cs="Times New Roman"/>
          <w:sz w:val="24"/>
          <w:szCs w:val="24"/>
        </w:rPr>
        <w:t xml:space="preserve"> </w:t>
      </w:r>
    </w:p>
    <w:p w:rsidR="00C96B8E" w:rsidRDefault="00AE6042" w:rsidP="00C96B8E">
      <w:pPr>
        <w:spacing w:after="0" w:line="480" w:lineRule="auto"/>
        <w:ind w:firstLine="720"/>
        <w:rPr>
          <w:rFonts w:ascii="Times New Roman" w:hAnsi="Times New Roman" w:cs="Times New Roman"/>
          <w:sz w:val="24"/>
          <w:szCs w:val="24"/>
        </w:rPr>
      </w:pPr>
      <w:r w:rsidRPr="00B27DCA">
        <w:rPr>
          <w:rFonts w:ascii="Times New Roman" w:hAnsi="Times New Roman" w:cs="Times New Roman"/>
          <w:sz w:val="24"/>
          <w:szCs w:val="24"/>
        </w:rPr>
        <w:t>At the heart of Nicea was this Christological question: Was Jesus Christ created? If so, that would mean that he wasn't at the same level, or of the same nature, as God. If that was the case, critics of this belief argued, then the works of Jesus didn't have the same impact. Only God could truly forgive sins, and if Jesus wasn't fully God, then his work on the cross couldn't completely</w:t>
      </w:r>
      <w:r w:rsidR="00B27DCA" w:rsidRPr="00B27DCA">
        <w:rPr>
          <w:rFonts w:ascii="Times New Roman" w:hAnsi="Times New Roman" w:cs="Times New Roman"/>
          <w:sz w:val="24"/>
          <w:szCs w:val="24"/>
        </w:rPr>
        <w:t xml:space="preserve"> remove the penalty of sin.</w:t>
      </w:r>
      <w:r w:rsidR="00C96B8E">
        <w:rPr>
          <w:rFonts w:ascii="Times New Roman" w:hAnsi="Times New Roman" w:cs="Times New Roman"/>
          <w:sz w:val="24"/>
          <w:szCs w:val="24"/>
        </w:rPr>
        <w:t xml:space="preserve"> </w:t>
      </w:r>
      <w:r w:rsidRPr="00B27DCA">
        <w:rPr>
          <w:rFonts w:ascii="Times New Roman" w:hAnsi="Times New Roman" w:cs="Times New Roman"/>
          <w:sz w:val="24"/>
          <w:szCs w:val="24"/>
        </w:rPr>
        <w:t>Arians weren't necessarily evil people; they just looked at certain Biblical passages (like Jesus as God's "only begotten son"), took them very literally, but neglected to see the theological implications of their interpretation.</w:t>
      </w:r>
      <w:r w:rsidR="00150DC5">
        <w:rPr>
          <w:rFonts w:ascii="Times New Roman" w:hAnsi="Times New Roman" w:cs="Times New Roman"/>
          <w:sz w:val="24"/>
          <w:szCs w:val="24"/>
        </w:rPr>
        <w:t xml:space="preserve"> </w:t>
      </w:r>
      <w:r w:rsidRPr="00B27DCA">
        <w:rPr>
          <w:rFonts w:ascii="Times New Roman" w:hAnsi="Times New Roman" w:cs="Times New Roman"/>
          <w:sz w:val="24"/>
          <w:szCs w:val="24"/>
        </w:rPr>
        <w:t>Along came men like Athanasius of Alexandria, who tried desperately to point out these theological problems, and some deep schisms that were already in the church began to grow. Athanasius (especially in his wonderful Incarnation of the Word) said there was a need to foster this theological understanding of Jesus' nature, built upon a strong Biblical understanding. Nicea was largely an iss</w:t>
      </w:r>
      <w:r w:rsidR="00B27DCA" w:rsidRPr="00B27DCA">
        <w:rPr>
          <w:rFonts w:ascii="Times New Roman" w:hAnsi="Times New Roman" w:cs="Times New Roman"/>
          <w:sz w:val="24"/>
          <w:szCs w:val="24"/>
        </w:rPr>
        <w:t xml:space="preserve">ue of </w:t>
      </w:r>
      <w:r w:rsidR="00B27DCA" w:rsidRPr="00B27DCA">
        <w:rPr>
          <w:rFonts w:ascii="Times New Roman" w:hAnsi="Times New Roman" w:cs="Times New Roman"/>
          <w:sz w:val="24"/>
          <w:szCs w:val="24"/>
        </w:rPr>
        <w:lastRenderedPageBreak/>
        <w:t xml:space="preserve">Biblical </w:t>
      </w:r>
      <w:r w:rsidR="00731C49" w:rsidRPr="00B27DCA">
        <w:rPr>
          <w:rFonts w:ascii="Times New Roman" w:hAnsi="Times New Roman" w:cs="Times New Roman"/>
          <w:sz w:val="24"/>
          <w:szCs w:val="24"/>
        </w:rPr>
        <w:t>interpretation. What</w:t>
      </w:r>
      <w:r w:rsidRPr="00B27DCA">
        <w:rPr>
          <w:rFonts w:ascii="Times New Roman" w:hAnsi="Times New Roman" w:cs="Times New Roman"/>
          <w:sz w:val="24"/>
          <w:szCs w:val="24"/>
        </w:rPr>
        <w:t xml:space="preserve"> Nicea was not: A political ploy to stifle some sort of "true" Christianity. Was there a vote? Yes. Was there political maneuvering? It's likely. But that doesn't automatically lead to some sort of deep-seated conspiracy. It wasn't a time to somehow secretly throw out certain heretical books that were g</w:t>
      </w:r>
      <w:r w:rsidR="00B27DCA" w:rsidRPr="00B27DCA">
        <w:rPr>
          <w:rFonts w:ascii="Times New Roman" w:hAnsi="Times New Roman" w:cs="Times New Roman"/>
          <w:sz w:val="24"/>
          <w:szCs w:val="24"/>
        </w:rPr>
        <w:t xml:space="preserve">uaranteed a </w:t>
      </w:r>
      <w:bookmarkStart w:id="0" w:name="_GoBack"/>
      <w:bookmarkEnd w:id="0"/>
      <w:r w:rsidR="00B27DCA" w:rsidRPr="00B27DCA">
        <w:rPr>
          <w:rFonts w:ascii="Times New Roman" w:hAnsi="Times New Roman" w:cs="Times New Roman"/>
          <w:sz w:val="24"/>
          <w:szCs w:val="24"/>
        </w:rPr>
        <w:t xml:space="preserve">place in the </w:t>
      </w:r>
      <w:r w:rsidR="00731C49" w:rsidRPr="00B27DCA">
        <w:rPr>
          <w:rFonts w:ascii="Times New Roman" w:hAnsi="Times New Roman" w:cs="Times New Roman"/>
          <w:sz w:val="24"/>
          <w:szCs w:val="24"/>
        </w:rPr>
        <w:t>Bible. It</w:t>
      </w:r>
      <w:r w:rsidRPr="00B27DCA">
        <w:rPr>
          <w:rFonts w:ascii="Times New Roman" w:hAnsi="Times New Roman" w:cs="Times New Roman"/>
          <w:sz w:val="24"/>
          <w:szCs w:val="24"/>
        </w:rPr>
        <w:t xml:space="preserve"> was, again, an issue of Biblical interpretation. It was about understanding Jesus' nature theologically, and not just Biblically.</w:t>
      </w:r>
    </w:p>
    <w:p w:rsidR="00C96B8E" w:rsidRDefault="00AE6042" w:rsidP="00C96B8E">
      <w:pPr>
        <w:spacing w:line="480" w:lineRule="auto"/>
        <w:ind w:firstLine="720"/>
        <w:rPr>
          <w:rFonts w:ascii="Times New Roman" w:hAnsi="Times New Roman" w:cs="Times New Roman"/>
          <w:sz w:val="24"/>
          <w:szCs w:val="24"/>
        </w:rPr>
      </w:pPr>
      <w:r w:rsidRPr="00B27DCA">
        <w:rPr>
          <w:rFonts w:ascii="Times New Roman" w:hAnsi="Times New Roman" w:cs="Times New Roman"/>
          <w:sz w:val="24"/>
          <w:szCs w:val="24"/>
        </w:rPr>
        <w:t xml:space="preserve">The Council of Chalcedon (AD 451) was the ecumenical council where, after centuries of debate, the Christian church finally put forth its definitive statement of how Jesus’ divine and human natures interrelated. This statement, known as the Chalcedonian </w:t>
      </w:r>
      <w:r w:rsidR="00150DC5">
        <w:rPr>
          <w:rFonts w:ascii="Times New Roman" w:hAnsi="Times New Roman" w:cs="Times New Roman"/>
          <w:sz w:val="24"/>
          <w:szCs w:val="24"/>
        </w:rPr>
        <w:t>d</w:t>
      </w:r>
      <w:r w:rsidRPr="00B27DCA">
        <w:rPr>
          <w:rFonts w:ascii="Times New Roman" w:hAnsi="Times New Roman" w:cs="Times New Roman"/>
          <w:sz w:val="24"/>
          <w:szCs w:val="24"/>
        </w:rPr>
        <w:t xml:space="preserve">efinition, </w:t>
      </w:r>
      <w:r w:rsidR="00150DC5">
        <w:rPr>
          <w:rFonts w:ascii="Times New Roman" w:hAnsi="Times New Roman" w:cs="Times New Roman"/>
          <w:sz w:val="24"/>
          <w:szCs w:val="24"/>
        </w:rPr>
        <w:t xml:space="preserve">was considered much broad. </w:t>
      </w:r>
      <w:r w:rsidRPr="00B27DCA">
        <w:rPr>
          <w:rFonts w:ascii="Times New Roman" w:hAnsi="Times New Roman" w:cs="Times New Roman"/>
          <w:sz w:val="24"/>
          <w:szCs w:val="24"/>
        </w:rPr>
        <w:t>To this day it is considered to be the orthodox explanation of Christ’s 2 natures by virtually all Christian churches.</w:t>
      </w:r>
      <w:r w:rsidR="00B27DCA" w:rsidRPr="00B27DCA">
        <w:rPr>
          <w:rFonts w:ascii="Times New Roman" w:hAnsi="Times New Roman" w:cs="Times New Roman"/>
          <w:sz w:val="24"/>
          <w:szCs w:val="24"/>
        </w:rPr>
        <w:t xml:space="preserve"> </w:t>
      </w:r>
      <w:r w:rsidRPr="00B27DCA">
        <w:rPr>
          <w:rFonts w:ascii="Times New Roman" w:hAnsi="Times New Roman" w:cs="Times New Roman"/>
          <w:sz w:val="24"/>
          <w:szCs w:val="24"/>
        </w:rPr>
        <w:t>There were actually 3 Councils of Ephesus. The 1st and most famous (AD 431) is mostly known for condemning the teachings of a bishop named Nestorius concerning Christ’s 2 natures. Nestorius felt that any union between divine and human natures was impossible, and that therefore Jesus must have had 2 completely separate natures within him. One effect of this concept was that Nestorius taught the Virgin Mary actually only gave birth to the human nature of Jesus, and therefore should not be called </w:t>
      </w:r>
      <w:r w:rsidR="00731C49" w:rsidRPr="00B27DCA">
        <w:rPr>
          <w:rFonts w:ascii="Times New Roman" w:hAnsi="Times New Roman" w:cs="Times New Roman"/>
          <w:sz w:val="24"/>
          <w:szCs w:val="24"/>
        </w:rPr>
        <w:t>theonomous</w:t>
      </w:r>
      <w:r w:rsidRPr="00B27DCA">
        <w:rPr>
          <w:rFonts w:ascii="Times New Roman" w:hAnsi="Times New Roman" w:cs="Times New Roman"/>
          <w:sz w:val="24"/>
          <w:szCs w:val="24"/>
        </w:rPr>
        <w:t> (“God-bearer”), as she had been back to the early days of the church, but only christotokos (“Christ-bearer”).</w:t>
      </w:r>
      <w:r w:rsidR="00150DC5">
        <w:rPr>
          <w:rFonts w:ascii="Times New Roman" w:hAnsi="Times New Roman" w:cs="Times New Roman"/>
          <w:sz w:val="24"/>
          <w:szCs w:val="24"/>
        </w:rPr>
        <w:t xml:space="preserve"> </w:t>
      </w:r>
      <w:r w:rsidRPr="00B27DCA">
        <w:rPr>
          <w:rFonts w:ascii="Times New Roman" w:hAnsi="Times New Roman" w:cs="Times New Roman"/>
          <w:sz w:val="24"/>
          <w:szCs w:val="24"/>
        </w:rPr>
        <w:t>The 1st Ephesian Council decided that Nestorius’ teaching was in error. As the Chalcedon Council would 20 years later, the theologians at Ephesus held that Jesus was a single, undivided human in whom divine and human natures are uniquely combined and unified without confusion.</w:t>
      </w:r>
      <w:r w:rsidR="00150DC5">
        <w:rPr>
          <w:rFonts w:ascii="Times New Roman" w:hAnsi="Times New Roman" w:cs="Times New Roman"/>
          <w:sz w:val="24"/>
          <w:szCs w:val="24"/>
        </w:rPr>
        <w:t xml:space="preserve"> </w:t>
      </w:r>
      <w:r w:rsidRPr="00B27DCA">
        <w:rPr>
          <w:rFonts w:ascii="Times New Roman" w:hAnsi="Times New Roman" w:cs="Times New Roman"/>
          <w:sz w:val="24"/>
          <w:szCs w:val="24"/>
        </w:rPr>
        <w:t xml:space="preserve">Nestorius was removed from his position as archbishop of Constantinople and eventually exiled to a monastery at El-Kharga in </w:t>
      </w:r>
      <w:r w:rsidR="00731C49" w:rsidRPr="00B27DCA">
        <w:rPr>
          <w:rFonts w:ascii="Times New Roman" w:hAnsi="Times New Roman" w:cs="Times New Roman"/>
          <w:sz w:val="24"/>
          <w:szCs w:val="24"/>
        </w:rPr>
        <w:t>Egypt</w:t>
      </w:r>
      <w:r w:rsidRPr="00B27DCA">
        <w:rPr>
          <w:rFonts w:ascii="Times New Roman" w:hAnsi="Times New Roman" w:cs="Times New Roman"/>
          <w:sz w:val="24"/>
          <w:szCs w:val="24"/>
        </w:rPr>
        <w:t>. Nonetheless, groups of Nestorian Christians continue to exist to this day, particularly in Iran and Iraq.</w:t>
      </w:r>
    </w:p>
    <w:p w:rsidR="00C74D28" w:rsidRDefault="003243DE" w:rsidP="00C96B8E">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3243DE" w:rsidRPr="003243DE" w:rsidRDefault="003243DE" w:rsidP="003243DE">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3243DE">
        <w:rPr>
          <w:rFonts w:ascii="Times New Roman" w:hAnsi="Times New Roman" w:cs="Times New Roman"/>
          <w:sz w:val="24"/>
        </w:rPr>
        <w:t xml:space="preserve">Lane, Tony, and A. N. S. Lane. </w:t>
      </w:r>
      <w:r w:rsidRPr="003243DE">
        <w:rPr>
          <w:rFonts w:ascii="Times New Roman" w:hAnsi="Times New Roman" w:cs="Times New Roman"/>
          <w:i/>
          <w:iCs/>
          <w:sz w:val="24"/>
        </w:rPr>
        <w:t>Concise History of Christian Thought, A</w:t>
      </w:r>
      <w:r w:rsidRPr="003243DE">
        <w:rPr>
          <w:rFonts w:ascii="Times New Roman" w:hAnsi="Times New Roman" w:cs="Times New Roman"/>
          <w:sz w:val="24"/>
        </w:rPr>
        <w:t>. Baker Academic, 2006.</w:t>
      </w:r>
    </w:p>
    <w:p w:rsidR="003243DE" w:rsidRPr="003243DE" w:rsidRDefault="003243DE" w:rsidP="003243DE">
      <w:pPr>
        <w:pStyle w:val="Bibliography"/>
        <w:rPr>
          <w:rFonts w:ascii="Times New Roman" w:hAnsi="Times New Roman" w:cs="Times New Roman"/>
          <w:sz w:val="24"/>
        </w:rPr>
      </w:pPr>
      <w:r w:rsidRPr="003243DE">
        <w:rPr>
          <w:rFonts w:ascii="Times New Roman" w:hAnsi="Times New Roman" w:cs="Times New Roman"/>
          <w:sz w:val="24"/>
        </w:rPr>
        <w:t xml:space="preserve">L’Huillier, Peter. </w:t>
      </w:r>
      <w:r w:rsidRPr="003243DE">
        <w:rPr>
          <w:rFonts w:ascii="Times New Roman" w:hAnsi="Times New Roman" w:cs="Times New Roman"/>
          <w:i/>
          <w:iCs/>
          <w:sz w:val="24"/>
        </w:rPr>
        <w:t>The Church of the Ancient Councils: The Disciplinary Work of the First Four Ecumenical Councils</w:t>
      </w:r>
      <w:r w:rsidRPr="003243DE">
        <w:rPr>
          <w:rFonts w:ascii="Times New Roman" w:hAnsi="Times New Roman" w:cs="Times New Roman"/>
          <w:sz w:val="24"/>
        </w:rPr>
        <w:t>. RSM Press, 1996.</w:t>
      </w:r>
    </w:p>
    <w:p w:rsidR="003243DE" w:rsidRPr="0008177B" w:rsidRDefault="003243DE" w:rsidP="003243DE">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fldChar w:fldCharType="end"/>
      </w:r>
    </w:p>
    <w:sectPr w:rsidR="003243DE" w:rsidRPr="0008177B"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5A84" w:rsidRDefault="00F55A84" w:rsidP="00267851">
      <w:pPr>
        <w:spacing w:after="0" w:line="240" w:lineRule="auto"/>
      </w:pPr>
      <w:r>
        <w:separator/>
      </w:r>
    </w:p>
  </w:endnote>
  <w:endnote w:type="continuationSeparator" w:id="0">
    <w:p w:rsidR="00F55A84" w:rsidRDefault="00F55A84"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5A84" w:rsidRDefault="00F55A84" w:rsidP="00267851">
      <w:pPr>
        <w:spacing w:after="0" w:line="240" w:lineRule="auto"/>
      </w:pPr>
      <w:r>
        <w:separator/>
      </w:r>
    </w:p>
  </w:footnote>
  <w:footnote w:type="continuationSeparator" w:id="0">
    <w:p w:rsidR="00F55A84" w:rsidRDefault="00F55A84"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210295">
      <w:rPr>
        <w:rFonts w:ascii="Times New Roman" w:hAnsi="Times New Roman" w:cs="Times New Roman"/>
        <w:noProof/>
        <w:sz w:val="24"/>
        <w:szCs w:val="24"/>
      </w:rPr>
      <w:t>4</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B75" w:rsidRPr="008B3B75" w:rsidRDefault="00F55A84" w:rsidP="008B3B75">
    <w:pPr>
      <w:pStyle w:val="Header"/>
      <w:spacing w:line="480" w:lineRule="auto"/>
      <w:jc w:val="right"/>
      <w:rPr>
        <w:rFonts w:ascii="Times New Roman" w:hAnsi="Times New Roman" w:cs="Times New Roman"/>
        <w:sz w:val="24"/>
        <w:szCs w:val="24"/>
      </w:rPr>
    </w:pPr>
    <w:sdt>
      <w:sdtPr>
        <w:rPr>
          <w:rFonts w:ascii="Times New Roman" w:hAnsi="Times New Roman" w:cs="Times New Roman"/>
          <w:sz w:val="24"/>
          <w:szCs w:val="24"/>
        </w:rPr>
        <w:id w:val="14571055"/>
        <w:docPartObj>
          <w:docPartGallery w:val="Page Numbers (Top of Page)"/>
          <w:docPartUnique/>
        </w:docPartObj>
      </w:sdtPr>
      <w:sdtEndPr/>
      <w:sdtContent>
        <w:r w:rsidR="00EC6351">
          <w:rPr>
            <w:rFonts w:ascii="Times New Roman" w:hAnsi="Times New Roman" w:cs="Times New Roman"/>
            <w:sz w:val="24"/>
            <w:szCs w:val="24"/>
          </w:rPr>
          <w:t>Adams</w:t>
        </w:r>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008B3B75"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210295">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LY0MzUxtjAzMTAyNjVV0lEKTi0uzszPAykwrQUAeNMQJywAAAA="/>
  </w:docVars>
  <w:rsids>
    <w:rsidRoot w:val="0008177B"/>
    <w:rsid w:val="0001428F"/>
    <w:rsid w:val="00024ABE"/>
    <w:rsid w:val="0007728E"/>
    <w:rsid w:val="0008177B"/>
    <w:rsid w:val="00086FDE"/>
    <w:rsid w:val="000B30C1"/>
    <w:rsid w:val="00102F66"/>
    <w:rsid w:val="00141074"/>
    <w:rsid w:val="00146F36"/>
    <w:rsid w:val="00150DC5"/>
    <w:rsid w:val="00187C02"/>
    <w:rsid w:val="00210295"/>
    <w:rsid w:val="0023736C"/>
    <w:rsid w:val="00267851"/>
    <w:rsid w:val="00271F3A"/>
    <w:rsid w:val="002777E7"/>
    <w:rsid w:val="00296B06"/>
    <w:rsid w:val="002B27D9"/>
    <w:rsid w:val="002C01EB"/>
    <w:rsid w:val="003243DE"/>
    <w:rsid w:val="003C2B45"/>
    <w:rsid w:val="004236E0"/>
    <w:rsid w:val="00471063"/>
    <w:rsid w:val="00473F69"/>
    <w:rsid w:val="004A353A"/>
    <w:rsid w:val="004D4892"/>
    <w:rsid w:val="004E7E48"/>
    <w:rsid w:val="00550EFD"/>
    <w:rsid w:val="005A1A77"/>
    <w:rsid w:val="005B734B"/>
    <w:rsid w:val="005C20F1"/>
    <w:rsid w:val="005C5628"/>
    <w:rsid w:val="00731C49"/>
    <w:rsid w:val="007C1C60"/>
    <w:rsid w:val="007D1C84"/>
    <w:rsid w:val="00812A71"/>
    <w:rsid w:val="008277EB"/>
    <w:rsid w:val="00881C79"/>
    <w:rsid w:val="008A6D60"/>
    <w:rsid w:val="008B3B75"/>
    <w:rsid w:val="00923802"/>
    <w:rsid w:val="00941495"/>
    <w:rsid w:val="00997E30"/>
    <w:rsid w:val="009E263D"/>
    <w:rsid w:val="009F5BB9"/>
    <w:rsid w:val="00A04B12"/>
    <w:rsid w:val="00A4374D"/>
    <w:rsid w:val="00A61F80"/>
    <w:rsid w:val="00AE6042"/>
    <w:rsid w:val="00B22BC7"/>
    <w:rsid w:val="00B27DCA"/>
    <w:rsid w:val="00B37FDE"/>
    <w:rsid w:val="00B405F9"/>
    <w:rsid w:val="00B73412"/>
    <w:rsid w:val="00B761C7"/>
    <w:rsid w:val="00BC6300"/>
    <w:rsid w:val="00BD4685"/>
    <w:rsid w:val="00C251E2"/>
    <w:rsid w:val="00C438CE"/>
    <w:rsid w:val="00C5356B"/>
    <w:rsid w:val="00C74D28"/>
    <w:rsid w:val="00C75C92"/>
    <w:rsid w:val="00C8278A"/>
    <w:rsid w:val="00C92D13"/>
    <w:rsid w:val="00C96B8E"/>
    <w:rsid w:val="00CA2688"/>
    <w:rsid w:val="00CA7E8D"/>
    <w:rsid w:val="00CB2822"/>
    <w:rsid w:val="00CE0D09"/>
    <w:rsid w:val="00CF0A51"/>
    <w:rsid w:val="00D5076D"/>
    <w:rsid w:val="00D5779E"/>
    <w:rsid w:val="00D74986"/>
    <w:rsid w:val="00D923BB"/>
    <w:rsid w:val="00DA3C55"/>
    <w:rsid w:val="00E3433D"/>
    <w:rsid w:val="00E63809"/>
    <w:rsid w:val="00E70880"/>
    <w:rsid w:val="00EC6351"/>
    <w:rsid w:val="00EE436C"/>
    <w:rsid w:val="00EF1641"/>
    <w:rsid w:val="00F42017"/>
    <w:rsid w:val="00F42B75"/>
    <w:rsid w:val="00F55A84"/>
    <w:rsid w:val="00F55FC0"/>
    <w:rsid w:val="00F91277"/>
    <w:rsid w:val="00FF6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276F1"/>
  <w15:docId w15:val="{EB4C0D7F-0F80-46C7-8964-78F0C25E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2B27D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Hyperlink">
    <w:name w:val="Hyperlink"/>
    <w:basedOn w:val="DefaultParagraphFont"/>
    <w:uiPriority w:val="99"/>
    <w:unhideWhenUsed/>
    <w:rsid w:val="002B27D9"/>
    <w:rPr>
      <w:color w:val="0000FF"/>
      <w:u w:val="single"/>
    </w:rPr>
  </w:style>
  <w:style w:type="character" w:customStyle="1" w:styleId="ipa">
    <w:name w:val="ipa"/>
    <w:basedOn w:val="DefaultParagraphFont"/>
    <w:rsid w:val="002B27D9"/>
  </w:style>
  <w:style w:type="paragraph" w:styleId="Bibliography">
    <w:name w:val="Bibliography"/>
    <w:basedOn w:val="Normal"/>
    <w:next w:val="Normal"/>
    <w:uiPriority w:val="37"/>
    <w:unhideWhenUsed/>
    <w:rsid w:val="003243DE"/>
    <w:pPr>
      <w:spacing w:after="0" w:line="480" w:lineRule="auto"/>
      <w:ind w:left="720" w:hanging="720"/>
    </w:pPr>
  </w:style>
  <w:style w:type="paragraph" w:customStyle="1" w:styleId="uiqtextpara">
    <w:name w:val="ui_qtext_para"/>
    <w:basedOn w:val="Normal"/>
    <w:rsid w:val="00AE604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qlinkcontainer">
    <w:name w:val="qlink_container"/>
    <w:basedOn w:val="DefaultParagraphFont"/>
    <w:rsid w:val="00AE6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33354118">
      <w:bodyDiv w:val="1"/>
      <w:marLeft w:val="0"/>
      <w:marRight w:val="0"/>
      <w:marTop w:val="0"/>
      <w:marBottom w:val="0"/>
      <w:divBdr>
        <w:top w:val="none" w:sz="0" w:space="0" w:color="auto"/>
        <w:left w:val="none" w:sz="0" w:space="0" w:color="auto"/>
        <w:bottom w:val="none" w:sz="0" w:space="0" w:color="auto"/>
        <w:right w:val="none" w:sz="0" w:space="0" w:color="auto"/>
      </w:divBdr>
    </w:div>
    <w:div w:id="745030117">
      <w:bodyDiv w:val="1"/>
      <w:marLeft w:val="0"/>
      <w:marRight w:val="0"/>
      <w:marTop w:val="0"/>
      <w:marBottom w:val="0"/>
      <w:divBdr>
        <w:top w:val="none" w:sz="0" w:space="0" w:color="auto"/>
        <w:left w:val="none" w:sz="0" w:space="0" w:color="auto"/>
        <w:bottom w:val="none" w:sz="0" w:space="0" w:color="auto"/>
        <w:right w:val="none" w:sz="0" w:space="0" w:color="auto"/>
      </w:divBdr>
    </w:div>
    <w:div w:id="1158616571">
      <w:bodyDiv w:val="1"/>
      <w:marLeft w:val="0"/>
      <w:marRight w:val="0"/>
      <w:marTop w:val="0"/>
      <w:marBottom w:val="0"/>
      <w:divBdr>
        <w:top w:val="none" w:sz="0" w:space="0" w:color="auto"/>
        <w:left w:val="none" w:sz="0" w:space="0" w:color="auto"/>
        <w:bottom w:val="none" w:sz="0" w:space="0" w:color="auto"/>
        <w:right w:val="none" w:sz="0" w:space="0" w:color="auto"/>
      </w:divBdr>
    </w:div>
    <w:div w:id="1360232380">
      <w:bodyDiv w:val="1"/>
      <w:marLeft w:val="0"/>
      <w:marRight w:val="0"/>
      <w:marTop w:val="0"/>
      <w:marBottom w:val="0"/>
      <w:divBdr>
        <w:top w:val="none" w:sz="0" w:space="0" w:color="auto"/>
        <w:left w:val="none" w:sz="0" w:space="0" w:color="auto"/>
        <w:bottom w:val="none" w:sz="0" w:space="0" w:color="auto"/>
        <w:right w:val="none" w:sz="0" w:space="0" w:color="auto"/>
      </w:divBdr>
    </w:div>
    <w:div w:id="1395159765">
      <w:bodyDiv w:val="1"/>
      <w:marLeft w:val="0"/>
      <w:marRight w:val="0"/>
      <w:marTop w:val="0"/>
      <w:marBottom w:val="0"/>
      <w:divBdr>
        <w:top w:val="none" w:sz="0" w:space="0" w:color="auto"/>
        <w:left w:val="none" w:sz="0" w:space="0" w:color="auto"/>
        <w:bottom w:val="none" w:sz="0" w:space="0" w:color="auto"/>
        <w:right w:val="none" w:sz="0" w:space="0" w:color="auto"/>
      </w:divBdr>
    </w:div>
    <w:div w:id="163297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BDABA-2283-477E-9E2E-174812DCA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Pages>
  <Words>1645</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PF</cp:lastModifiedBy>
  <cp:revision>37</cp:revision>
  <dcterms:created xsi:type="dcterms:W3CDTF">2013-02-16T20:11:00Z</dcterms:created>
  <dcterms:modified xsi:type="dcterms:W3CDTF">2019-09-26T16:14:00Z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id="Jv85zGEL"/&gt;&lt;style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