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31029" w14:textId="77777777" w:rsidR="00EA00ED" w:rsidRPr="00EA00ED" w:rsidRDefault="007941D7" w:rsidP="00EA00ED">
      <w:pPr>
        <w:spacing w:line="480" w:lineRule="auto"/>
        <w:rPr>
          <w:rFonts w:ascii="Times New Roman" w:hAnsi="Times New Roman" w:cs="Times New Roman"/>
          <w:b/>
          <w:sz w:val="24"/>
          <w:szCs w:val="24"/>
        </w:rPr>
      </w:pPr>
      <w:bookmarkStart w:id="0" w:name="_GoBack"/>
      <w:bookmarkEnd w:id="0"/>
      <w:r w:rsidRPr="00EA00ED">
        <w:rPr>
          <w:rFonts w:ascii="Times New Roman" w:hAnsi="Times New Roman" w:cs="Times New Roman"/>
          <w:b/>
          <w:sz w:val="24"/>
          <w:szCs w:val="24"/>
        </w:rPr>
        <w:t>Answer # 1:</w:t>
      </w:r>
    </w:p>
    <w:p w14:paraId="71CFD9F8" w14:textId="77777777" w:rsidR="00EA00ED" w:rsidRPr="00EA00ED" w:rsidRDefault="007941D7" w:rsidP="00EA00ED">
      <w:pPr>
        <w:spacing w:line="480" w:lineRule="auto"/>
        <w:rPr>
          <w:rFonts w:ascii="Times New Roman" w:hAnsi="Times New Roman" w:cs="Times New Roman"/>
          <w:sz w:val="24"/>
          <w:szCs w:val="24"/>
        </w:rPr>
      </w:pPr>
      <w:r w:rsidRPr="00EA00ED">
        <w:rPr>
          <w:rFonts w:ascii="Times New Roman" w:hAnsi="Times New Roman" w:cs="Times New Roman"/>
          <w:sz w:val="24"/>
          <w:szCs w:val="24"/>
        </w:rPr>
        <w:t>Some of the key benefits are:</w:t>
      </w:r>
    </w:p>
    <w:p w14:paraId="4DEA0092" w14:textId="77777777" w:rsidR="00EA00ED" w:rsidRPr="00EA00ED" w:rsidRDefault="007941D7" w:rsidP="00EA00ED">
      <w:pPr>
        <w:pStyle w:val="ListParagraph"/>
        <w:numPr>
          <w:ilvl w:val="0"/>
          <w:numId w:val="2"/>
        </w:numPr>
        <w:spacing w:line="480" w:lineRule="auto"/>
        <w:rPr>
          <w:rFonts w:ascii="Times New Roman" w:hAnsi="Times New Roman" w:cs="Times New Roman"/>
          <w:sz w:val="24"/>
          <w:szCs w:val="24"/>
        </w:rPr>
      </w:pPr>
      <w:r w:rsidRPr="00EA00ED">
        <w:rPr>
          <w:rFonts w:ascii="Times New Roman" w:hAnsi="Times New Roman" w:cs="Times New Roman"/>
          <w:sz w:val="24"/>
          <w:szCs w:val="24"/>
        </w:rPr>
        <w:t xml:space="preserve">The part of adjusting the hierarchical objectives to the cultural needs which is fundamental in perception of the privileges of people and different partners. </w:t>
      </w:r>
    </w:p>
    <w:p w14:paraId="2524B616" w14:textId="77777777" w:rsidR="00EA00ED" w:rsidRPr="00EA00ED" w:rsidRDefault="00EA00ED" w:rsidP="00EA00ED">
      <w:pPr>
        <w:spacing w:line="480" w:lineRule="auto"/>
        <w:rPr>
          <w:rFonts w:ascii="Times New Roman" w:hAnsi="Times New Roman" w:cs="Times New Roman"/>
          <w:sz w:val="24"/>
          <w:szCs w:val="24"/>
        </w:rPr>
      </w:pPr>
    </w:p>
    <w:p w14:paraId="0C6A23B1" w14:textId="77777777" w:rsidR="00EA00ED" w:rsidRPr="00EA00ED" w:rsidRDefault="007941D7" w:rsidP="00EA00ED">
      <w:pPr>
        <w:pStyle w:val="ListParagraph"/>
        <w:numPr>
          <w:ilvl w:val="0"/>
          <w:numId w:val="2"/>
        </w:numPr>
        <w:spacing w:line="480" w:lineRule="auto"/>
        <w:rPr>
          <w:rFonts w:ascii="Times New Roman" w:hAnsi="Times New Roman" w:cs="Times New Roman"/>
          <w:sz w:val="24"/>
          <w:szCs w:val="24"/>
        </w:rPr>
      </w:pPr>
      <w:r w:rsidRPr="00EA00ED">
        <w:rPr>
          <w:rFonts w:ascii="Times New Roman" w:hAnsi="Times New Roman" w:cs="Times New Roman"/>
          <w:sz w:val="24"/>
          <w:szCs w:val="24"/>
        </w:rPr>
        <w:t xml:space="preserve">The part of positive change arrangement inside an association produces productivity which is the primary point of associations. </w:t>
      </w:r>
    </w:p>
    <w:p w14:paraId="5EE7EB88" w14:textId="77777777" w:rsidR="00EA00ED" w:rsidRPr="00EA00ED" w:rsidRDefault="00EA00ED" w:rsidP="00EA00ED">
      <w:pPr>
        <w:spacing w:line="480" w:lineRule="auto"/>
        <w:rPr>
          <w:rFonts w:ascii="Times New Roman" w:hAnsi="Times New Roman" w:cs="Times New Roman"/>
          <w:sz w:val="24"/>
          <w:szCs w:val="24"/>
        </w:rPr>
      </w:pPr>
    </w:p>
    <w:p w14:paraId="02439D06" w14:textId="77777777" w:rsidR="00EA00ED" w:rsidRPr="00EA00ED" w:rsidRDefault="007941D7" w:rsidP="00EA00ED">
      <w:pPr>
        <w:pStyle w:val="ListParagraph"/>
        <w:numPr>
          <w:ilvl w:val="0"/>
          <w:numId w:val="2"/>
        </w:numPr>
        <w:spacing w:line="480" w:lineRule="auto"/>
        <w:rPr>
          <w:rFonts w:ascii="Times New Roman" w:hAnsi="Times New Roman" w:cs="Times New Roman"/>
          <w:sz w:val="24"/>
          <w:szCs w:val="24"/>
        </w:rPr>
      </w:pPr>
      <w:r w:rsidRPr="00EA00ED">
        <w:rPr>
          <w:rFonts w:ascii="Times New Roman" w:hAnsi="Times New Roman" w:cs="Times New Roman"/>
          <w:sz w:val="24"/>
          <w:szCs w:val="24"/>
        </w:rPr>
        <w:t xml:space="preserve">The part of incorporating positive social change with the business procedure creates a decrease of social clashes inside an association an angle basic for the congruity of hierarchical objectives. </w:t>
      </w:r>
    </w:p>
    <w:p w14:paraId="76EB8FC5" w14:textId="77777777" w:rsidR="00EA00ED" w:rsidRPr="00EA00ED" w:rsidRDefault="00EA00ED" w:rsidP="00EA00ED">
      <w:pPr>
        <w:spacing w:line="480" w:lineRule="auto"/>
        <w:rPr>
          <w:rFonts w:ascii="Times New Roman" w:hAnsi="Times New Roman" w:cs="Times New Roman"/>
          <w:sz w:val="24"/>
          <w:szCs w:val="24"/>
        </w:rPr>
      </w:pPr>
    </w:p>
    <w:p w14:paraId="45F7794C" w14:textId="77777777" w:rsidR="00EA00ED" w:rsidRDefault="007941D7" w:rsidP="00EA00ED">
      <w:pPr>
        <w:pStyle w:val="ListParagraph"/>
        <w:numPr>
          <w:ilvl w:val="0"/>
          <w:numId w:val="2"/>
        </w:numPr>
        <w:spacing w:line="480" w:lineRule="auto"/>
        <w:rPr>
          <w:rFonts w:ascii="Times New Roman" w:hAnsi="Times New Roman" w:cs="Times New Roman"/>
          <w:sz w:val="24"/>
          <w:szCs w:val="24"/>
        </w:rPr>
      </w:pPr>
      <w:r w:rsidRPr="00EA00ED">
        <w:rPr>
          <w:rFonts w:ascii="Times New Roman" w:hAnsi="Times New Roman" w:cs="Times New Roman"/>
          <w:sz w:val="24"/>
          <w:szCs w:val="24"/>
        </w:rPr>
        <w:t>In the feeling of incorporating positive social changes inside the business system, an association can create consistency which is basic for feasible authoritative needs and tasks.</w:t>
      </w:r>
    </w:p>
    <w:p w14:paraId="41F52569" w14:textId="77777777" w:rsidR="00EA00ED" w:rsidRPr="00EA00ED" w:rsidRDefault="00EA00ED" w:rsidP="00EA00ED">
      <w:pPr>
        <w:pStyle w:val="ListParagraph"/>
        <w:rPr>
          <w:rFonts w:ascii="Times New Roman" w:hAnsi="Times New Roman" w:cs="Times New Roman"/>
          <w:sz w:val="24"/>
          <w:szCs w:val="24"/>
        </w:rPr>
      </w:pPr>
    </w:p>
    <w:p w14:paraId="74A90DF3" w14:textId="77777777" w:rsidR="00EA00ED" w:rsidRPr="00EA00ED" w:rsidRDefault="007941D7" w:rsidP="00EA00ED">
      <w:pPr>
        <w:spacing w:line="480" w:lineRule="auto"/>
        <w:rPr>
          <w:rFonts w:ascii="Times New Roman" w:hAnsi="Times New Roman" w:cs="Times New Roman"/>
          <w:b/>
          <w:sz w:val="24"/>
          <w:szCs w:val="24"/>
        </w:rPr>
      </w:pPr>
      <w:r w:rsidRPr="00EA00ED">
        <w:rPr>
          <w:rFonts w:ascii="Times New Roman" w:hAnsi="Times New Roman" w:cs="Times New Roman"/>
          <w:b/>
          <w:sz w:val="24"/>
          <w:szCs w:val="24"/>
        </w:rPr>
        <w:t>Answer # 2:</w:t>
      </w:r>
    </w:p>
    <w:p w14:paraId="14891732" w14:textId="0D1633FE" w:rsidR="00EA00ED" w:rsidRDefault="001138B1" w:rsidP="00480B4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s</w:t>
      </w:r>
      <w:r w:rsidR="007941D7" w:rsidRPr="00EA00ED">
        <w:rPr>
          <w:rFonts w:ascii="Times New Roman" w:hAnsi="Times New Roman" w:cs="Times New Roman"/>
          <w:sz w:val="24"/>
          <w:szCs w:val="24"/>
        </w:rPr>
        <w:t xml:space="preserve">ignificant expense of </w:t>
      </w:r>
      <w:r w:rsidR="00480B47" w:rsidRPr="00EA00ED">
        <w:rPr>
          <w:rFonts w:ascii="Times New Roman" w:hAnsi="Times New Roman" w:cs="Times New Roman"/>
          <w:sz w:val="24"/>
          <w:szCs w:val="24"/>
        </w:rPr>
        <w:t>operations</w:t>
      </w:r>
      <w:r>
        <w:rPr>
          <w:rFonts w:ascii="Times New Roman" w:hAnsi="Times New Roman" w:cs="Times New Roman"/>
          <w:sz w:val="24"/>
          <w:szCs w:val="24"/>
        </w:rPr>
        <w:t xml:space="preserve"> that will be carried out in the organization</w:t>
      </w:r>
      <w:r w:rsidR="00480B47" w:rsidRPr="00EA00ED">
        <w:rPr>
          <w:rFonts w:ascii="Times New Roman" w:hAnsi="Times New Roman" w:cs="Times New Roman"/>
          <w:sz w:val="24"/>
          <w:szCs w:val="24"/>
        </w:rPr>
        <w:t>. This</w:t>
      </w:r>
      <w:r w:rsidR="007941D7" w:rsidRPr="00EA00ED">
        <w:rPr>
          <w:rFonts w:ascii="Times New Roman" w:hAnsi="Times New Roman" w:cs="Times New Roman"/>
          <w:sz w:val="24"/>
          <w:szCs w:val="24"/>
        </w:rPr>
        <w:t xml:space="preserve"> depends on</w:t>
      </w:r>
      <w:r w:rsidR="007F3125">
        <w:rPr>
          <w:rFonts w:ascii="Times New Roman" w:hAnsi="Times New Roman" w:cs="Times New Roman"/>
          <w:sz w:val="24"/>
          <w:szCs w:val="24"/>
        </w:rPr>
        <w:t xml:space="preserve"> the way that various partners will be required </w:t>
      </w:r>
      <w:r w:rsidR="007941D7" w:rsidRPr="00EA00ED">
        <w:rPr>
          <w:rFonts w:ascii="Times New Roman" w:hAnsi="Times New Roman" w:cs="Times New Roman"/>
          <w:sz w:val="24"/>
          <w:szCs w:val="24"/>
        </w:rPr>
        <w:t xml:space="preserve">in guaranteeing that business embraces best approaches hence including operational expenses. The part of diminished operational gainfulness to certain degrees in that the vast majority of the objectives will be </w:t>
      </w:r>
      <w:r w:rsidR="007941D7" w:rsidRPr="00EA00ED">
        <w:rPr>
          <w:rFonts w:ascii="Times New Roman" w:hAnsi="Times New Roman" w:cs="Times New Roman"/>
          <w:sz w:val="24"/>
          <w:szCs w:val="24"/>
        </w:rPr>
        <w:lastRenderedPageBreak/>
        <w:t>directed towards undertaking society related anticipated which are expensive and requires signific</w:t>
      </w:r>
      <w:r w:rsidR="007941D7">
        <w:rPr>
          <w:rFonts w:ascii="Times New Roman" w:hAnsi="Times New Roman" w:cs="Times New Roman"/>
          <w:sz w:val="24"/>
          <w:szCs w:val="24"/>
        </w:rPr>
        <w:t xml:space="preserve">ant level of responsibilities. </w:t>
      </w:r>
      <w:r w:rsidR="007941D7" w:rsidRPr="00EA00ED">
        <w:rPr>
          <w:rFonts w:ascii="Times New Roman" w:hAnsi="Times New Roman" w:cs="Times New Roman"/>
          <w:sz w:val="24"/>
          <w:szCs w:val="24"/>
        </w:rPr>
        <w:t>T</w:t>
      </w:r>
      <w:r>
        <w:rPr>
          <w:rFonts w:ascii="Times New Roman" w:hAnsi="Times New Roman" w:cs="Times New Roman"/>
          <w:sz w:val="24"/>
          <w:szCs w:val="24"/>
        </w:rPr>
        <w:t>he danger of los</w:t>
      </w:r>
      <w:r w:rsidR="007941D7" w:rsidRPr="00EA00ED">
        <w:rPr>
          <w:rFonts w:ascii="Times New Roman" w:hAnsi="Times New Roman" w:cs="Times New Roman"/>
          <w:sz w:val="24"/>
          <w:szCs w:val="24"/>
        </w:rPr>
        <w:t>ing a portion of the center abilities as most supervisors adores working for authoritative gainfulness rather than the cultural related anticipated which are not salary producing.</w:t>
      </w:r>
      <w:sdt>
        <w:sdtPr>
          <w:rPr>
            <w:rFonts w:ascii="Times New Roman" w:hAnsi="Times New Roman" w:cs="Times New Roman"/>
            <w:sz w:val="24"/>
            <w:szCs w:val="24"/>
          </w:rPr>
          <w:id w:val="889301572"/>
          <w:citation/>
        </w:sdtPr>
        <w:sdtEndPr/>
        <w:sdtContent>
          <w:r w:rsidR="007F3125">
            <w:rPr>
              <w:rFonts w:ascii="Times New Roman" w:hAnsi="Times New Roman" w:cs="Times New Roman"/>
              <w:sz w:val="24"/>
              <w:szCs w:val="24"/>
            </w:rPr>
            <w:fldChar w:fldCharType="begin"/>
          </w:r>
          <w:r w:rsidR="007F3125">
            <w:rPr>
              <w:rFonts w:ascii="Times New Roman" w:hAnsi="Times New Roman" w:cs="Times New Roman"/>
              <w:sz w:val="24"/>
              <w:szCs w:val="24"/>
            </w:rPr>
            <w:instrText xml:space="preserve"> CITATION Ute16 \l 1033 </w:instrText>
          </w:r>
          <w:r w:rsidR="007F3125">
            <w:rPr>
              <w:rFonts w:ascii="Times New Roman" w:hAnsi="Times New Roman" w:cs="Times New Roman"/>
              <w:sz w:val="24"/>
              <w:szCs w:val="24"/>
            </w:rPr>
            <w:fldChar w:fldCharType="separate"/>
          </w:r>
          <w:r w:rsidR="007F3125">
            <w:rPr>
              <w:rFonts w:ascii="Times New Roman" w:hAnsi="Times New Roman" w:cs="Times New Roman"/>
              <w:noProof/>
              <w:sz w:val="24"/>
              <w:szCs w:val="24"/>
            </w:rPr>
            <w:t xml:space="preserve"> </w:t>
          </w:r>
          <w:r w:rsidR="007F3125" w:rsidRPr="007F3125">
            <w:rPr>
              <w:rFonts w:ascii="Times New Roman" w:hAnsi="Times New Roman" w:cs="Times New Roman"/>
              <w:noProof/>
              <w:sz w:val="24"/>
              <w:szCs w:val="24"/>
            </w:rPr>
            <w:t>(Ute Stephan, 2016)</w:t>
          </w:r>
          <w:r w:rsidR="007F3125">
            <w:rPr>
              <w:rFonts w:ascii="Times New Roman" w:hAnsi="Times New Roman" w:cs="Times New Roman"/>
              <w:sz w:val="24"/>
              <w:szCs w:val="24"/>
            </w:rPr>
            <w:fldChar w:fldCharType="end"/>
          </w:r>
        </w:sdtContent>
      </w:sdt>
    </w:p>
    <w:p w14:paraId="6A4B8CA3" w14:textId="77777777" w:rsidR="00EA00ED" w:rsidRDefault="00EA00ED" w:rsidP="00EA00ED">
      <w:pPr>
        <w:spacing w:line="480" w:lineRule="auto"/>
        <w:rPr>
          <w:rFonts w:ascii="Times New Roman" w:hAnsi="Times New Roman" w:cs="Times New Roman"/>
          <w:sz w:val="24"/>
          <w:szCs w:val="24"/>
        </w:rPr>
      </w:pPr>
    </w:p>
    <w:p w14:paraId="6F5F413F" w14:textId="77777777" w:rsidR="00EA00ED" w:rsidRPr="007F3125" w:rsidRDefault="007941D7" w:rsidP="00EA00ED">
      <w:pPr>
        <w:spacing w:line="480" w:lineRule="auto"/>
        <w:rPr>
          <w:rFonts w:ascii="Times New Roman" w:hAnsi="Times New Roman" w:cs="Times New Roman"/>
          <w:b/>
          <w:sz w:val="24"/>
          <w:szCs w:val="24"/>
        </w:rPr>
      </w:pPr>
      <w:r w:rsidRPr="007F3125">
        <w:rPr>
          <w:rFonts w:ascii="Times New Roman" w:hAnsi="Times New Roman" w:cs="Times New Roman"/>
          <w:b/>
          <w:sz w:val="24"/>
          <w:szCs w:val="24"/>
        </w:rPr>
        <w:t>Answer # 3:</w:t>
      </w:r>
    </w:p>
    <w:p w14:paraId="34570DA4" w14:textId="77777777" w:rsidR="00EA00ED" w:rsidRDefault="007941D7" w:rsidP="00EA00ED">
      <w:pPr>
        <w:spacing w:line="480" w:lineRule="auto"/>
        <w:rPr>
          <w:rFonts w:ascii="Times New Roman" w:hAnsi="Times New Roman" w:cs="Times New Roman"/>
          <w:b/>
          <w:sz w:val="24"/>
          <w:szCs w:val="24"/>
        </w:rPr>
      </w:pPr>
      <w:r w:rsidRPr="00EA00ED">
        <w:rPr>
          <w:rFonts w:ascii="Times New Roman" w:hAnsi="Times New Roman" w:cs="Times New Roman"/>
          <w:b/>
          <w:sz w:val="24"/>
          <w:szCs w:val="24"/>
        </w:rPr>
        <w:t>Real life Example:</w:t>
      </w:r>
    </w:p>
    <w:p w14:paraId="0AB31AE2" w14:textId="125C7944" w:rsidR="00EA00ED" w:rsidRDefault="007941D7" w:rsidP="00480B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Biotex was an organization </w:t>
      </w:r>
      <w:r w:rsidRPr="00EA00ED">
        <w:rPr>
          <w:rFonts w:ascii="Times New Roman" w:hAnsi="Times New Roman" w:cs="Times New Roman"/>
          <w:sz w:val="24"/>
          <w:szCs w:val="24"/>
        </w:rPr>
        <w:t>that neglected to consolidate genuine positive change activity</w:t>
      </w:r>
      <w:r>
        <w:rPr>
          <w:rFonts w:ascii="Times New Roman" w:hAnsi="Times New Roman" w:cs="Times New Roman"/>
          <w:sz w:val="24"/>
          <w:szCs w:val="24"/>
        </w:rPr>
        <w:t>.</w:t>
      </w:r>
      <w:r w:rsidRPr="002669F8">
        <w:rPr>
          <w:rFonts w:ascii="Times New Roman" w:hAnsi="Times New Roman" w:cs="Times New Roman"/>
          <w:sz w:val="24"/>
          <w:szCs w:val="24"/>
        </w:rPr>
        <w:t xml:space="preserve"> </w:t>
      </w:r>
      <w:r>
        <w:rPr>
          <w:rFonts w:ascii="Times New Roman" w:hAnsi="Times New Roman" w:cs="Times New Roman"/>
          <w:sz w:val="24"/>
          <w:szCs w:val="24"/>
        </w:rPr>
        <w:t>Biotex</w:t>
      </w:r>
      <w:r w:rsidRPr="00EA00ED">
        <w:rPr>
          <w:rFonts w:ascii="Times New Roman" w:hAnsi="Times New Roman" w:cs="Times New Roman"/>
          <w:sz w:val="24"/>
          <w:szCs w:val="24"/>
        </w:rPr>
        <w:t xml:space="preserve"> is a nylon sack assembling organization in Africa which concentrated on diminishing the measure of level of contamination on the earth however the administration that drove the organization were politically centered and based around the high measure of productivity that was acknowledged by the </w:t>
      </w:r>
      <w:r w:rsidR="00480B47" w:rsidRPr="00EA00ED">
        <w:rPr>
          <w:rFonts w:ascii="Times New Roman" w:hAnsi="Times New Roman" w:cs="Times New Roman"/>
          <w:sz w:val="24"/>
          <w:szCs w:val="24"/>
        </w:rPr>
        <w:t>company, the</w:t>
      </w:r>
      <w:r w:rsidRPr="00EA00ED">
        <w:rPr>
          <w:rFonts w:ascii="Times New Roman" w:hAnsi="Times New Roman" w:cs="Times New Roman"/>
          <w:sz w:val="24"/>
          <w:szCs w:val="24"/>
        </w:rPr>
        <w:t xml:space="preserve"> directors prepared laborers prompting mechanical strike and discoloring the name of the organization in contention that it needed to decrease the representatives pay in spite of them working in a concoction based condition and deadened the activity which prompted disappointment of its execution.</w:t>
      </w:r>
      <w:r w:rsidR="00D73518">
        <w:rPr>
          <w:rFonts w:ascii="Times New Roman" w:hAnsi="Times New Roman" w:cs="Times New Roman"/>
          <w:sz w:val="24"/>
          <w:szCs w:val="24"/>
        </w:rPr>
        <w:t xml:space="preserve"> </w:t>
      </w:r>
      <w:sdt>
        <w:sdtPr>
          <w:rPr>
            <w:rFonts w:ascii="Times New Roman" w:hAnsi="Times New Roman" w:cs="Times New Roman"/>
            <w:sz w:val="24"/>
            <w:szCs w:val="24"/>
          </w:rPr>
          <w:id w:val="-1726832979"/>
          <w:citation/>
        </w:sdtPr>
        <w:sdtEndPr/>
        <w:sdtContent>
          <w:r w:rsidR="00D73518">
            <w:rPr>
              <w:rFonts w:ascii="Times New Roman" w:hAnsi="Times New Roman" w:cs="Times New Roman"/>
              <w:sz w:val="24"/>
              <w:szCs w:val="24"/>
            </w:rPr>
            <w:fldChar w:fldCharType="begin"/>
          </w:r>
          <w:r w:rsidR="00D73518">
            <w:rPr>
              <w:rFonts w:ascii="Times New Roman" w:hAnsi="Times New Roman" w:cs="Times New Roman"/>
              <w:sz w:val="24"/>
              <w:szCs w:val="24"/>
            </w:rPr>
            <w:instrText xml:space="preserve"> CITATION Bru17 \l 1033 </w:instrText>
          </w:r>
          <w:r w:rsidR="00D73518">
            <w:rPr>
              <w:rFonts w:ascii="Times New Roman" w:hAnsi="Times New Roman" w:cs="Times New Roman"/>
              <w:sz w:val="24"/>
              <w:szCs w:val="24"/>
            </w:rPr>
            <w:fldChar w:fldCharType="separate"/>
          </w:r>
          <w:r w:rsidR="00D73518" w:rsidRPr="00D73518">
            <w:rPr>
              <w:rFonts w:ascii="Times New Roman" w:hAnsi="Times New Roman" w:cs="Times New Roman"/>
              <w:noProof/>
              <w:sz w:val="24"/>
              <w:szCs w:val="24"/>
            </w:rPr>
            <w:t>(Booth, 2017)</w:t>
          </w:r>
          <w:r w:rsidR="00D73518">
            <w:rPr>
              <w:rFonts w:ascii="Times New Roman" w:hAnsi="Times New Roman" w:cs="Times New Roman"/>
              <w:sz w:val="24"/>
              <w:szCs w:val="24"/>
            </w:rPr>
            <w:fldChar w:fldCharType="end"/>
          </w:r>
        </w:sdtContent>
      </w:sdt>
    </w:p>
    <w:p w14:paraId="141AFC76" w14:textId="160E7006" w:rsidR="009326C3" w:rsidRDefault="001138B1" w:rsidP="00480B47">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the Biotex should have done was</w:t>
      </w:r>
      <w:r w:rsidR="007941D7">
        <w:rPr>
          <w:rFonts w:ascii="Times New Roman" w:hAnsi="Times New Roman" w:cs="Times New Roman"/>
          <w:sz w:val="24"/>
          <w:szCs w:val="24"/>
        </w:rPr>
        <w:t xml:space="preserve"> that through the discussions with the consultants and employee managers so that no miscommunication is present, they can bring a change they wanted to undertake in the environment and make it beneficial to the employee.</w:t>
      </w:r>
      <w:r w:rsidR="00240735">
        <w:rPr>
          <w:rFonts w:ascii="Times New Roman" w:hAnsi="Times New Roman" w:cs="Times New Roman"/>
          <w:sz w:val="24"/>
          <w:szCs w:val="24"/>
        </w:rPr>
        <w:t xml:space="preserve"> Secondly, what they can do was to refer</w:t>
      </w:r>
      <w:r w:rsidR="00240735" w:rsidRPr="00240735">
        <w:rPr>
          <w:rFonts w:ascii="Times New Roman" w:hAnsi="Times New Roman" w:cs="Times New Roman"/>
          <w:sz w:val="24"/>
          <w:szCs w:val="24"/>
        </w:rPr>
        <w:t xml:space="preserve"> to a fruitful situation where an association have acted capably in its tasks and how it has increased pivotal gains in the general public.</w:t>
      </w:r>
      <w:r w:rsidR="00240735" w:rsidRPr="00240735">
        <w:t xml:space="preserve"> </w:t>
      </w:r>
      <w:r w:rsidR="00240735" w:rsidRPr="00240735">
        <w:rPr>
          <w:rFonts w:ascii="Times New Roman" w:hAnsi="Times New Roman" w:cs="Times New Roman"/>
          <w:sz w:val="24"/>
          <w:szCs w:val="24"/>
        </w:rPr>
        <w:t>The part of the official coordination is indispensable, which is upgraded through powerful communication.</w:t>
      </w:r>
      <w:r w:rsidR="00240735">
        <w:rPr>
          <w:rFonts w:ascii="Times New Roman" w:hAnsi="Times New Roman" w:cs="Times New Roman"/>
          <w:sz w:val="24"/>
          <w:szCs w:val="24"/>
        </w:rPr>
        <w:t xml:space="preserve"> </w:t>
      </w:r>
      <w:r w:rsidR="00240735" w:rsidRPr="00240735">
        <w:rPr>
          <w:rFonts w:ascii="Times New Roman" w:hAnsi="Times New Roman" w:cs="Times New Roman"/>
          <w:sz w:val="24"/>
          <w:szCs w:val="24"/>
        </w:rPr>
        <w:t xml:space="preserve">This guarantees that there is decrease on the operational expenses of an association where a similar data ought to be moved </w:t>
      </w:r>
      <w:r w:rsidR="00240735" w:rsidRPr="00240735">
        <w:rPr>
          <w:rFonts w:ascii="Times New Roman" w:hAnsi="Times New Roman" w:cs="Times New Roman"/>
          <w:sz w:val="24"/>
          <w:szCs w:val="24"/>
        </w:rPr>
        <w:lastRenderedPageBreak/>
        <w:t>in an increasingly mindful way to the representatives and other authoritative partners who structure "life" of the association.</w:t>
      </w:r>
    </w:p>
    <w:sdt>
      <w:sdtPr>
        <w:rPr>
          <w:rFonts w:asciiTheme="minorHAnsi" w:eastAsiaTheme="minorHAnsi" w:hAnsiTheme="minorHAnsi" w:cstheme="minorBidi"/>
          <w:color w:val="auto"/>
          <w:sz w:val="22"/>
          <w:szCs w:val="22"/>
        </w:rPr>
        <w:id w:val="-984627131"/>
        <w:docPartObj>
          <w:docPartGallery w:val="Bibliographies"/>
          <w:docPartUnique/>
        </w:docPartObj>
      </w:sdtPr>
      <w:sdtEndPr/>
      <w:sdtContent>
        <w:p w14:paraId="6A5402B9" w14:textId="77777777" w:rsidR="0027640C" w:rsidRDefault="007941D7">
          <w:pPr>
            <w:pStyle w:val="Heading1"/>
          </w:pPr>
          <w:r>
            <w:t>References</w:t>
          </w:r>
        </w:p>
        <w:sdt>
          <w:sdtPr>
            <w:id w:val="-573587230"/>
            <w:bibliography/>
          </w:sdtPr>
          <w:sdtEndPr/>
          <w:sdtContent>
            <w:p w14:paraId="33F95477" w14:textId="77777777" w:rsidR="0027640C" w:rsidRDefault="007941D7" w:rsidP="0027640C">
              <w:pPr>
                <w:pStyle w:val="Bibliography"/>
                <w:ind w:left="720" w:hanging="720"/>
                <w:rPr>
                  <w:noProof/>
                  <w:sz w:val="24"/>
                  <w:szCs w:val="24"/>
                </w:rPr>
              </w:pPr>
              <w:r>
                <w:fldChar w:fldCharType="begin"/>
              </w:r>
              <w:r>
                <w:instrText xml:space="preserve"> BIBLIOGRAPHY </w:instrText>
              </w:r>
              <w:r>
                <w:fldChar w:fldCharType="separate"/>
              </w:r>
              <w:r>
                <w:rPr>
                  <w:noProof/>
                </w:rPr>
                <w:t xml:space="preserve">Booth, B. (2017, November 17). </w:t>
              </w:r>
              <w:r>
                <w:rPr>
                  <w:i/>
                  <w:iCs/>
                  <w:noProof/>
                </w:rPr>
                <w:t>Painful Truth: The Successful Failure Of A Biotech Startup</w:t>
              </w:r>
              <w:r>
                <w:rPr>
                  <w:noProof/>
                </w:rPr>
                <w:t>. Retrieved from Forbes: https://www.forbes.com/sites/brucebooth/2017/11/17/painful-truth-successful-failure-of-a-biotech-startup/#527cb9efd025</w:t>
              </w:r>
            </w:p>
            <w:p w14:paraId="7F2A2A39" w14:textId="77777777" w:rsidR="0027640C" w:rsidRDefault="007941D7" w:rsidP="0027640C">
              <w:pPr>
                <w:pStyle w:val="Bibliography"/>
                <w:ind w:left="720" w:hanging="720"/>
                <w:rPr>
                  <w:noProof/>
                </w:rPr>
              </w:pPr>
              <w:r>
                <w:rPr>
                  <w:noProof/>
                </w:rPr>
                <w:t xml:space="preserve">Ute Stephan, M. P. (2016). Organizations Driving Positive Social Change: A Review and an Integrative Framework of Change Processes. </w:t>
              </w:r>
              <w:r>
                <w:rPr>
                  <w:i/>
                  <w:iCs/>
                  <w:noProof/>
                </w:rPr>
                <w:t xml:space="preserve">Journal of Management </w:t>
              </w:r>
              <w:r>
                <w:rPr>
                  <w:noProof/>
                </w:rPr>
                <w:t>, 1250-1281.</w:t>
              </w:r>
            </w:p>
            <w:p w14:paraId="0FA2DA7A" w14:textId="77777777" w:rsidR="0027640C" w:rsidRDefault="007941D7" w:rsidP="0027640C">
              <w:r>
                <w:rPr>
                  <w:b/>
                  <w:bCs/>
                  <w:noProof/>
                </w:rPr>
                <w:fldChar w:fldCharType="end"/>
              </w:r>
            </w:p>
          </w:sdtContent>
        </w:sdt>
      </w:sdtContent>
    </w:sdt>
    <w:p w14:paraId="75A420E8" w14:textId="77777777" w:rsidR="0027640C" w:rsidRPr="00EA00ED" w:rsidRDefault="0027640C" w:rsidP="00EA00ED">
      <w:pPr>
        <w:spacing w:line="480" w:lineRule="auto"/>
        <w:rPr>
          <w:rFonts w:ascii="Times New Roman" w:hAnsi="Times New Roman" w:cs="Times New Roman"/>
          <w:sz w:val="24"/>
          <w:szCs w:val="24"/>
        </w:rPr>
      </w:pPr>
    </w:p>
    <w:sectPr w:rsidR="0027640C" w:rsidRPr="00EA00E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6DC13" w16cid:durableId="21413DAC"/>
  <w16cid:commentId w16cid:paraId="5E425395" w16cid:durableId="21413DDE"/>
  <w16cid:commentId w16cid:paraId="24B5D20C" w16cid:durableId="21413D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445DAC"/>
    <w:multiLevelType w:val="hybridMultilevel"/>
    <w:tmpl w:val="8C835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88163B"/>
    <w:multiLevelType w:val="hybridMultilevel"/>
    <w:tmpl w:val="09BCC9E8"/>
    <w:lvl w:ilvl="0" w:tplc="DF380D1C">
      <w:start w:val="1"/>
      <w:numFmt w:val="bullet"/>
      <w:lvlText w:val=""/>
      <w:lvlJc w:val="left"/>
      <w:pPr>
        <w:ind w:left="720" w:hanging="360"/>
      </w:pPr>
      <w:rPr>
        <w:rFonts w:ascii="Wingdings" w:hAnsi="Wingdings" w:hint="default"/>
      </w:rPr>
    </w:lvl>
    <w:lvl w:ilvl="1" w:tplc="52FC0462" w:tentative="1">
      <w:start w:val="1"/>
      <w:numFmt w:val="bullet"/>
      <w:lvlText w:val="o"/>
      <w:lvlJc w:val="left"/>
      <w:pPr>
        <w:ind w:left="1440" w:hanging="360"/>
      </w:pPr>
      <w:rPr>
        <w:rFonts w:ascii="Courier New" w:hAnsi="Courier New" w:cs="Courier New" w:hint="default"/>
      </w:rPr>
    </w:lvl>
    <w:lvl w:ilvl="2" w:tplc="651676F4" w:tentative="1">
      <w:start w:val="1"/>
      <w:numFmt w:val="bullet"/>
      <w:lvlText w:val=""/>
      <w:lvlJc w:val="left"/>
      <w:pPr>
        <w:ind w:left="2160" w:hanging="360"/>
      </w:pPr>
      <w:rPr>
        <w:rFonts w:ascii="Wingdings" w:hAnsi="Wingdings" w:hint="default"/>
      </w:rPr>
    </w:lvl>
    <w:lvl w:ilvl="3" w:tplc="CFC8DD96" w:tentative="1">
      <w:start w:val="1"/>
      <w:numFmt w:val="bullet"/>
      <w:lvlText w:val=""/>
      <w:lvlJc w:val="left"/>
      <w:pPr>
        <w:ind w:left="2880" w:hanging="360"/>
      </w:pPr>
      <w:rPr>
        <w:rFonts w:ascii="Symbol" w:hAnsi="Symbol" w:hint="default"/>
      </w:rPr>
    </w:lvl>
    <w:lvl w:ilvl="4" w:tplc="4204FFDA" w:tentative="1">
      <w:start w:val="1"/>
      <w:numFmt w:val="bullet"/>
      <w:lvlText w:val="o"/>
      <w:lvlJc w:val="left"/>
      <w:pPr>
        <w:ind w:left="3600" w:hanging="360"/>
      </w:pPr>
      <w:rPr>
        <w:rFonts w:ascii="Courier New" w:hAnsi="Courier New" w:cs="Courier New" w:hint="default"/>
      </w:rPr>
    </w:lvl>
    <w:lvl w:ilvl="5" w:tplc="0D9A1E68" w:tentative="1">
      <w:start w:val="1"/>
      <w:numFmt w:val="bullet"/>
      <w:lvlText w:val=""/>
      <w:lvlJc w:val="left"/>
      <w:pPr>
        <w:ind w:left="4320" w:hanging="360"/>
      </w:pPr>
      <w:rPr>
        <w:rFonts w:ascii="Wingdings" w:hAnsi="Wingdings" w:hint="default"/>
      </w:rPr>
    </w:lvl>
    <w:lvl w:ilvl="6" w:tplc="EBD0506E" w:tentative="1">
      <w:start w:val="1"/>
      <w:numFmt w:val="bullet"/>
      <w:lvlText w:val=""/>
      <w:lvlJc w:val="left"/>
      <w:pPr>
        <w:ind w:left="5040" w:hanging="360"/>
      </w:pPr>
      <w:rPr>
        <w:rFonts w:ascii="Symbol" w:hAnsi="Symbol" w:hint="default"/>
      </w:rPr>
    </w:lvl>
    <w:lvl w:ilvl="7" w:tplc="FB7A1198" w:tentative="1">
      <w:start w:val="1"/>
      <w:numFmt w:val="bullet"/>
      <w:lvlText w:val="o"/>
      <w:lvlJc w:val="left"/>
      <w:pPr>
        <w:ind w:left="5760" w:hanging="360"/>
      </w:pPr>
      <w:rPr>
        <w:rFonts w:ascii="Courier New" w:hAnsi="Courier New" w:cs="Courier New" w:hint="default"/>
      </w:rPr>
    </w:lvl>
    <w:lvl w:ilvl="8" w:tplc="3F061714" w:tentative="1">
      <w:start w:val="1"/>
      <w:numFmt w:val="bullet"/>
      <w:lvlText w:val=""/>
      <w:lvlJc w:val="left"/>
      <w:pPr>
        <w:ind w:left="6480" w:hanging="360"/>
      </w:pPr>
      <w:rPr>
        <w:rFonts w:ascii="Wingdings" w:hAnsi="Wingdings" w:hint="default"/>
      </w:rPr>
    </w:lvl>
  </w:abstractNum>
  <w:abstractNum w:abstractNumId="2" w15:restartNumberingAfterBreak="0">
    <w:nsid w:val="7D2D0815"/>
    <w:multiLevelType w:val="hybridMultilevel"/>
    <w:tmpl w:val="83DC0DA6"/>
    <w:lvl w:ilvl="0" w:tplc="C16C05CA">
      <w:start w:val="1"/>
      <w:numFmt w:val="bullet"/>
      <w:lvlText w:val=""/>
      <w:lvlJc w:val="left"/>
      <w:pPr>
        <w:ind w:left="720" w:hanging="360"/>
      </w:pPr>
      <w:rPr>
        <w:rFonts w:ascii="Symbol" w:hAnsi="Symbol" w:hint="default"/>
      </w:rPr>
    </w:lvl>
    <w:lvl w:ilvl="1" w:tplc="8EDE4268" w:tentative="1">
      <w:start w:val="1"/>
      <w:numFmt w:val="bullet"/>
      <w:lvlText w:val="o"/>
      <w:lvlJc w:val="left"/>
      <w:pPr>
        <w:ind w:left="1440" w:hanging="360"/>
      </w:pPr>
      <w:rPr>
        <w:rFonts w:ascii="Courier New" w:hAnsi="Courier New" w:cs="Courier New" w:hint="default"/>
      </w:rPr>
    </w:lvl>
    <w:lvl w:ilvl="2" w:tplc="0FCEAD6A" w:tentative="1">
      <w:start w:val="1"/>
      <w:numFmt w:val="bullet"/>
      <w:lvlText w:val=""/>
      <w:lvlJc w:val="left"/>
      <w:pPr>
        <w:ind w:left="2160" w:hanging="360"/>
      </w:pPr>
      <w:rPr>
        <w:rFonts w:ascii="Wingdings" w:hAnsi="Wingdings" w:hint="default"/>
      </w:rPr>
    </w:lvl>
    <w:lvl w:ilvl="3" w:tplc="40660B2C" w:tentative="1">
      <w:start w:val="1"/>
      <w:numFmt w:val="bullet"/>
      <w:lvlText w:val=""/>
      <w:lvlJc w:val="left"/>
      <w:pPr>
        <w:ind w:left="2880" w:hanging="360"/>
      </w:pPr>
      <w:rPr>
        <w:rFonts w:ascii="Symbol" w:hAnsi="Symbol" w:hint="default"/>
      </w:rPr>
    </w:lvl>
    <w:lvl w:ilvl="4" w:tplc="FC444880" w:tentative="1">
      <w:start w:val="1"/>
      <w:numFmt w:val="bullet"/>
      <w:lvlText w:val="o"/>
      <w:lvlJc w:val="left"/>
      <w:pPr>
        <w:ind w:left="3600" w:hanging="360"/>
      </w:pPr>
      <w:rPr>
        <w:rFonts w:ascii="Courier New" w:hAnsi="Courier New" w:cs="Courier New" w:hint="default"/>
      </w:rPr>
    </w:lvl>
    <w:lvl w:ilvl="5" w:tplc="B4D286AA" w:tentative="1">
      <w:start w:val="1"/>
      <w:numFmt w:val="bullet"/>
      <w:lvlText w:val=""/>
      <w:lvlJc w:val="left"/>
      <w:pPr>
        <w:ind w:left="4320" w:hanging="360"/>
      </w:pPr>
      <w:rPr>
        <w:rFonts w:ascii="Wingdings" w:hAnsi="Wingdings" w:hint="default"/>
      </w:rPr>
    </w:lvl>
    <w:lvl w:ilvl="6" w:tplc="C35EA6E4" w:tentative="1">
      <w:start w:val="1"/>
      <w:numFmt w:val="bullet"/>
      <w:lvlText w:val=""/>
      <w:lvlJc w:val="left"/>
      <w:pPr>
        <w:ind w:left="5040" w:hanging="360"/>
      </w:pPr>
      <w:rPr>
        <w:rFonts w:ascii="Symbol" w:hAnsi="Symbol" w:hint="default"/>
      </w:rPr>
    </w:lvl>
    <w:lvl w:ilvl="7" w:tplc="123A963A" w:tentative="1">
      <w:start w:val="1"/>
      <w:numFmt w:val="bullet"/>
      <w:lvlText w:val="o"/>
      <w:lvlJc w:val="left"/>
      <w:pPr>
        <w:ind w:left="5760" w:hanging="360"/>
      </w:pPr>
      <w:rPr>
        <w:rFonts w:ascii="Courier New" w:hAnsi="Courier New" w:cs="Courier New" w:hint="default"/>
      </w:rPr>
    </w:lvl>
    <w:lvl w:ilvl="8" w:tplc="95683A2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ED"/>
    <w:rsid w:val="001138B1"/>
    <w:rsid w:val="00240735"/>
    <w:rsid w:val="002669F8"/>
    <w:rsid w:val="0027640C"/>
    <w:rsid w:val="00304849"/>
    <w:rsid w:val="00480B47"/>
    <w:rsid w:val="00541072"/>
    <w:rsid w:val="00666636"/>
    <w:rsid w:val="007941D7"/>
    <w:rsid w:val="007F3125"/>
    <w:rsid w:val="009326C3"/>
    <w:rsid w:val="00AC5088"/>
    <w:rsid w:val="00B36857"/>
    <w:rsid w:val="00D73518"/>
    <w:rsid w:val="00EA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1B3E"/>
  <w15:chartTrackingRefBased/>
  <w15:docId w15:val="{B1FE99C9-4BDA-4A16-8471-6BA6665C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6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0ED"/>
    <w:pPr>
      <w:ind w:left="720"/>
      <w:contextualSpacing/>
    </w:pPr>
  </w:style>
  <w:style w:type="character" w:customStyle="1" w:styleId="Heading1Char">
    <w:name w:val="Heading 1 Char"/>
    <w:basedOn w:val="DefaultParagraphFont"/>
    <w:link w:val="Heading1"/>
    <w:uiPriority w:val="9"/>
    <w:rsid w:val="0027640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7640C"/>
  </w:style>
  <w:style w:type="character" w:styleId="CommentReference">
    <w:name w:val="annotation reference"/>
    <w:basedOn w:val="DefaultParagraphFont"/>
    <w:uiPriority w:val="99"/>
    <w:semiHidden/>
    <w:unhideWhenUsed/>
    <w:rsid w:val="007941D7"/>
    <w:rPr>
      <w:sz w:val="16"/>
      <w:szCs w:val="16"/>
    </w:rPr>
  </w:style>
  <w:style w:type="paragraph" w:styleId="CommentText">
    <w:name w:val="annotation text"/>
    <w:basedOn w:val="Normal"/>
    <w:link w:val="CommentTextChar"/>
    <w:uiPriority w:val="99"/>
    <w:semiHidden/>
    <w:unhideWhenUsed/>
    <w:rsid w:val="007941D7"/>
    <w:pPr>
      <w:spacing w:line="240" w:lineRule="auto"/>
    </w:pPr>
    <w:rPr>
      <w:sz w:val="20"/>
      <w:szCs w:val="20"/>
    </w:rPr>
  </w:style>
  <w:style w:type="character" w:customStyle="1" w:styleId="CommentTextChar">
    <w:name w:val="Comment Text Char"/>
    <w:basedOn w:val="DefaultParagraphFont"/>
    <w:link w:val="CommentText"/>
    <w:uiPriority w:val="99"/>
    <w:semiHidden/>
    <w:rsid w:val="007941D7"/>
    <w:rPr>
      <w:sz w:val="20"/>
      <w:szCs w:val="20"/>
    </w:rPr>
  </w:style>
  <w:style w:type="paragraph" w:styleId="CommentSubject">
    <w:name w:val="annotation subject"/>
    <w:basedOn w:val="CommentText"/>
    <w:next w:val="CommentText"/>
    <w:link w:val="CommentSubjectChar"/>
    <w:uiPriority w:val="99"/>
    <w:semiHidden/>
    <w:unhideWhenUsed/>
    <w:rsid w:val="007941D7"/>
    <w:rPr>
      <w:b/>
      <w:bCs/>
    </w:rPr>
  </w:style>
  <w:style w:type="character" w:customStyle="1" w:styleId="CommentSubjectChar">
    <w:name w:val="Comment Subject Char"/>
    <w:basedOn w:val="CommentTextChar"/>
    <w:link w:val="CommentSubject"/>
    <w:uiPriority w:val="99"/>
    <w:semiHidden/>
    <w:rsid w:val="007941D7"/>
    <w:rPr>
      <w:b/>
      <w:bCs/>
      <w:sz w:val="20"/>
      <w:szCs w:val="20"/>
    </w:rPr>
  </w:style>
  <w:style w:type="paragraph" w:styleId="BalloonText">
    <w:name w:val="Balloon Text"/>
    <w:basedOn w:val="Normal"/>
    <w:link w:val="BalloonTextChar"/>
    <w:uiPriority w:val="99"/>
    <w:semiHidden/>
    <w:unhideWhenUsed/>
    <w:rsid w:val="00794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D7"/>
    <w:rPr>
      <w:rFonts w:ascii="Segoe UI" w:hAnsi="Segoe UI" w:cs="Segoe UI"/>
      <w:sz w:val="18"/>
      <w:szCs w:val="18"/>
    </w:rPr>
  </w:style>
  <w:style w:type="paragraph" w:customStyle="1" w:styleId="Default">
    <w:name w:val="Default"/>
    <w:rsid w:val="007941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Bru17</b:Tag>
    <b:SourceType>InternetSite</b:SourceType>
    <b:Guid>{0F29D662-A7EB-42C1-A112-08E2783CEDB4}</b:Guid>
    <b:Title>Painful Truth: The Successful Failure Of A Biotech Startup</b:Title>
    <b:Year>2017</b:Year>
    <b:Author>
      <b:Author>
        <b:NameList>
          <b:Person>
            <b:Last>Booth</b:Last>
            <b:First>Bruce</b:First>
          </b:Person>
        </b:NameList>
      </b:Author>
    </b:Author>
    <b:InternetSiteTitle>Forbes</b:InternetSiteTitle>
    <b:Month>November</b:Month>
    <b:Day>17</b:Day>
    <b:URL>https://www.forbes.com/sites/brucebooth/2017/11/17/painful-truth-successful-failure-of-a-biotech-startup/#527cb9efd025</b:URL>
    <b:RefOrder>2</b:RefOrder>
  </b:Source>
  <b:Source>
    <b:Tag>Ute16</b:Tag>
    <b:SourceType>JournalArticle</b:SourceType>
    <b:Guid>{22740FBE-D886-478F-A755-907A423A2978}</b:Guid>
    <b:Title>Organizations Driving Positive Social Change: A Review and an Integrative Framework of Change Processes</b:Title>
    <b:Year>2016</b:Year>
    <b:JournalName>Journal of Management </b:JournalName>
    <b:Pages>1250-1281</b:Pages>
    <b:Author>
      <b:Author>
        <b:NameList>
          <b:Person>
            <b:Last>Ute Stephan</b:Last>
            <b:First>Malcolm</b:First>
            <b:Middle>Patterson, Ciara Kelly, Johanna Mair</b:Middle>
          </b:Person>
        </b:NameList>
      </b:Author>
    </b:Author>
    <b:RefOrder>1</b:RefOrder>
  </b:Source>
</b:Sources>
</file>

<file path=customXml/itemProps1.xml><?xml version="1.0" encoding="utf-8"?>
<ds:datastoreItem xmlns:ds="http://schemas.openxmlformats.org/officeDocument/2006/customXml" ds:itemID="{7AFA877D-41C4-4516-A512-339EB001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Zarish ❤</dc:creator>
  <cp:lastModifiedBy>Zarish ❤</cp:lastModifiedBy>
  <cp:revision>3</cp:revision>
  <dcterms:created xsi:type="dcterms:W3CDTF">2019-10-04T11:00:00Z</dcterms:created>
  <dcterms:modified xsi:type="dcterms:W3CDTF">2019-10-04T11:09:00Z</dcterms:modified>
</cp:coreProperties>
</file>