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1258098176"/>
        <w:docPartObj>
          <w:docPartGallery w:val="Cover Pages"/>
          <w:docPartUnique/>
        </w:docPartObj>
      </w:sdtPr>
      <w:sdtEndPr>
        <w:rPr>
          <w:rFonts w:ascii="Times New Roman" w:hAnsi="Times New Roman" w:cs="Times New Roman"/>
          <w:sz w:val="24"/>
        </w:rPr>
      </w:sdtEndPr>
      <w:sdtContent>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675E42" w:rsidRPr="001F377E" w:rsidRDefault="00675E42" w:rsidP="009F01AE">
          <w:pPr>
            <w:jc w:val="center"/>
            <w:rPr>
              <w:color w:val="000000" w:themeColor="text1"/>
            </w:rPr>
          </w:pPr>
        </w:p>
        <w:p w:rsidR="00405E39" w:rsidRPr="001F377E" w:rsidRDefault="009F01AE" w:rsidP="009F01AE">
          <w:pPr>
            <w:jc w:val="center"/>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Terrorism and public safety questions</w:t>
          </w:r>
        </w:p>
        <w:p w:rsidR="00405E39" w:rsidRPr="001F377E" w:rsidRDefault="00405E39" w:rsidP="009F01AE">
          <w:pPr>
            <w:jc w:val="center"/>
            <w:rPr>
              <w:rFonts w:ascii="Times New Roman" w:hAnsi="Times New Roman" w:cs="Times New Roman"/>
              <w:color w:val="000000" w:themeColor="text1"/>
              <w:sz w:val="24"/>
            </w:rPr>
          </w:pPr>
        </w:p>
        <w:p w:rsidR="00405E39" w:rsidRPr="001F377E" w:rsidRDefault="009F01AE" w:rsidP="009F01AE">
          <w:pPr>
            <w:jc w:val="center"/>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Course</w:t>
          </w:r>
        </w:p>
        <w:p w:rsidR="009F01AE" w:rsidRPr="001F377E" w:rsidRDefault="009F01AE" w:rsidP="009F01AE">
          <w:pPr>
            <w:jc w:val="center"/>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Professor</w:t>
          </w:r>
        </w:p>
        <w:p w:rsidR="009F01AE" w:rsidRPr="001F377E" w:rsidRDefault="009F01AE" w:rsidP="009F01AE">
          <w:pPr>
            <w:jc w:val="center"/>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Date</w:t>
          </w:r>
        </w:p>
        <w:p w:rsidR="009F01AE" w:rsidRPr="001F377E" w:rsidRDefault="009F01AE" w:rsidP="009F01AE">
          <w:pPr>
            <w:jc w:val="center"/>
            <w:rPr>
              <w:rFonts w:ascii="Times New Roman" w:hAnsi="Times New Roman" w:cs="Times New Roman"/>
              <w:color w:val="000000" w:themeColor="text1"/>
              <w:sz w:val="24"/>
            </w:rPr>
          </w:pPr>
        </w:p>
        <w:p w:rsidR="009F01AE" w:rsidRPr="001F377E" w:rsidRDefault="009F01AE">
          <w:pPr>
            <w:rPr>
              <w:color w:val="000000" w:themeColor="text1"/>
            </w:rPr>
          </w:pPr>
        </w:p>
        <w:p w:rsidR="00405E39" w:rsidRPr="001F377E" w:rsidRDefault="00405E39">
          <w:pPr>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br w:type="page"/>
          </w:r>
        </w:p>
        <w:bookmarkStart w:id="0" w:name="_GoBack" w:displacedByCustomXml="next"/>
        <w:bookmarkEnd w:id="0" w:displacedByCustomXml="next"/>
      </w:sdtContent>
    </w:sdt>
    <w:p w:rsidR="00EA6E54" w:rsidRPr="001F377E" w:rsidRDefault="00DB5468" w:rsidP="00970A7E">
      <w:pPr>
        <w:spacing w:line="480" w:lineRule="auto"/>
        <w:ind w:firstLine="720"/>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lastRenderedPageBreak/>
        <w:t>Terrorism</w:t>
      </w:r>
      <w:r w:rsidR="009C379A" w:rsidRPr="001F377E">
        <w:rPr>
          <w:rFonts w:ascii="Times New Roman" w:hAnsi="Times New Roman" w:cs="Times New Roman"/>
          <w:color w:val="000000" w:themeColor="text1"/>
          <w:sz w:val="24"/>
        </w:rPr>
        <w:t xml:space="preserve"> </w:t>
      </w:r>
      <w:r w:rsidR="00EA6E54" w:rsidRPr="001F377E">
        <w:rPr>
          <w:rFonts w:ascii="Times New Roman" w:hAnsi="Times New Roman" w:cs="Times New Roman"/>
          <w:color w:val="000000" w:themeColor="text1"/>
          <w:sz w:val="24"/>
        </w:rPr>
        <w:t xml:space="preserve">is, in the broadest sense, the use of </w:t>
      </w:r>
      <w:r w:rsidR="0085585B" w:rsidRPr="001F377E">
        <w:rPr>
          <w:rFonts w:ascii="Times New Roman" w:hAnsi="Times New Roman" w:cs="Times New Roman"/>
          <w:color w:val="000000" w:themeColor="text1"/>
          <w:sz w:val="24"/>
        </w:rPr>
        <w:t>doggedly</w:t>
      </w:r>
      <w:r w:rsidR="00EA6E54" w:rsidRPr="001F377E">
        <w:rPr>
          <w:rFonts w:ascii="Times New Roman" w:hAnsi="Times New Roman" w:cs="Times New Roman"/>
          <w:color w:val="000000" w:themeColor="text1"/>
          <w:sz w:val="24"/>
        </w:rPr>
        <w:t xml:space="preserve"> </w:t>
      </w:r>
      <w:r w:rsidR="0085585B" w:rsidRPr="001F377E">
        <w:rPr>
          <w:rFonts w:ascii="Times New Roman" w:hAnsi="Times New Roman" w:cs="Times New Roman"/>
          <w:color w:val="000000" w:themeColor="text1"/>
          <w:sz w:val="24"/>
        </w:rPr>
        <w:t>indiscriminate</w:t>
      </w:r>
      <w:r w:rsidR="00EA6E54" w:rsidRPr="001F377E">
        <w:rPr>
          <w:rFonts w:ascii="Times New Roman" w:hAnsi="Times New Roman" w:cs="Times New Roman"/>
          <w:color w:val="000000" w:themeColor="text1"/>
          <w:sz w:val="24"/>
        </w:rPr>
        <w:t xml:space="preserve"> </w:t>
      </w:r>
      <w:r w:rsidR="0085585B" w:rsidRPr="001F377E">
        <w:rPr>
          <w:rFonts w:ascii="Times New Roman" w:hAnsi="Times New Roman" w:cs="Times New Roman"/>
          <w:color w:val="000000" w:themeColor="text1"/>
          <w:sz w:val="24"/>
        </w:rPr>
        <w:t>inhumanity</w:t>
      </w:r>
      <w:r w:rsidR="00EA6E54" w:rsidRPr="001F377E">
        <w:rPr>
          <w:rFonts w:ascii="Times New Roman" w:hAnsi="Times New Roman" w:cs="Times New Roman"/>
          <w:color w:val="000000" w:themeColor="text1"/>
          <w:sz w:val="24"/>
        </w:rPr>
        <w:t xml:space="preserve"> as a way</w:t>
      </w:r>
      <w:r w:rsidR="0085585B" w:rsidRPr="001F377E">
        <w:rPr>
          <w:rFonts w:ascii="Times New Roman" w:hAnsi="Times New Roman" w:cs="Times New Roman"/>
          <w:color w:val="000000" w:themeColor="text1"/>
          <w:sz w:val="24"/>
        </w:rPr>
        <w:t xml:space="preserve"> to make dread among masses of people</w:t>
      </w:r>
      <w:r w:rsidR="00EA6E54" w:rsidRPr="001F377E">
        <w:rPr>
          <w:rFonts w:ascii="Times New Roman" w:hAnsi="Times New Roman" w:cs="Times New Roman"/>
          <w:color w:val="000000" w:themeColor="text1"/>
          <w:sz w:val="24"/>
        </w:rPr>
        <w:t xml:space="preserve">; or </w:t>
      </w:r>
      <w:r w:rsidR="0085585B" w:rsidRPr="001F377E">
        <w:rPr>
          <w:rFonts w:ascii="Times New Roman" w:hAnsi="Times New Roman" w:cs="Times New Roman"/>
          <w:color w:val="000000" w:themeColor="text1"/>
          <w:sz w:val="24"/>
        </w:rPr>
        <w:t>fear</w:t>
      </w:r>
      <w:r w:rsidR="00EA6E54" w:rsidRPr="001F377E">
        <w:rPr>
          <w:rFonts w:ascii="Times New Roman" w:hAnsi="Times New Roman" w:cs="Times New Roman"/>
          <w:color w:val="000000" w:themeColor="text1"/>
          <w:sz w:val="24"/>
        </w:rPr>
        <w:t xml:space="preserve"> to </w:t>
      </w:r>
      <w:r w:rsidR="009C379A" w:rsidRPr="001F377E">
        <w:rPr>
          <w:rFonts w:ascii="Times New Roman" w:hAnsi="Times New Roman" w:cs="Times New Roman"/>
          <w:color w:val="000000" w:themeColor="text1"/>
          <w:sz w:val="24"/>
        </w:rPr>
        <w:t>realize</w:t>
      </w:r>
      <w:r w:rsidR="00EA6E54" w:rsidRPr="001F377E">
        <w:rPr>
          <w:rFonts w:ascii="Times New Roman" w:hAnsi="Times New Roman" w:cs="Times New Roman"/>
          <w:color w:val="000000" w:themeColor="text1"/>
          <w:sz w:val="24"/>
        </w:rPr>
        <w:t xml:space="preserve"> a religious or political point. It is </w:t>
      </w:r>
      <w:r w:rsidR="009C379A" w:rsidRPr="001F377E">
        <w:rPr>
          <w:rFonts w:ascii="Times New Roman" w:hAnsi="Times New Roman" w:cs="Times New Roman"/>
          <w:color w:val="000000" w:themeColor="text1"/>
          <w:sz w:val="24"/>
        </w:rPr>
        <w:t>operated</w:t>
      </w:r>
      <w:r w:rsidR="00EA6E54" w:rsidRPr="001F377E">
        <w:rPr>
          <w:rFonts w:ascii="Times New Roman" w:hAnsi="Times New Roman" w:cs="Times New Roman"/>
          <w:color w:val="000000" w:themeColor="text1"/>
          <w:sz w:val="24"/>
        </w:rPr>
        <w:t xml:space="preserve"> in such manner fundamentally to allude to </w:t>
      </w:r>
      <w:r w:rsidR="009C379A" w:rsidRPr="001F377E">
        <w:rPr>
          <w:rFonts w:ascii="Times New Roman" w:hAnsi="Times New Roman" w:cs="Times New Roman"/>
          <w:color w:val="000000" w:themeColor="text1"/>
          <w:sz w:val="24"/>
        </w:rPr>
        <w:t>ferocity</w:t>
      </w:r>
      <w:r w:rsidR="00EA6E54" w:rsidRPr="001F377E">
        <w:rPr>
          <w:rFonts w:ascii="Times New Roman" w:hAnsi="Times New Roman" w:cs="Times New Roman"/>
          <w:color w:val="000000" w:themeColor="text1"/>
          <w:sz w:val="24"/>
        </w:rPr>
        <w:t xml:space="preserve"> amid peacetime or in war against non-</w:t>
      </w:r>
      <w:r w:rsidR="009C379A" w:rsidRPr="001F377E">
        <w:rPr>
          <w:rFonts w:ascii="Times New Roman" w:hAnsi="Times New Roman" w:cs="Times New Roman"/>
          <w:color w:val="000000" w:themeColor="text1"/>
          <w:sz w:val="24"/>
        </w:rPr>
        <w:t>combatant</w:t>
      </w:r>
      <w:r w:rsidR="00EA6E54" w:rsidRPr="001F377E">
        <w:rPr>
          <w:rFonts w:ascii="Times New Roman" w:hAnsi="Times New Roman" w:cs="Times New Roman"/>
          <w:color w:val="000000" w:themeColor="text1"/>
          <w:sz w:val="24"/>
        </w:rPr>
        <w:t>s.</w:t>
      </w:r>
      <w:r w:rsidR="000F1367" w:rsidRPr="001F377E">
        <w:rPr>
          <w:rFonts w:ascii="Times New Roman" w:hAnsi="Times New Roman" w:cs="Times New Roman"/>
          <w:color w:val="000000" w:themeColor="text1"/>
          <w:sz w:val="24"/>
        </w:rPr>
        <w:t xml:space="preserve"> </w:t>
      </w:r>
      <w:r w:rsidR="000F1367" w:rsidRPr="001F377E">
        <w:rPr>
          <w:rFonts w:ascii="Times New Roman" w:hAnsi="Times New Roman" w:cs="Times New Roman"/>
          <w:color w:val="000000" w:themeColor="text1"/>
          <w:sz w:val="24"/>
        </w:rPr>
        <w:t>The meaning of terrorism addresses a lacuna in present universal enactment and universal traditions, so as to build up a major apparatus for universal collaboration against fear based oppression. So as to accomplish as wide an understanding as conceivable, this definition must be established on an arrangement of standards and laws of war, enacted and approved in numerous nations.</w:t>
      </w:r>
    </w:p>
    <w:p w:rsidR="00EA6E54" w:rsidRPr="001F377E" w:rsidRDefault="000836FC" w:rsidP="00970A7E">
      <w:pPr>
        <w:spacing w:line="480" w:lineRule="auto"/>
        <w:jc w:val="center"/>
        <w:rPr>
          <w:rFonts w:ascii="Times New Roman" w:hAnsi="Times New Roman" w:cs="Times New Roman"/>
          <w:b/>
          <w:color w:val="000000" w:themeColor="text1"/>
          <w:sz w:val="24"/>
        </w:rPr>
      </w:pPr>
      <w:r w:rsidRPr="001F377E">
        <w:rPr>
          <w:rFonts w:ascii="Times New Roman" w:hAnsi="Times New Roman" w:cs="Times New Roman"/>
          <w:b/>
          <w:color w:val="000000" w:themeColor="text1"/>
          <w:sz w:val="24"/>
        </w:rPr>
        <w:t>Difference</w:t>
      </w:r>
      <w:r w:rsidR="00DB5468" w:rsidRPr="001F377E">
        <w:rPr>
          <w:rFonts w:ascii="Times New Roman" w:hAnsi="Times New Roman" w:cs="Times New Roman"/>
          <w:b/>
          <w:color w:val="000000" w:themeColor="text1"/>
          <w:sz w:val="24"/>
        </w:rPr>
        <w:t xml:space="preserve"> between terrorism and 'guerilla warfare'</w:t>
      </w:r>
    </w:p>
    <w:p w:rsidR="00F623BD" w:rsidRPr="001F377E" w:rsidRDefault="00F623BD" w:rsidP="00970A7E">
      <w:pPr>
        <w:spacing w:line="480" w:lineRule="auto"/>
        <w:ind w:firstLine="720"/>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The distinction between guerrilla war and fear based oppression is genuinely direct in principle, yet increasingly hard to perceive by and by. Guerrilla war resembles other war—it includes military work force battling against other military staff. The main distinction is that one side (the guerrillas) does not have outfits and the individuals from a battling unit assemble quickly to battle a brisk fight—as a rule a trap or the like. They at that point disband, before their militarily prevalent foe can overpower them, and tuck away among the inhabitant populace until the following fight. Guerrilla war is plainly a strategy of shortcoming—to be polished by gatherings that can't battle supported fights against their enemy.</w:t>
      </w:r>
    </w:p>
    <w:p w:rsidR="00970A7E" w:rsidRPr="001F377E" w:rsidRDefault="00F623BD" w:rsidP="00970A7E">
      <w:pPr>
        <w:spacing w:line="480" w:lineRule="auto"/>
        <w:ind w:firstLine="720"/>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Guerrillas</w:t>
      </w:r>
      <w:r w:rsidR="00E21900" w:rsidRPr="001F377E">
        <w:rPr>
          <w:rFonts w:ascii="Times New Roman" w:hAnsi="Times New Roman" w:cs="Times New Roman"/>
          <w:color w:val="000000" w:themeColor="text1"/>
          <w:sz w:val="24"/>
        </w:rPr>
        <w:t xml:space="preserve">, guerillas, terrorists all </w:t>
      </w:r>
      <w:r w:rsidRPr="001F377E">
        <w:rPr>
          <w:rFonts w:ascii="Times New Roman" w:hAnsi="Times New Roman" w:cs="Times New Roman"/>
          <w:color w:val="000000" w:themeColor="text1"/>
          <w:sz w:val="24"/>
        </w:rPr>
        <w:t>practice</w:t>
      </w:r>
      <w:r w:rsidR="00E21900" w:rsidRPr="001F377E">
        <w:rPr>
          <w:rFonts w:ascii="Times New Roman" w:hAnsi="Times New Roman" w:cs="Times New Roman"/>
          <w:color w:val="000000" w:themeColor="text1"/>
          <w:sz w:val="24"/>
        </w:rPr>
        <w:t xml:space="preserve"> similar strategies and utilize a significant number of the same weapons. They depend on shooting, on shelling, on kidnappings, on blockade and prisoner circumstances. So every one of them </w:t>
      </w:r>
      <w:r w:rsidRPr="001F377E">
        <w:rPr>
          <w:rFonts w:ascii="Times New Roman" w:hAnsi="Times New Roman" w:cs="Times New Roman"/>
          <w:color w:val="000000" w:themeColor="text1"/>
          <w:sz w:val="24"/>
        </w:rPr>
        <w:t>exploits</w:t>
      </w:r>
      <w:r w:rsidR="00E21900" w:rsidRPr="001F377E">
        <w:rPr>
          <w:rFonts w:ascii="Times New Roman" w:hAnsi="Times New Roman" w:cs="Times New Roman"/>
          <w:color w:val="000000" w:themeColor="text1"/>
          <w:sz w:val="24"/>
        </w:rPr>
        <w:t xml:space="preserve"> similar strategies and a large number of them utilize similar weapons. They are additionally comparative in that terrorists, guerrillas, extremists commonly don't wear any uniform or recognized symbol. At the end of the </w:t>
      </w:r>
      <w:r w:rsidR="00E21900" w:rsidRPr="001F377E">
        <w:rPr>
          <w:rFonts w:ascii="Times New Roman" w:hAnsi="Times New Roman" w:cs="Times New Roman"/>
          <w:color w:val="000000" w:themeColor="text1"/>
          <w:sz w:val="24"/>
        </w:rPr>
        <w:lastRenderedPageBreak/>
        <w:t>day, they mix in with the neighborhood populace. They're exceptionally hard to recognize from honest regular people. At the end of the day, they look to disguise themselves inside a populace and in this manner, or in this manner, rise up out of the shadows to abruptly and drastically strike at their adversaries.</w:t>
      </w:r>
    </w:p>
    <w:p w:rsidR="009A6C9C" w:rsidRPr="001F377E" w:rsidRDefault="000836FC" w:rsidP="00970A7E">
      <w:pPr>
        <w:spacing w:line="480" w:lineRule="auto"/>
        <w:jc w:val="center"/>
        <w:rPr>
          <w:rFonts w:ascii="Times New Roman" w:hAnsi="Times New Roman" w:cs="Times New Roman"/>
          <w:color w:val="000000" w:themeColor="text1"/>
          <w:sz w:val="24"/>
        </w:rPr>
      </w:pPr>
      <w:r w:rsidRPr="001F377E">
        <w:rPr>
          <w:rFonts w:ascii="Times New Roman" w:hAnsi="Times New Roman" w:cs="Times New Roman"/>
          <w:b/>
          <w:color w:val="000000" w:themeColor="text1"/>
          <w:sz w:val="24"/>
        </w:rPr>
        <w:t>Terrorism</w:t>
      </w:r>
      <w:r w:rsidR="00EB0D19" w:rsidRPr="001F377E">
        <w:rPr>
          <w:rFonts w:ascii="Times New Roman" w:hAnsi="Times New Roman" w:cs="Times New Roman"/>
          <w:b/>
          <w:color w:val="000000" w:themeColor="text1"/>
          <w:sz w:val="24"/>
        </w:rPr>
        <w:t xml:space="preserve"> and </w:t>
      </w:r>
      <w:r w:rsidR="009A6C9C" w:rsidRPr="001F377E">
        <w:rPr>
          <w:rFonts w:ascii="Times New Roman" w:hAnsi="Times New Roman" w:cs="Times New Roman"/>
          <w:b/>
          <w:color w:val="000000" w:themeColor="text1"/>
          <w:sz w:val="24"/>
        </w:rPr>
        <w:t>national liberation</w:t>
      </w:r>
    </w:p>
    <w:p w:rsidR="00DA7042" w:rsidRPr="001F377E" w:rsidRDefault="00DA7042" w:rsidP="00970A7E">
      <w:pPr>
        <w:spacing w:line="480" w:lineRule="auto"/>
        <w:ind w:firstLine="720"/>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 xml:space="preserve">National liberation developments are the developments which look for, frequently by the utilization of power, to expel outside occupiers from the region on which their national gathering is settled, Some equipped national liberation developments slaughter regular folks of the possessing power who are not compromising to utilize drive against their national gatherings or who don't live on the involved domain and have no connection to the control of their region. An ethical quality of victimhood, inspected in this paper, legitimizes this type of terrorism as a type of self-protection. Despite the fact that the regular citizens murdered are not undermining the involved national gathering, executing them is the main implies that the national liberation development has available to </w:t>
      </w:r>
      <w:proofErr w:type="gramStart"/>
      <w:r w:rsidRPr="001F377E">
        <w:rPr>
          <w:rFonts w:ascii="Times New Roman" w:hAnsi="Times New Roman" w:cs="Times New Roman"/>
          <w:color w:val="000000" w:themeColor="text1"/>
          <w:sz w:val="24"/>
        </w:rPr>
        <w:t>its</w:t>
      </w:r>
      <w:proofErr w:type="gramEnd"/>
      <w:r w:rsidRPr="001F377E">
        <w:rPr>
          <w:rFonts w:ascii="Times New Roman" w:hAnsi="Times New Roman" w:cs="Times New Roman"/>
          <w:color w:val="000000" w:themeColor="text1"/>
          <w:sz w:val="24"/>
        </w:rPr>
        <w:t xml:space="preserve"> in its endeavors to free its national gathering. The lives of guiltless regular citizens are here just instruments towards national liberation. </w:t>
      </w:r>
    </w:p>
    <w:p w:rsidR="009A6C9C" w:rsidRPr="001F377E" w:rsidRDefault="00EB0D19" w:rsidP="00970A7E">
      <w:pPr>
        <w:spacing w:line="480" w:lineRule="auto"/>
        <w:jc w:val="center"/>
        <w:rPr>
          <w:rFonts w:ascii="Times New Roman" w:hAnsi="Times New Roman" w:cs="Times New Roman"/>
          <w:b/>
          <w:color w:val="000000" w:themeColor="text1"/>
          <w:sz w:val="24"/>
        </w:rPr>
      </w:pPr>
      <w:r w:rsidRPr="001F377E">
        <w:rPr>
          <w:rFonts w:ascii="Times New Roman" w:hAnsi="Times New Roman" w:cs="Times New Roman"/>
          <w:b/>
          <w:color w:val="000000" w:themeColor="text1"/>
          <w:sz w:val="24"/>
        </w:rPr>
        <w:t>States' involvement in terrorism</w:t>
      </w:r>
    </w:p>
    <w:p w:rsidR="00337BA8" w:rsidRPr="001F377E" w:rsidRDefault="00970A7E" w:rsidP="00970A7E">
      <w:pPr>
        <w:spacing w:line="480" w:lineRule="auto"/>
        <w:ind w:firstLine="720"/>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 xml:space="preserve">Based on this meaning of terrorism and guerrilla fighting, in what manner should we characterize the inclusion of states in the performing psychological militant assaults? Note that brutal exercises carried out by a state against regular folks are taboo by international traditions and are unmistakably characterized as 'atrocities' (with regards to a war circumstance) and as 'wrongdoings against mankind' (in different circumstances). </w:t>
      </w:r>
    </w:p>
    <w:p w:rsidR="009A6C9C" w:rsidRPr="001F377E" w:rsidRDefault="00970A7E" w:rsidP="00970A7E">
      <w:pPr>
        <w:spacing w:line="480" w:lineRule="auto"/>
        <w:ind w:firstLine="720"/>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lastRenderedPageBreak/>
        <w:t xml:space="preserve">States can be engaged with terrorism in different ways: from different dimensions of general support for psychological militant associations, through operational help, starting or coordinating assaults, and up to the execution of fear based oppressor assaults by authority state organizations. </w:t>
      </w:r>
    </w:p>
    <w:p w:rsidR="00970A7E" w:rsidRPr="001F377E" w:rsidRDefault="00970A7E"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337BA8" w:rsidRPr="001F377E" w:rsidRDefault="00337BA8" w:rsidP="00970A7E">
      <w:pPr>
        <w:spacing w:line="480" w:lineRule="auto"/>
        <w:rPr>
          <w:rFonts w:ascii="Times New Roman" w:hAnsi="Times New Roman" w:cs="Times New Roman"/>
          <w:color w:val="000000" w:themeColor="text1"/>
          <w:sz w:val="24"/>
        </w:rPr>
      </w:pPr>
    </w:p>
    <w:p w:rsidR="00091351" w:rsidRPr="001F377E" w:rsidRDefault="00091351" w:rsidP="00970A7E">
      <w:pPr>
        <w:spacing w:line="480" w:lineRule="auto"/>
        <w:ind w:left="720" w:hanging="720"/>
        <w:jc w:val="center"/>
        <w:rPr>
          <w:rFonts w:ascii="Times New Roman" w:hAnsi="Times New Roman" w:cs="Times New Roman"/>
          <w:b/>
          <w:color w:val="000000" w:themeColor="text1"/>
          <w:sz w:val="24"/>
        </w:rPr>
      </w:pPr>
    </w:p>
    <w:p w:rsidR="00091351" w:rsidRPr="001F377E" w:rsidRDefault="00091351" w:rsidP="00970A7E">
      <w:pPr>
        <w:spacing w:line="480" w:lineRule="auto"/>
        <w:ind w:left="720" w:hanging="720"/>
        <w:jc w:val="center"/>
        <w:rPr>
          <w:rFonts w:ascii="Times New Roman" w:hAnsi="Times New Roman" w:cs="Times New Roman"/>
          <w:b/>
          <w:color w:val="000000" w:themeColor="text1"/>
          <w:sz w:val="24"/>
        </w:rPr>
      </w:pPr>
    </w:p>
    <w:p w:rsidR="00091351" w:rsidRPr="001F377E" w:rsidRDefault="00091351" w:rsidP="00970A7E">
      <w:pPr>
        <w:spacing w:line="480" w:lineRule="auto"/>
        <w:ind w:left="720" w:hanging="720"/>
        <w:jc w:val="center"/>
        <w:rPr>
          <w:rFonts w:ascii="Times New Roman" w:hAnsi="Times New Roman" w:cs="Times New Roman"/>
          <w:b/>
          <w:color w:val="000000" w:themeColor="text1"/>
          <w:sz w:val="24"/>
        </w:rPr>
      </w:pPr>
    </w:p>
    <w:p w:rsidR="00091351" w:rsidRPr="001F377E" w:rsidRDefault="00091351" w:rsidP="00970A7E">
      <w:pPr>
        <w:spacing w:line="480" w:lineRule="auto"/>
        <w:ind w:left="720" w:hanging="720"/>
        <w:jc w:val="center"/>
        <w:rPr>
          <w:rFonts w:ascii="Times New Roman" w:hAnsi="Times New Roman" w:cs="Times New Roman"/>
          <w:b/>
          <w:color w:val="000000" w:themeColor="text1"/>
          <w:sz w:val="24"/>
        </w:rPr>
      </w:pPr>
    </w:p>
    <w:p w:rsidR="00091351" w:rsidRPr="001F377E" w:rsidRDefault="00091351" w:rsidP="00970A7E">
      <w:pPr>
        <w:spacing w:line="480" w:lineRule="auto"/>
        <w:ind w:left="720" w:hanging="720"/>
        <w:jc w:val="center"/>
        <w:rPr>
          <w:rFonts w:ascii="Times New Roman" w:hAnsi="Times New Roman" w:cs="Times New Roman"/>
          <w:b/>
          <w:color w:val="000000" w:themeColor="text1"/>
          <w:sz w:val="24"/>
        </w:rPr>
      </w:pPr>
    </w:p>
    <w:p w:rsidR="009A6C9C" w:rsidRPr="001F377E" w:rsidRDefault="00DA7042" w:rsidP="00970A7E">
      <w:pPr>
        <w:spacing w:line="480" w:lineRule="auto"/>
        <w:ind w:left="720" w:hanging="720"/>
        <w:jc w:val="center"/>
        <w:rPr>
          <w:rFonts w:ascii="Times New Roman" w:hAnsi="Times New Roman" w:cs="Times New Roman"/>
          <w:b/>
          <w:color w:val="000000" w:themeColor="text1"/>
          <w:sz w:val="24"/>
        </w:rPr>
      </w:pPr>
      <w:r w:rsidRPr="001F377E">
        <w:rPr>
          <w:rFonts w:ascii="Times New Roman" w:hAnsi="Times New Roman" w:cs="Times New Roman"/>
          <w:b/>
          <w:color w:val="000000" w:themeColor="text1"/>
          <w:sz w:val="24"/>
        </w:rPr>
        <w:lastRenderedPageBreak/>
        <w:t>References</w:t>
      </w:r>
    </w:p>
    <w:p w:rsidR="00A20127" w:rsidRPr="001F377E" w:rsidRDefault="00F80E08" w:rsidP="00970A7E">
      <w:pPr>
        <w:spacing w:line="480" w:lineRule="auto"/>
        <w:ind w:left="720" w:hanging="720"/>
        <w:rPr>
          <w:rFonts w:ascii="Times New Roman" w:hAnsi="Times New Roman" w:cs="Times New Roman"/>
          <w:color w:val="000000" w:themeColor="text1"/>
          <w:sz w:val="24"/>
        </w:rPr>
      </w:pPr>
      <w:proofErr w:type="spellStart"/>
      <w:proofErr w:type="gramStart"/>
      <w:r w:rsidRPr="001F377E">
        <w:rPr>
          <w:rFonts w:ascii="Times New Roman" w:hAnsi="Times New Roman" w:cs="Times New Roman"/>
          <w:color w:val="000000" w:themeColor="text1"/>
          <w:sz w:val="24"/>
        </w:rPr>
        <w:t>Ganor</w:t>
      </w:r>
      <w:proofErr w:type="spellEnd"/>
      <w:r w:rsidRPr="001F377E">
        <w:rPr>
          <w:rFonts w:ascii="Times New Roman" w:hAnsi="Times New Roman" w:cs="Times New Roman"/>
          <w:color w:val="000000" w:themeColor="text1"/>
          <w:sz w:val="24"/>
        </w:rPr>
        <w:t>, B. 2002.</w:t>
      </w:r>
      <w:proofErr w:type="gramEnd"/>
      <w:r w:rsidRPr="001F377E">
        <w:rPr>
          <w:rFonts w:ascii="Times New Roman" w:hAnsi="Times New Roman" w:cs="Times New Roman"/>
          <w:color w:val="000000" w:themeColor="text1"/>
          <w:sz w:val="24"/>
        </w:rPr>
        <w:t xml:space="preserve"> “Defining Terrorism: Is One Man's Terrorist another Man's Freedom Fighter?” </w:t>
      </w:r>
      <w:proofErr w:type="gramStart"/>
      <w:r w:rsidRPr="001F377E">
        <w:rPr>
          <w:rFonts w:ascii="Times New Roman" w:hAnsi="Times New Roman" w:cs="Times New Roman"/>
          <w:color w:val="000000" w:themeColor="text1"/>
          <w:sz w:val="24"/>
        </w:rPr>
        <w:t>Policy Practice and Research.</w:t>
      </w:r>
      <w:proofErr w:type="gramEnd"/>
      <w:r w:rsidRPr="001F377E">
        <w:rPr>
          <w:rFonts w:ascii="Times New Roman" w:hAnsi="Times New Roman" w:cs="Times New Roman"/>
          <w:color w:val="000000" w:themeColor="text1"/>
          <w:sz w:val="24"/>
        </w:rPr>
        <w:t xml:space="preserve"> 3(4): 287-304. Accessed online from: </w:t>
      </w:r>
      <w:hyperlink r:id="rId7" w:history="1">
        <w:r w:rsidRPr="001F377E">
          <w:rPr>
            <w:rStyle w:val="Hyperlink"/>
            <w:rFonts w:ascii="Times New Roman" w:hAnsi="Times New Roman" w:cs="Times New Roman"/>
            <w:color w:val="000000" w:themeColor="text1"/>
            <w:sz w:val="24"/>
          </w:rPr>
          <w:t>https://pdfs.semanticscholar.org/4ed4/0fc712305329498d21744ca5ef6322e41f55.pdf</w:t>
        </w:r>
      </w:hyperlink>
    </w:p>
    <w:p w:rsidR="00F80E08" w:rsidRPr="001F377E" w:rsidRDefault="00F80E08" w:rsidP="00970A7E">
      <w:pPr>
        <w:spacing w:line="480" w:lineRule="auto"/>
        <w:ind w:left="720" w:hanging="720"/>
        <w:rPr>
          <w:rFonts w:ascii="Times New Roman" w:hAnsi="Times New Roman" w:cs="Times New Roman"/>
          <w:color w:val="000000" w:themeColor="text1"/>
          <w:sz w:val="24"/>
        </w:rPr>
      </w:pPr>
      <w:proofErr w:type="spellStart"/>
      <w:proofErr w:type="gramStart"/>
      <w:r w:rsidRPr="001F377E">
        <w:rPr>
          <w:rFonts w:ascii="Times New Roman" w:hAnsi="Times New Roman" w:cs="Times New Roman"/>
          <w:color w:val="000000" w:themeColor="text1"/>
          <w:sz w:val="24"/>
        </w:rPr>
        <w:t>Lafree</w:t>
      </w:r>
      <w:proofErr w:type="spellEnd"/>
      <w:r w:rsidRPr="001F377E">
        <w:rPr>
          <w:rFonts w:ascii="Times New Roman" w:hAnsi="Times New Roman" w:cs="Times New Roman"/>
          <w:color w:val="000000" w:themeColor="text1"/>
          <w:sz w:val="24"/>
        </w:rPr>
        <w:t>, Gary and Laura Dugan (2007).</w:t>
      </w:r>
      <w:proofErr w:type="gramEnd"/>
      <w:r w:rsidRPr="001F377E">
        <w:rPr>
          <w:rFonts w:ascii="Times New Roman" w:hAnsi="Times New Roman" w:cs="Times New Roman"/>
          <w:color w:val="000000" w:themeColor="text1"/>
          <w:sz w:val="24"/>
        </w:rPr>
        <w:t xml:space="preserve"> </w:t>
      </w:r>
      <w:proofErr w:type="gramStart"/>
      <w:r w:rsidRPr="001F377E">
        <w:rPr>
          <w:rFonts w:ascii="Times New Roman" w:hAnsi="Times New Roman" w:cs="Times New Roman"/>
          <w:color w:val="000000" w:themeColor="text1"/>
          <w:sz w:val="24"/>
        </w:rPr>
        <w:t>“Introducing the Global Terrorism Database.”</w:t>
      </w:r>
      <w:proofErr w:type="gramEnd"/>
      <w:r w:rsidRPr="001F377E">
        <w:rPr>
          <w:rFonts w:ascii="Times New Roman" w:hAnsi="Times New Roman" w:cs="Times New Roman"/>
          <w:color w:val="000000" w:themeColor="text1"/>
          <w:sz w:val="24"/>
        </w:rPr>
        <w:t xml:space="preserve"> </w:t>
      </w:r>
      <w:proofErr w:type="gramStart"/>
      <w:r w:rsidRPr="001F377E">
        <w:rPr>
          <w:rFonts w:ascii="Times New Roman" w:hAnsi="Times New Roman" w:cs="Times New Roman"/>
          <w:color w:val="000000" w:themeColor="text1"/>
          <w:sz w:val="24"/>
        </w:rPr>
        <w:t>Terrorism and Political Violence.</w:t>
      </w:r>
      <w:proofErr w:type="gramEnd"/>
      <w:r w:rsidRPr="001F377E">
        <w:rPr>
          <w:rFonts w:ascii="Times New Roman" w:hAnsi="Times New Roman" w:cs="Times New Roman"/>
          <w:color w:val="000000" w:themeColor="text1"/>
          <w:sz w:val="24"/>
        </w:rPr>
        <w:t xml:space="preserve"> 19: 181 – 204. Accessed online from: </w:t>
      </w:r>
      <w:hyperlink r:id="rId8" w:history="1">
        <w:r w:rsidR="009A6C9C" w:rsidRPr="001F377E">
          <w:rPr>
            <w:rStyle w:val="Hyperlink"/>
            <w:rFonts w:ascii="Times New Roman" w:hAnsi="Times New Roman" w:cs="Times New Roman"/>
            <w:color w:val="000000" w:themeColor="text1"/>
            <w:sz w:val="24"/>
          </w:rPr>
          <w:t>https://pdfs.semanticscholar.org/523a/87607f06f7ed56a0506bdb4671f76244264a.pdf</w:t>
        </w:r>
      </w:hyperlink>
    </w:p>
    <w:p w:rsidR="009A6C9C" w:rsidRPr="001F377E" w:rsidRDefault="007973F4" w:rsidP="00970A7E">
      <w:pPr>
        <w:spacing w:line="480" w:lineRule="auto"/>
        <w:ind w:left="720" w:hanging="720"/>
        <w:rPr>
          <w:rFonts w:ascii="Times New Roman" w:hAnsi="Times New Roman" w:cs="Times New Roman"/>
          <w:color w:val="000000" w:themeColor="text1"/>
          <w:sz w:val="24"/>
        </w:rPr>
      </w:pPr>
      <w:r w:rsidRPr="001F377E">
        <w:rPr>
          <w:rFonts w:ascii="Times New Roman" w:hAnsi="Times New Roman" w:cs="Times New Roman"/>
          <w:color w:val="000000" w:themeColor="text1"/>
          <w:sz w:val="24"/>
        </w:rPr>
        <w:t xml:space="preserve">Richard, P. (2012). Part III Counter-terrorism </w:t>
      </w:r>
      <w:proofErr w:type="gramStart"/>
      <w:r w:rsidRPr="001F377E">
        <w:rPr>
          <w:rFonts w:ascii="Times New Roman" w:hAnsi="Times New Roman" w:cs="Times New Roman"/>
          <w:color w:val="000000" w:themeColor="text1"/>
          <w:sz w:val="24"/>
        </w:rPr>
        <w:t>In</w:t>
      </w:r>
      <w:proofErr w:type="gramEnd"/>
      <w:r w:rsidRPr="001F377E">
        <w:rPr>
          <w:rFonts w:ascii="Times New Roman" w:hAnsi="Times New Roman" w:cs="Times New Roman"/>
          <w:color w:val="000000" w:themeColor="text1"/>
          <w:sz w:val="24"/>
        </w:rPr>
        <w:t xml:space="preserve"> Practice, 20 Torture, Interrogation, Counter-Terrorism, and the Rule of Law. </w:t>
      </w:r>
      <w:proofErr w:type="gramStart"/>
      <w:r w:rsidRPr="001F377E">
        <w:rPr>
          <w:rFonts w:ascii="Times New Roman" w:hAnsi="Times New Roman" w:cs="Times New Roman"/>
          <w:color w:val="000000" w:themeColor="text1"/>
          <w:sz w:val="24"/>
        </w:rPr>
        <w:t>Counter-Terrorism.</w:t>
      </w:r>
      <w:proofErr w:type="gramEnd"/>
      <w:r w:rsidRPr="001F377E">
        <w:rPr>
          <w:rFonts w:ascii="Times New Roman" w:hAnsi="Times New Roman" w:cs="Times New Roman"/>
          <w:color w:val="000000" w:themeColor="text1"/>
          <w:sz w:val="24"/>
        </w:rPr>
        <w:t xml:space="preserve"> doi:10.1093/</w:t>
      </w:r>
      <w:proofErr w:type="spellStart"/>
      <w:r w:rsidRPr="001F377E">
        <w:rPr>
          <w:rFonts w:ascii="Times New Roman" w:hAnsi="Times New Roman" w:cs="Times New Roman"/>
          <w:color w:val="000000" w:themeColor="text1"/>
          <w:sz w:val="24"/>
        </w:rPr>
        <w:t>acprof:oso</w:t>
      </w:r>
      <w:proofErr w:type="spellEnd"/>
      <w:r w:rsidRPr="001F377E">
        <w:rPr>
          <w:rFonts w:ascii="Times New Roman" w:hAnsi="Times New Roman" w:cs="Times New Roman"/>
          <w:color w:val="000000" w:themeColor="text1"/>
          <w:sz w:val="24"/>
        </w:rPr>
        <w:t>/9780199608928.003.0040</w:t>
      </w:r>
    </w:p>
    <w:p w:rsidR="001F377E" w:rsidRPr="001F377E" w:rsidRDefault="001F377E" w:rsidP="00970A7E">
      <w:pPr>
        <w:spacing w:line="480" w:lineRule="auto"/>
        <w:ind w:left="720" w:hanging="720"/>
        <w:rPr>
          <w:rFonts w:ascii="Times New Roman" w:hAnsi="Times New Roman" w:cs="Times New Roman"/>
          <w:color w:val="000000" w:themeColor="text1"/>
          <w:sz w:val="24"/>
        </w:rPr>
      </w:pPr>
    </w:p>
    <w:sectPr w:rsidR="001F377E" w:rsidRPr="001F377E" w:rsidSect="00405E39">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3F" w:rsidRDefault="002B7C3F" w:rsidP="00405E39">
      <w:pPr>
        <w:spacing w:after="0" w:line="240" w:lineRule="auto"/>
      </w:pPr>
      <w:r>
        <w:separator/>
      </w:r>
    </w:p>
  </w:endnote>
  <w:endnote w:type="continuationSeparator" w:id="0">
    <w:p w:rsidR="002B7C3F" w:rsidRDefault="002B7C3F" w:rsidP="0040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3F" w:rsidRDefault="002B7C3F" w:rsidP="00405E39">
      <w:pPr>
        <w:spacing w:after="0" w:line="240" w:lineRule="auto"/>
      </w:pPr>
      <w:r>
        <w:separator/>
      </w:r>
    </w:p>
  </w:footnote>
  <w:footnote w:type="continuationSeparator" w:id="0">
    <w:p w:rsidR="002B7C3F" w:rsidRDefault="002B7C3F" w:rsidP="00405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39" w:rsidRPr="00405E39" w:rsidRDefault="00405E39">
    <w:pPr>
      <w:pStyle w:val="Header"/>
      <w:jc w:val="right"/>
      <w:rPr>
        <w:rFonts w:ascii="Times New Roman" w:hAnsi="Times New Roman" w:cs="Times New Roman"/>
        <w:sz w:val="24"/>
      </w:rPr>
    </w:pPr>
    <w:r w:rsidRPr="00405E39">
      <w:rPr>
        <w:rFonts w:ascii="Times New Roman" w:hAnsi="Times New Roman" w:cs="Times New Roman"/>
        <w:sz w:val="24"/>
      </w:rPr>
      <w:t>TERRORISM AND PUBLIC SAFETY QUESTIONS</w:t>
    </w:r>
    <w:sdt>
      <w:sdtPr>
        <w:rPr>
          <w:rFonts w:ascii="Times New Roman" w:hAnsi="Times New Roman" w:cs="Times New Roman"/>
          <w:sz w:val="24"/>
        </w:rPr>
        <w:id w:val="722030276"/>
        <w:docPartObj>
          <w:docPartGallery w:val="Page Numbers (Top of Page)"/>
          <w:docPartUnique/>
        </w:docPartObj>
      </w:sdtPr>
      <w:sdtEndPr>
        <w:rPr>
          <w:noProof/>
        </w:rPr>
      </w:sdtEndPr>
      <w:sdtContent>
        <w:r>
          <w:rPr>
            <w:rFonts w:ascii="Times New Roman" w:hAnsi="Times New Roman" w:cs="Times New Roman"/>
            <w:sz w:val="24"/>
          </w:rPr>
          <w:tab/>
        </w:r>
        <w:r w:rsidRPr="00405E39">
          <w:rPr>
            <w:rFonts w:ascii="Times New Roman" w:hAnsi="Times New Roman" w:cs="Times New Roman"/>
            <w:sz w:val="24"/>
          </w:rPr>
          <w:fldChar w:fldCharType="begin"/>
        </w:r>
        <w:r w:rsidRPr="00405E39">
          <w:rPr>
            <w:rFonts w:ascii="Times New Roman" w:hAnsi="Times New Roman" w:cs="Times New Roman"/>
            <w:sz w:val="24"/>
          </w:rPr>
          <w:instrText xml:space="preserve"> PAGE   \* MERGEFORMAT </w:instrText>
        </w:r>
        <w:r w:rsidRPr="00405E39">
          <w:rPr>
            <w:rFonts w:ascii="Times New Roman" w:hAnsi="Times New Roman" w:cs="Times New Roman"/>
            <w:sz w:val="24"/>
          </w:rPr>
          <w:fldChar w:fldCharType="separate"/>
        </w:r>
        <w:r w:rsidR="008A14FD">
          <w:rPr>
            <w:rFonts w:ascii="Times New Roman" w:hAnsi="Times New Roman" w:cs="Times New Roman"/>
            <w:noProof/>
            <w:sz w:val="24"/>
          </w:rPr>
          <w:t>1</w:t>
        </w:r>
        <w:r w:rsidRPr="00405E39">
          <w:rPr>
            <w:rFonts w:ascii="Times New Roman" w:hAnsi="Times New Roman" w:cs="Times New Roman"/>
            <w:noProof/>
            <w:sz w:val="24"/>
          </w:rPr>
          <w:fldChar w:fldCharType="end"/>
        </w:r>
      </w:sdtContent>
    </w:sdt>
  </w:p>
  <w:p w:rsidR="00405E39" w:rsidRPr="00405E39" w:rsidRDefault="00405E39">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39" w:rsidRPr="009F01AE" w:rsidRDefault="009F01AE">
    <w:pPr>
      <w:pStyle w:val="Header"/>
      <w:rPr>
        <w:rFonts w:ascii="Times New Roman" w:hAnsi="Times New Roman" w:cs="Times New Roman"/>
        <w:sz w:val="24"/>
      </w:rPr>
    </w:pPr>
    <w:r w:rsidRPr="009F01AE">
      <w:rPr>
        <w:rFonts w:ascii="Times New Roman" w:hAnsi="Times New Roman" w:cs="Times New Roman"/>
        <w:sz w:val="24"/>
      </w:rPr>
      <w:t>Running head: TERRORISM AND PUBLIC SAFETY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08"/>
    <w:rsid w:val="000836FC"/>
    <w:rsid w:val="00091351"/>
    <w:rsid w:val="000F1367"/>
    <w:rsid w:val="001F377E"/>
    <w:rsid w:val="002B7C3F"/>
    <w:rsid w:val="00337BA8"/>
    <w:rsid w:val="00405E39"/>
    <w:rsid w:val="00675E42"/>
    <w:rsid w:val="007973F4"/>
    <w:rsid w:val="0085585B"/>
    <w:rsid w:val="008A14FD"/>
    <w:rsid w:val="008B5A96"/>
    <w:rsid w:val="00970A7E"/>
    <w:rsid w:val="009A6C9C"/>
    <w:rsid w:val="009C379A"/>
    <w:rsid w:val="009F01AE"/>
    <w:rsid w:val="00A1085E"/>
    <w:rsid w:val="00A20127"/>
    <w:rsid w:val="00DA7042"/>
    <w:rsid w:val="00DB5468"/>
    <w:rsid w:val="00E21900"/>
    <w:rsid w:val="00E856CA"/>
    <w:rsid w:val="00EA6E54"/>
    <w:rsid w:val="00EB0D19"/>
    <w:rsid w:val="00F623BD"/>
    <w:rsid w:val="00F8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E08"/>
    <w:rPr>
      <w:color w:val="0000FF" w:themeColor="hyperlink"/>
      <w:u w:val="single"/>
    </w:rPr>
  </w:style>
  <w:style w:type="paragraph" w:styleId="Header">
    <w:name w:val="header"/>
    <w:basedOn w:val="Normal"/>
    <w:link w:val="HeaderChar"/>
    <w:uiPriority w:val="99"/>
    <w:unhideWhenUsed/>
    <w:rsid w:val="0040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39"/>
  </w:style>
  <w:style w:type="paragraph" w:styleId="Footer">
    <w:name w:val="footer"/>
    <w:basedOn w:val="Normal"/>
    <w:link w:val="FooterChar"/>
    <w:uiPriority w:val="99"/>
    <w:unhideWhenUsed/>
    <w:rsid w:val="0040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39"/>
  </w:style>
  <w:style w:type="paragraph" w:styleId="NoSpacing">
    <w:name w:val="No Spacing"/>
    <w:link w:val="NoSpacingChar"/>
    <w:uiPriority w:val="1"/>
    <w:qFormat/>
    <w:rsid w:val="00405E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5E39"/>
    <w:rPr>
      <w:rFonts w:eastAsiaTheme="minorEastAsia"/>
      <w:lang w:eastAsia="ja-JP"/>
    </w:rPr>
  </w:style>
  <w:style w:type="paragraph" w:styleId="BalloonText">
    <w:name w:val="Balloon Text"/>
    <w:basedOn w:val="Normal"/>
    <w:link w:val="BalloonTextChar"/>
    <w:uiPriority w:val="99"/>
    <w:semiHidden/>
    <w:unhideWhenUsed/>
    <w:rsid w:val="0040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E08"/>
    <w:rPr>
      <w:color w:val="0000FF" w:themeColor="hyperlink"/>
      <w:u w:val="single"/>
    </w:rPr>
  </w:style>
  <w:style w:type="paragraph" w:styleId="Header">
    <w:name w:val="header"/>
    <w:basedOn w:val="Normal"/>
    <w:link w:val="HeaderChar"/>
    <w:uiPriority w:val="99"/>
    <w:unhideWhenUsed/>
    <w:rsid w:val="0040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39"/>
  </w:style>
  <w:style w:type="paragraph" w:styleId="Footer">
    <w:name w:val="footer"/>
    <w:basedOn w:val="Normal"/>
    <w:link w:val="FooterChar"/>
    <w:uiPriority w:val="99"/>
    <w:unhideWhenUsed/>
    <w:rsid w:val="0040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39"/>
  </w:style>
  <w:style w:type="paragraph" w:styleId="NoSpacing">
    <w:name w:val="No Spacing"/>
    <w:link w:val="NoSpacingChar"/>
    <w:uiPriority w:val="1"/>
    <w:qFormat/>
    <w:rsid w:val="00405E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5E39"/>
    <w:rPr>
      <w:rFonts w:eastAsiaTheme="minorEastAsia"/>
      <w:lang w:eastAsia="ja-JP"/>
    </w:rPr>
  </w:style>
  <w:style w:type="paragraph" w:styleId="BalloonText">
    <w:name w:val="Balloon Text"/>
    <w:basedOn w:val="Normal"/>
    <w:link w:val="BalloonTextChar"/>
    <w:uiPriority w:val="99"/>
    <w:semiHidden/>
    <w:unhideWhenUsed/>
    <w:rsid w:val="0040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523a/87607f06f7ed56a0506bdb4671f76244264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dfs.semanticscholar.org/4ed4/0fc712305329498d21744ca5ef6322e41f55.pdf"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7C"/>
    <w:rsid w:val="00D0187C"/>
    <w:rsid w:val="00E9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E61BA731F459A909E46A7333A9CD2">
    <w:name w:val="436E61BA731F459A909E46A7333A9CD2"/>
    <w:rsid w:val="00D0187C"/>
  </w:style>
  <w:style w:type="paragraph" w:customStyle="1" w:styleId="C352A604410F45419986F7F85E31B8A5">
    <w:name w:val="C352A604410F45419986F7F85E31B8A5"/>
    <w:rsid w:val="00D0187C"/>
  </w:style>
  <w:style w:type="paragraph" w:customStyle="1" w:styleId="8F2FBDE69BB54446A676112B7564778B">
    <w:name w:val="8F2FBDE69BB54446A676112B7564778B"/>
    <w:rsid w:val="00D0187C"/>
  </w:style>
  <w:style w:type="paragraph" w:customStyle="1" w:styleId="88BA873FF5024BBEB3A678BE660859C7">
    <w:name w:val="88BA873FF5024BBEB3A678BE660859C7"/>
    <w:rsid w:val="00D0187C"/>
  </w:style>
  <w:style w:type="paragraph" w:customStyle="1" w:styleId="170240A9BE934D1AAC2C1C7658E3411C">
    <w:name w:val="170240A9BE934D1AAC2C1C7658E3411C"/>
    <w:rsid w:val="00D0187C"/>
  </w:style>
  <w:style w:type="paragraph" w:customStyle="1" w:styleId="6CD75110E0DA401AAD036E7143394F61">
    <w:name w:val="6CD75110E0DA401AAD036E7143394F61"/>
    <w:rsid w:val="00D018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E61BA731F459A909E46A7333A9CD2">
    <w:name w:val="436E61BA731F459A909E46A7333A9CD2"/>
    <w:rsid w:val="00D0187C"/>
  </w:style>
  <w:style w:type="paragraph" w:customStyle="1" w:styleId="C352A604410F45419986F7F85E31B8A5">
    <w:name w:val="C352A604410F45419986F7F85E31B8A5"/>
    <w:rsid w:val="00D0187C"/>
  </w:style>
  <w:style w:type="paragraph" w:customStyle="1" w:styleId="8F2FBDE69BB54446A676112B7564778B">
    <w:name w:val="8F2FBDE69BB54446A676112B7564778B"/>
    <w:rsid w:val="00D0187C"/>
  </w:style>
  <w:style w:type="paragraph" w:customStyle="1" w:styleId="88BA873FF5024BBEB3A678BE660859C7">
    <w:name w:val="88BA873FF5024BBEB3A678BE660859C7"/>
    <w:rsid w:val="00D0187C"/>
  </w:style>
  <w:style w:type="paragraph" w:customStyle="1" w:styleId="170240A9BE934D1AAC2C1C7658E3411C">
    <w:name w:val="170240A9BE934D1AAC2C1C7658E3411C"/>
    <w:rsid w:val="00D0187C"/>
  </w:style>
  <w:style w:type="paragraph" w:customStyle="1" w:styleId="6CD75110E0DA401AAD036E7143394F61">
    <w:name w:val="6CD75110E0DA401AAD036E7143394F61"/>
    <w:rsid w:val="00D01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1</dc:creator>
  <cp:lastModifiedBy>CYBER 1</cp:lastModifiedBy>
  <cp:revision>2</cp:revision>
  <dcterms:created xsi:type="dcterms:W3CDTF">2019-03-01T08:36:00Z</dcterms:created>
  <dcterms:modified xsi:type="dcterms:W3CDTF">2019-03-01T08:36:00Z</dcterms:modified>
</cp:coreProperties>
</file>