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41586" w14:textId="77777777" w:rsidR="00E81978" w:rsidRDefault="00FD2352">
      <w:pPr>
        <w:pStyle w:val="Title"/>
      </w:pPr>
      <w:r>
        <w:t>Week 1. Blog 1. Current Issues in hospitality and tourism</w:t>
      </w:r>
    </w:p>
    <w:p w14:paraId="0D5A7F1D" w14:textId="77777777" w:rsidR="00B823AA" w:rsidRDefault="00B823AA" w:rsidP="00B823AA">
      <w:pPr>
        <w:pStyle w:val="Title2"/>
      </w:pPr>
    </w:p>
    <w:p w14:paraId="63CB2F4F" w14:textId="77777777" w:rsidR="00E81978" w:rsidRDefault="00E81978" w:rsidP="00B823AA">
      <w:pPr>
        <w:pStyle w:val="Title2"/>
      </w:pPr>
    </w:p>
    <w:p w14:paraId="04E2D740" w14:textId="77777777" w:rsidR="003F5409" w:rsidRDefault="003F5409" w:rsidP="00B823AA">
      <w:pPr>
        <w:pStyle w:val="Title2"/>
      </w:pPr>
    </w:p>
    <w:p w14:paraId="0D6854CC" w14:textId="77777777" w:rsidR="003F5409" w:rsidRDefault="003F5409" w:rsidP="00B823AA">
      <w:pPr>
        <w:pStyle w:val="Title2"/>
      </w:pPr>
    </w:p>
    <w:p w14:paraId="7689BF77" w14:textId="77777777" w:rsidR="003F5409" w:rsidRDefault="003F5409" w:rsidP="00B823AA">
      <w:pPr>
        <w:pStyle w:val="Title2"/>
      </w:pPr>
    </w:p>
    <w:p w14:paraId="1D8342A0" w14:textId="77777777" w:rsidR="003F5409" w:rsidRDefault="003F5409" w:rsidP="00B823AA">
      <w:pPr>
        <w:pStyle w:val="Title2"/>
      </w:pPr>
    </w:p>
    <w:p w14:paraId="4F9FBA7B" w14:textId="77777777" w:rsidR="003F5409" w:rsidRDefault="003F5409" w:rsidP="00B823AA">
      <w:pPr>
        <w:pStyle w:val="Title2"/>
      </w:pPr>
    </w:p>
    <w:p w14:paraId="3DC1F007" w14:textId="77777777" w:rsidR="003F5409" w:rsidRDefault="003F5409" w:rsidP="00B823AA">
      <w:pPr>
        <w:pStyle w:val="Title2"/>
      </w:pPr>
    </w:p>
    <w:p w14:paraId="5422133C" w14:textId="77777777" w:rsidR="003F5409" w:rsidRDefault="003F5409" w:rsidP="00B823AA">
      <w:pPr>
        <w:pStyle w:val="Title2"/>
      </w:pPr>
    </w:p>
    <w:p w14:paraId="3A48C4B5" w14:textId="77777777" w:rsidR="003F5409" w:rsidRDefault="003F5409" w:rsidP="00B823AA">
      <w:pPr>
        <w:pStyle w:val="Title2"/>
      </w:pPr>
    </w:p>
    <w:p w14:paraId="14AF1A6A" w14:textId="77777777" w:rsidR="003F5409" w:rsidRDefault="003F5409" w:rsidP="00B823AA">
      <w:pPr>
        <w:pStyle w:val="Title2"/>
      </w:pPr>
    </w:p>
    <w:p w14:paraId="1C951300" w14:textId="77777777" w:rsidR="003F5409" w:rsidRDefault="003F5409" w:rsidP="00B823AA">
      <w:pPr>
        <w:pStyle w:val="Title2"/>
      </w:pPr>
    </w:p>
    <w:p w14:paraId="1E06AD36" w14:textId="77777777" w:rsidR="003F5409" w:rsidRDefault="003F5409" w:rsidP="00B823AA">
      <w:pPr>
        <w:pStyle w:val="Title2"/>
      </w:pPr>
    </w:p>
    <w:p w14:paraId="012FABAA" w14:textId="77777777" w:rsidR="003F5409" w:rsidRDefault="003F5409" w:rsidP="00B823AA">
      <w:pPr>
        <w:pStyle w:val="Title2"/>
      </w:pPr>
    </w:p>
    <w:p w14:paraId="1CD95155" w14:textId="77777777" w:rsidR="003F5409" w:rsidRDefault="003F5409" w:rsidP="00B823AA">
      <w:pPr>
        <w:pStyle w:val="Title2"/>
      </w:pPr>
    </w:p>
    <w:p w14:paraId="5811E2AD" w14:textId="77777777" w:rsidR="003F5409" w:rsidRDefault="003F5409" w:rsidP="00B823AA">
      <w:pPr>
        <w:pStyle w:val="Title2"/>
      </w:pPr>
    </w:p>
    <w:p w14:paraId="4131E00D" w14:textId="77777777" w:rsidR="003F5409" w:rsidRDefault="003F5409" w:rsidP="00B823AA">
      <w:pPr>
        <w:pStyle w:val="Title2"/>
      </w:pPr>
    </w:p>
    <w:p w14:paraId="316D22BF" w14:textId="77777777" w:rsidR="003F5409" w:rsidRDefault="003F5409" w:rsidP="00B823AA">
      <w:pPr>
        <w:pStyle w:val="Title2"/>
      </w:pPr>
    </w:p>
    <w:p w14:paraId="42DAD2ED" w14:textId="77777777" w:rsidR="00F36130" w:rsidRPr="004C529D" w:rsidRDefault="004C529D" w:rsidP="00FD2352">
      <w:pPr>
        <w:pStyle w:val="Title"/>
        <w:rPr>
          <w:b/>
        </w:rPr>
      </w:pPr>
      <w:r w:rsidRPr="004C529D">
        <w:rPr>
          <w:b/>
        </w:rPr>
        <w:lastRenderedPageBreak/>
        <w:t>What obstructs tourism?</w:t>
      </w:r>
    </w:p>
    <w:p w14:paraId="5FDAAA42" w14:textId="085B15F3" w:rsidR="00FD2352" w:rsidRDefault="00671B8E" w:rsidP="00C45658">
      <w:pPr>
        <w:pStyle w:val="Title"/>
        <w:ind w:firstLine="720"/>
        <w:jc w:val="left"/>
      </w:pPr>
      <w:r>
        <w:t>It is an increasing trend that hoteliers and investors are altering their services with the changing environment and the dynamic social life of the present day. They are modifying the services</w:t>
      </w:r>
      <w:r w:rsidR="008F6181">
        <w:t xml:space="preserve"> </w:t>
      </w:r>
      <w:r>
        <w:t>to reduce the operational cost, to enact the change needed for sustainable development and for changing the attitude of tourists towa</w:t>
      </w:r>
      <w:bookmarkStart w:id="0" w:name="_GoBack"/>
      <w:bookmarkEnd w:id="0"/>
      <w:r>
        <w:t xml:space="preserve">rd the environment. Despite such modifications and developments, the hospitality and tourism industry is facing copious challenges. </w:t>
      </w:r>
      <w:r w:rsidR="00C45658">
        <w:t xml:space="preserve">Since there is a continuous growth of hotels in each country and at the international level, therefore, there is an increasing trend of adopting state of the art and technologically modest business models. Major challenges in hospitality and tourism industry pertain to </w:t>
      </w:r>
      <w:r w:rsidR="004C529D">
        <w:t xml:space="preserve">fixed costs, fluctuation in revenue generation, increasing demand vis- a- </w:t>
      </w:r>
      <w:r w:rsidR="00E34271">
        <w:t>Vis</w:t>
      </w:r>
      <w:r w:rsidR="004C529D">
        <w:t xml:space="preserve"> low customer satisfaction and heightened costs of operations.  </w:t>
      </w:r>
    </w:p>
    <w:p w14:paraId="62C28FD9" w14:textId="77777777" w:rsidR="004C529D" w:rsidRDefault="004C529D" w:rsidP="00C45658">
      <w:pPr>
        <w:pStyle w:val="Title"/>
        <w:ind w:firstLine="720"/>
        <w:jc w:val="left"/>
      </w:pPr>
      <w:r>
        <w:t xml:space="preserve">For Sigala, the major issue in hospitality and tourism is attached </w:t>
      </w:r>
      <w:r w:rsidR="00E34271">
        <w:t>to</w:t>
      </w:r>
      <w:r>
        <w:t xml:space="preserve"> the low and varied revenue stream </w:t>
      </w:r>
      <w:r>
        <w:fldChar w:fldCharType="begin"/>
      </w:r>
      <w:r>
        <w:instrText xml:space="preserve"> ADDIN ZOTERO_ITEM CSL_CITATION {"citationID":"bcTRa9TX","properties":{"formattedCitation":"(Sigala, 2017)","plainCitation":"(Sigala, 2017)","noteIndex":0},"citationItems":[{"id":63,"uris":["http://zotero.org/users/local/s8f0QVnP/items/RBRWDUEA"],"uri":["http://zotero.org/users/local/s8f0QVnP/items/RBRWDUEA"],"itemData":{"id":63,"type":"article-journal","title":"Collaborative commerce in tourism: implications for research and industry","container-title":"Current Issues in Tourism","page":"346–355","volume":"20","issue":"4","source":"Google Scholar","title-short":"Collaborative commerce in tourism","author":[{"family":"Sigala","given":"Marianna"}],"issued":{"date-parts":[["2017"]]}}}],"schema":"https://github.com/citation-style-language/schema/raw/master/csl-citation.json"} </w:instrText>
      </w:r>
      <w:r>
        <w:fldChar w:fldCharType="separate"/>
      </w:r>
      <w:r w:rsidRPr="004C529D">
        <w:rPr>
          <w:rFonts w:ascii="Times New Roman" w:hAnsi="Times New Roman" w:cs="Times New Roman"/>
        </w:rPr>
        <w:t>(Sigala, 2017)</w:t>
      </w:r>
      <w:r>
        <w:fldChar w:fldCharType="end"/>
      </w:r>
      <w:r>
        <w:t xml:space="preserve">. Since the hospitality industry works over a system of fixed salaries and has to pay fixed costs for maintenance and repairs as like other industries follow, therefore </w:t>
      </w:r>
      <w:r w:rsidR="0029041A">
        <w:t xml:space="preserve">the managers and forbearers need to scheme strategies for expansion in funds and revenue </w:t>
      </w:r>
      <w:r w:rsidR="007A1DC2">
        <w:t xml:space="preserve">which </w:t>
      </w:r>
      <w:r w:rsidR="0029041A">
        <w:t xml:space="preserve">must </w:t>
      </w:r>
      <w:r w:rsidR="007A1DC2">
        <w:t>adapt</w:t>
      </w:r>
      <w:r w:rsidR="0029041A">
        <w:t xml:space="preserve"> to the expanding revenue demands.</w:t>
      </w:r>
      <w:r w:rsidR="007A1DC2">
        <w:t xml:space="preserve"> The major cause of low fund generation is the fact that </w:t>
      </w:r>
      <w:r w:rsidR="0029041A">
        <w:t xml:space="preserve">customers will tend to demand best accommodation for lowest charges. </w:t>
      </w:r>
    </w:p>
    <w:p w14:paraId="5D156AEC" w14:textId="77777777" w:rsidR="00A81943" w:rsidRDefault="00A81943" w:rsidP="00C45658">
      <w:pPr>
        <w:pStyle w:val="Title"/>
        <w:ind w:firstLine="720"/>
        <w:jc w:val="left"/>
      </w:pPr>
      <w:r>
        <w:t xml:space="preserve">Taking forward this view, Jovicic argues that established brands in </w:t>
      </w:r>
      <w:r w:rsidR="00E34271">
        <w:t xml:space="preserve">the </w:t>
      </w:r>
      <w:r>
        <w:t xml:space="preserve">hospitality industry are capable to bear </w:t>
      </w:r>
      <w:r w:rsidR="000D28DA">
        <w:t>the increased prices of operational costs and resultantly attract new customers each day</w:t>
      </w:r>
      <w:r w:rsidR="00B33922">
        <w:t xml:space="preserve"> </w:t>
      </w:r>
      <w:r w:rsidR="00B33922">
        <w:fldChar w:fldCharType="begin"/>
      </w:r>
      <w:r w:rsidR="00B33922">
        <w:instrText xml:space="preserve"> ADDIN ZOTERO_ITEM CSL_CITATION {"citationID":"9aF2PjbA","properties":{"formattedCitation":"(Jovicic, 2016)","plainCitation":"(Jovicic, 2016)","noteIndex":0},"citationItems":[{"id":65,"uris":["http://zotero.org/users/local/s8f0QVnP/items/TZINV3H4"],"uri":["http://zotero.org/users/local/s8f0QVnP/items/TZINV3H4"],"itemData":{"id":65,"type":"article-journal","title":"Cultural tourism in the context of relations between mass and alternative tourism","container-title":"Current Issues in Tourism","page":"605–612","volume":"19","issue":"6","source":"Google Scholar","author":[{"family":"Jovicic","given":"Dobrica"}],"issued":{"date-parts":[["2016"]]}}}],"schema":"https://github.com/citation-style-language/schema/raw/master/csl-citation.json"} </w:instrText>
      </w:r>
      <w:r w:rsidR="00B33922">
        <w:fldChar w:fldCharType="separate"/>
      </w:r>
      <w:r w:rsidR="00B33922" w:rsidRPr="00B33922">
        <w:rPr>
          <w:rFonts w:ascii="Times New Roman" w:hAnsi="Times New Roman" w:cs="Times New Roman"/>
        </w:rPr>
        <w:t>(Jovicic, 2016)</w:t>
      </w:r>
      <w:r w:rsidR="00B33922">
        <w:fldChar w:fldCharType="end"/>
      </w:r>
      <w:r w:rsidR="000D28DA">
        <w:t>. This leave</w:t>
      </w:r>
      <w:r w:rsidR="00E34271">
        <w:t>s</w:t>
      </w:r>
      <w:r w:rsidR="000D28DA">
        <w:t xml:space="preserve"> a challenge for small investors in the tourism and hospitality industry. It also result</w:t>
      </w:r>
      <w:r w:rsidR="00E34271">
        <w:t>s</w:t>
      </w:r>
      <w:r w:rsidR="000D28DA">
        <w:t xml:space="preserve"> negatively </w:t>
      </w:r>
      <w:r w:rsidR="00B33922">
        <w:t>on standardizing the services, as it downgrades the amenities offered by the established brands. This pressing phenomenon is ever</w:t>
      </w:r>
      <w:r w:rsidR="00E34271">
        <w:t>-</w:t>
      </w:r>
      <w:r w:rsidR="00B33922">
        <w:t xml:space="preserve">increasing and has already resulted in categorizing the service providers based on the services they provide.  </w:t>
      </w:r>
    </w:p>
    <w:p w14:paraId="19B3B993" w14:textId="77777777" w:rsidR="003D4698" w:rsidRDefault="00EE2809" w:rsidP="008A361C">
      <w:pPr>
        <w:pStyle w:val="Title"/>
        <w:ind w:firstLine="720"/>
        <w:jc w:val="left"/>
      </w:pPr>
      <w:r>
        <w:lastRenderedPageBreak/>
        <w:t>Another tenacious challenge for the tourist industry is the fluctuations</w:t>
      </w:r>
      <w:r w:rsidR="008A361C">
        <w:t xml:space="preserve"> in seasons. It leaves a challenge for investors and hoteliers as</w:t>
      </w:r>
      <w:r w:rsidR="00E34271">
        <w:t xml:space="preserve"> to</w:t>
      </w:r>
      <w:r w:rsidR="008A361C">
        <w:t xml:space="preserve"> how to maintain and improve business during a running season.  </w:t>
      </w:r>
      <w:r w:rsidR="003D4698">
        <w:t>Ateljevic</w:t>
      </w:r>
      <w:r w:rsidR="008A361C">
        <w:t xml:space="preserve"> writes that the tourist season is what everyone in the season is waiting for</w:t>
      </w:r>
      <w:r w:rsidR="003D4698">
        <w:t xml:space="preserve"> </w:t>
      </w:r>
      <w:r w:rsidR="003D4698">
        <w:fldChar w:fldCharType="begin"/>
      </w:r>
      <w:r w:rsidR="003D4698">
        <w:instrText xml:space="preserve"> ADDIN ZOTERO_ITEM CSL_CITATION {"citationID":"VQxtBj85","properties":{"formattedCitation":"(Ateljevic &amp; Li, 2017)","plainCitation":"(Ateljevic &amp; Li, 2017)","noteIndex":0},"citationItems":[{"id":67,"uris":["http://zotero.org/users/local/s8f0QVnP/items/Z24V9AKJ"],"uri":["http://zotero.org/users/local/s8f0QVnP/items/Z24V9AKJ"],"itemData":{"id":67,"type":"chapter","title":"Tourism entrepreneurship–concepts and issues","container-title":"Tourism and entrepreneurship","publisher":"Routledge","page":"30–53","source":"Google Scholar","author":[{"family":"Ateljevic","given":"Jovo"},{"family":"Li","given":"Lan"}],"issued":{"date-parts":[["2017"]]}}}],"schema":"https://github.com/citation-style-language/schema/raw/master/csl-citation.json"} </w:instrText>
      </w:r>
      <w:r w:rsidR="003D4698">
        <w:fldChar w:fldCharType="separate"/>
      </w:r>
      <w:r w:rsidR="003D4698" w:rsidRPr="003D4698">
        <w:rPr>
          <w:rFonts w:ascii="Times New Roman" w:hAnsi="Times New Roman" w:cs="Times New Roman"/>
        </w:rPr>
        <w:t>(Ateljevic &amp; Li, 2017)</w:t>
      </w:r>
      <w:r w:rsidR="003D4698">
        <w:fldChar w:fldCharType="end"/>
      </w:r>
      <w:r w:rsidR="008A361C">
        <w:t>.  They prepare and remold their services to attract maximum tourists which leaves minimum business for hoteliers located at a small distant place. In order to avoid bankruptcy, these small investors then offer accommodation at lower cost which dampens a so</w:t>
      </w:r>
      <w:r w:rsidR="00E34271">
        <w:t>-</w:t>
      </w:r>
      <w:r w:rsidR="008A361C">
        <w:t>called standard of hoteling. It takes no long</w:t>
      </w:r>
      <w:r w:rsidR="00E34271">
        <w:t>er</w:t>
      </w:r>
      <w:r w:rsidR="008A361C">
        <w:t xml:space="preserve"> to </w:t>
      </w:r>
      <w:r w:rsidR="00E34271">
        <w:t>a</w:t>
      </w:r>
      <w:r w:rsidR="008A361C">
        <w:t>ffect each chain linked with this industry.</w:t>
      </w:r>
    </w:p>
    <w:p w14:paraId="1EE30E14" w14:textId="2965BEAE" w:rsidR="00195C4B" w:rsidRDefault="003D4698" w:rsidP="008A361C">
      <w:pPr>
        <w:pStyle w:val="Title"/>
        <w:ind w:firstLine="720"/>
        <w:jc w:val="left"/>
      </w:pPr>
      <w:r>
        <w:t>Adding to the issues in hospitality and tourism, the investors in this domain are also negatively affected by the expanded</w:t>
      </w:r>
      <w:r w:rsidR="00664163">
        <w:t xml:space="preserve"> usage of </w:t>
      </w:r>
      <w:r w:rsidR="00E34271">
        <w:t xml:space="preserve">the </w:t>
      </w:r>
      <w:r w:rsidR="00664163">
        <w:t xml:space="preserve">internet. Even a single tourist will search and compare the cost offered by hotelier in his way. </w:t>
      </w:r>
      <w:r w:rsidR="00195C4B">
        <w:t>Not just this, the customer also require</w:t>
      </w:r>
      <w:r w:rsidR="00E34271">
        <w:t>s</w:t>
      </w:r>
      <w:r w:rsidR="00195C4B">
        <w:t xml:space="preserve"> a stable internet connection and unhindered supply of resources </w:t>
      </w:r>
      <w:r w:rsidR="00195C4B">
        <w:fldChar w:fldCharType="begin"/>
      </w:r>
      <w:r w:rsidR="00195C4B">
        <w:instrText xml:space="preserve"> ADDIN ZOTERO_ITEM CSL_CITATION {"citationID":"WV7wap7r","properties":{"formattedCitation":"(Rahimi, K\\uc0\\u246{}seoglu, Ersoy, &amp; Okumus, 2017)","plainCitation":"(Rahimi, Köseoglu, Ersoy, &amp; Okumus, 2017)","noteIndex":0},"citationItems":[{"id":69,"uris":["http://zotero.org/users/local/s8f0QVnP/items/LFMJPCL9"],"uri":["http://zotero.org/users/local/s8f0QVnP/items/LFMJPCL9"],"itemData":{"id":69,"type":"article-journal","title":"Customer relationship management research in tourism and hospitality: a state-of-the-art","container-title":"Tourism review","page":"209–220","volume":"72","issue":"2","source":"Google Scholar","title-short":"Customer relationship management research in tourism and hospitality","author":[{"family":"Rahimi","given":"Roya"},{"family":"Köseoglu","given":"Mehmet Ali"},{"family":"Ersoy","given":"Ayse Begum"},{"family":"Okumus","given":"Fevzi"}],"issued":{"date-parts":[["2017"]]}}}],"schema":"https://github.com/citation-style-language/schema/raw/master/csl-citation.json"} </w:instrText>
      </w:r>
      <w:r w:rsidR="00195C4B">
        <w:fldChar w:fldCharType="separate"/>
      </w:r>
      <w:r w:rsidR="00195C4B" w:rsidRPr="00195C4B">
        <w:rPr>
          <w:rFonts w:ascii="Times New Roman" w:hAnsi="Times New Roman" w:cs="Times New Roman"/>
        </w:rPr>
        <w:t>(Rahimi, Köseoglu, Ersoy, &amp; Okumus, 2017)</w:t>
      </w:r>
      <w:r w:rsidR="00195C4B">
        <w:fldChar w:fldCharType="end"/>
      </w:r>
      <w:r w:rsidR="00195C4B">
        <w:t>. This is how things become unmanageable and contrary as to how they are portrayed. As the guests have become so conscious and knowledgeable, therefore it is hard to satisfy them with even the excellent services. Trip advisor suggest</w:t>
      </w:r>
      <w:r w:rsidR="00E34271">
        <w:t>s</w:t>
      </w:r>
      <w:r w:rsidR="00195C4B">
        <w:t xml:space="preserve"> that if any tour operator or hotelier provide even the modest services, it remain successful in retaining his guests, who then normally pay good amount in return </w:t>
      </w:r>
      <w:r w:rsidR="00195C4B">
        <w:fldChar w:fldCharType="begin"/>
      </w:r>
      <w:r w:rsidR="00195C4B">
        <w:instrText xml:space="preserve"> ADDIN ZOTERO_ITEM CSL_CITATION {"citationID":"pgAmsXx9","properties":{"formattedCitation":"(\\uc0\\u8220{}TripAdvisor survey\\uc0\\u8212{}TripAdvisor Support Forum,\\uc0\\u8221{} n.d.)","plainCitation":"(“TripAdvisor survey—TripAdvisor Support Forum,” n.d.)","noteIndex":0},"citationItems":[{"id":71,"uris":["http://zotero.org/users/local/s8f0QVnP/items/PJ4AYDPP"],"uri":["http://zotero.org/users/local/s8f0QVnP/items/PJ4AYDPP"],"itemData":{"id":71,"type":"webpage","title":"TripAdvisor survey - TripAdvisor Support Forum","abstract":"Answer 1 of 14: I got a TripAdvisor travel destiny survey. I tried to take the survey but I couldn't answer the very first question because none of the responses they permitted was correct for me. It was very silly for example that one of the options for what...","URL":"https://www.tripadvisor.com/ShowTopic-g1-i12105-k11277089-TripAdvisor_survey-TripAdvisor_Support.html","language":"en","accessed":{"date-parts":[["2019",9,5]]}}}],"schema":"https://github.com/citation-style-language/schema/raw/master/csl-citation.json"} </w:instrText>
      </w:r>
      <w:r w:rsidR="00195C4B">
        <w:fldChar w:fldCharType="separate"/>
      </w:r>
      <w:r w:rsidR="00195C4B" w:rsidRPr="00195C4B">
        <w:rPr>
          <w:rFonts w:ascii="Times New Roman" w:hAnsi="Times New Roman" w:cs="Times New Roman"/>
        </w:rPr>
        <w:t>(“TripAdvisor survey—TripAdvisor Support Forum,” n.d.)</w:t>
      </w:r>
      <w:r w:rsidR="00195C4B">
        <w:fldChar w:fldCharType="end"/>
      </w:r>
      <w:r w:rsidR="00195C4B">
        <w:t xml:space="preserve">. </w:t>
      </w:r>
    </w:p>
    <w:p w14:paraId="079FC84C" w14:textId="77777777" w:rsidR="00560510" w:rsidRDefault="00195C4B" w:rsidP="00195C4B">
      <w:pPr>
        <w:pStyle w:val="Title"/>
        <w:ind w:firstLine="720"/>
        <w:jc w:val="left"/>
      </w:pPr>
      <w:r>
        <w:t xml:space="preserve">These issues suggest that there is quite a need </w:t>
      </w:r>
      <w:r w:rsidR="00E34271">
        <w:t>for</w:t>
      </w:r>
      <w:r>
        <w:t xml:space="preserve"> research regarding the psyche and approach of travelers. As there are many people attached to this industry and it remains a low income generating industry despite the fact that the number of tourists ha</w:t>
      </w:r>
      <w:r w:rsidR="00E34271">
        <w:t>s</w:t>
      </w:r>
      <w:r>
        <w:t xml:space="preserve"> increased, therefore it remains important to study this area from an academic point of view. The new research will by some way add new dynamics for </w:t>
      </w:r>
      <w:r w:rsidR="00044CD9">
        <w:t xml:space="preserve">hoteliers and investors. </w:t>
      </w:r>
    </w:p>
    <w:p w14:paraId="17D3B379" w14:textId="77777777" w:rsidR="00560510" w:rsidRDefault="00560510">
      <w:pPr>
        <w:rPr>
          <w:rFonts w:asciiTheme="majorHAnsi" w:eastAsiaTheme="majorEastAsia" w:hAnsiTheme="majorHAnsi" w:cstheme="majorBidi"/>
        </w:rPr>
      </w:pPr>
      <w:r>
        <w:br w:type="page"/>
      </w:r>
    </w:p>
    <w:p w14:paraId="2F98F4B6" w14:textId="77777777" w:rsidR="00FD2352" w:rsidRDefault="00560510" w:rsidP="00560510">
      <w:pPr>
        <w:pStyle w:val="Heading1"/>
      </w:pPr>
      <w:r>
        <w:lastRenderedPageBreak/>
        <w:t xml:space="preserve">References: </w:t>
      </w:r>
    </w:p>
    <w:p w14:paraId="19F0B619" w14:textId="77777777" w:rsidR="00B70DEC" w:rsidRPr="00B70DEC" w:rsidRDefault="00B70DEC" w:rsidP="00B70DE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B70DEC">
        <w:rPr>
          <w:rFonts w:ascii="Times New Roman" w:hAnsi="Times New Roman" w:cs="Times New Roman"/>
        </w:rPr>
        <w:t xml:space="preserve">Ateljevic, J., &amp; Li, L. (2017). Tourism entrepreneurship–concepts and issues. In </w:t>
      </w:r>
      <w:r w:rsidRPr="00B70DEC">
        <w:rPr>
          <w:rFonts w:ascii="Times New Roman" w:hAnsi="Times New Roman" w:cs="Times New Roman"/>
          <w:i/>
          <w:iCs/>
        </w:rPr>
        <w:t>Tourism and entrepreneurship</w:t>
      </w:r>
      <w:r w:rsidRPr="00B70DEC">
        <w:rPr>
          <w:rFonts w:ascii="Times New Roman" w:hAnsi="Times New Roman" w:cs="Times New Roman"/>
        </w:rPr>
        <w:t xml:space="preserve"> (pp. 30–53). Routledge.</w:t>
      </w:r>
    </w:p>
    <w:p w14:paraId="4286979A" w14:textId="77777777" w:rsidR="00B70DEC" w:rsidRPr="00B70DEC" w:rsidRDefault="00B70DEC" w:rsidP="00B70DEC">
      <w:pPr>
        <w:pStyle w:val="Bibliography"/>
        <w:rPr>
          <w:rFonts w:ascii="Times New Roman" w:hAnsi="Times New Roman" w:cs="Times New Roman"/>
        </w:rPr>
      </w:pPr>
      <w:r w:rsidRPr="00B70DEC">
        <w:rPr>
          <w:rFonts w:ascii="Times New Roman" w:hAnsi="Times New Roman" w:cs="Times New Roman"/>
        </w:rPr>
        <w:t xml:space="preserve">Jovicic, D. (2016). Cultural tourism in the context of relations between mass and alternative tourism. </w:t>
      </w:r>
      <w:r w:rsidRPr="00B70DEC">
        <w:rPr>
          <w:rFonts w:ascii="Times New Roman" w:hAnsi="Times New Roman" w:cs="Times New Roman"/>
          <w:i/>
          <w:iCs/>
        </w:rPr>
        <w:t>Current Issues in Tourism</w:t>
      </w:r>
      <w:r w:rsidRPr="00B70DEC">
        <w:rPr>
          <w:rFonts w:ascii="Times New Roman" w:hAnsi="Times New Roman" w:cs="Times New Roman"/>
        </w:rPr>
        <w:t xml:space="preserve">, </w:t>
      </w:r>
      <w:r w:rsidRPr="00B70DEC">
        <w:rPr>
          <w:rFonts w:ascii="Times New Roman" w:hAnsi="Times New Roman" w:cs="Times New Roman"/>
          <w:i/>
          <w:iCs/>
        </w:rPr>
        <w:t>19</w:t>
      </w:r>
      <w:r w:rsidRPr="00B70DEC">
        <w:rPr>
          <w:rFonts w:ascii="Times New Roman" w:hAnsi="Times New Roman" w:cs="Times New Roman"/>
        </w:rPr>
        <w:t>(6), 605–612.</w:t>
      </w:r>
    </w:p>
    <w:p w14:paraId="4072C377" w14:textId="77777777" w:rsidR="00B70DEC" w:rsidRPr="00B70DEC" w:rsidRDefault="00B70DEC" w:rsidP="00B70DEC">
      <w:pPr>
        <w:pStyle w:val="Bibliography"/>
        <w:rPr>
          <w:rFonts w:ascii="Times New Roman" w:hAnsi="Times New Roman" w:cs="Times New Roman"/>
        </w:rPr>
      </w:pPr>
      <w:r w:rsidRPr="00B70DEC">
        <w:rPr>
          <w:rFonts w:ascii="Times New Roman" w:hAnsi="Times New Roman" w:cs="Times New Roman"/>
        </w:rPr>
        <w:t xml:space="preserve">Rahimi, R., Köseoglu, M. A., Ersoy, A. B., &amp; Okumus, F. (2017). Customer relationship management research in tourism and hospitality: A state-of-the-art. </w:t>
      </w:r>
      <w:r w:rsidRPr="00B70DEC">
        <w:rPr>
          <w:rFonts w:ascii="Times New Roman" w:hAnsi="Times New Roman" w:cs="Times New Roman"/>
          <w:i/>
          <w:iCs/>
        </w:rPr>
        <w:t>Tourism Review</w:t>
      </w:r>
      <w:r w:rsidRPr="00B70DEC">
        <w:rPr>
          <w:rFonts w:ascii="Times New Roman" w:hAnsi="Times New Roman" w:cs="Times New Roman"/>
        </w:rPr>
        <w:t xml:space="preserve">, </w:t>
      </w:r>
      <w:r w:rsidRPr="00B70DEC">
        <w:rPr>
          <w:rFonts w:ascii="Times New Roman" w:hAnsi="Times New Roman" w:cs="Times New Roman"/>
          <w:i/>
          <w:iCs/>
        </w:rPr>
        <w:t>72</w:t>
      </w:r>
      <w:r w:rsidRPr="00B70DEC">
        <w:rPr>
          <w:rFonts w:ascii="Times New Roman" w:hAnsi="Times New Roman" w:cs="Times New Roman"/>
        </w:rPr>
        <w:t>(2), 209–220.</w:t>
      </w:r>
    </w:p>
    <w:p w14:paraId="0DC181E0" w14:textId="77777777" w:rsidR="00B70DEC" w:rsidRPr="00B70DEC" w:rsidRDefault="00B70DEC" w:rsidP="00B70DEC">
      <w:pPr>
        <w:pStyle w:val="Bibliography"/>
        <w:rPr>
          <w:rFonts w:ascii="Times New Roman" w:hAnsi="Times New Roman" w:cs="Times New Roman"/>
        </w:rPr>
      </w:pPr>
      <w:r w:rsidRPr="00B70DEC">
        <w:rPr>
          <w:rFonts w:ascii="Times New Roman" w:hAnsi="Times New Roman" w:cs="Times New Roman"/>
        </w:rPr>
        <w:t xml:space="preserve">Sigala, M. (2017). Collaborative commerce in tourism: Implications for research and industry. </w:t>
      </w:r>
      <w:r w:rsidRPr="00B70DEC">
        <w:rPr>
          <w:rFonts w:ascii="Times New Roman" w:hAnsi="Times New Roman" w:cs="Times New Roman"/>
          <w:i/>
          <w:iCs/>
        </w:rPr>
        <w:t>Current Issues in Tourism</w:t>
      </w:r>
      <w:r w:rsidRPr="00B70DEC">
        <w:rPr>
          <w:rFonts w:ascii="Times New Roman" w:hAnsi="Times New Roman" w:cs="Times New Roman"/>
        </w:rPr>
        <w:t xml:space="preserve">, </w:t>
      </w:r>
      <w:r w:rsidRPr="00B70DEC">
        <w:rPr>
          <w:rFonts w:ascii="Times New Roman" w:hAnsi="Times New Roman" w:cs="Times New Roman"/>
          <w:i/>
          <w:iCs/>
        </w:rPr>
        <w:t>20</w:t>
      </w:r>
      <w:r w:rsidRPr="00B70DEC">
        <w:rPr>
          <w:rFonts w:ascii="Times New Roman" w:hAnsi="Times New Roman" w:cs="Times New Roman"/>
        </w:rPr>
        <w:t>(4), 346–355.</w:t>
      </w:r>
    </w:p>
    <w:p w14:paraId="53A03974" w14:textId="77777777" w:rsidR="00B70DEC" w:rsidRPr="00B70DEC" w:rsidRDefault="00B70DEC" w:rsidP="00B70DEC">
      <w:pPr>
        <w:pStyle w:val="Bibliography"/>
        <w:rPr>
          <w:rFonts w:ascii="Times New Roman" w:hAnsi="Times New Roman" w:cs="Times New Roman"/>
        </w:rPr>
      </w:pPr>
      <w:r w:rsidRPr="00B70DEC">
        <w:rPr>
          <w:rFonts w:ascii="Times New Roman" w:hAnsi="Times New Roman" w:cs="Times New Roman"/>
        </w:rPr>
        <w:t>TripAdvisor survey—TripAdvisor Support Forum. (n.d.). Retrieved September 5, 2019, from https://www.tripadvisor.com/ShowTopic-g1-i12105-k11277089-TripAdvisor_survey-TripAdvisor_Support.html</w:t>
      </w:r>
    </w:p>
    <w:p w14:paraId="44C8F121" w14:textId="77777777" w:rsidR="00560510" w:rsidRPr="00560510" w:rsidRDefault="00B70DEC" w:rsidP="00560510">
      <w:r>
        <w:fldChar w:fldCharType="end"/>
      </w:r>
    </w:p>
    <w:sectPr w:rsidR="00560510" w:rsidRPr="00560510">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69BCA" w14:textId="77777777" w:rsidR="00C81B2C" w:rsidRDefault="00C81B2C">
      <w:pPr>
        <w:spacing w:line="240" w:lineRule="auto"/>
      </w:pPr>
      <w:r>
        <w:separator/>
      </w:r>
    </w:p>
    <w:p w14:paraId="5873325A" w14:textId="77777777" w:rsidR="00C81B2C" w:rsidRDefault="00C81B2C"/>
  </w:endnote>
  <w:endnote w:type="continuationSeparator" w:id="0">
    <w:p w14:paraId="2C98B974" w14:textId="77777777" w:rsidR="00C81B2C" w:rsidRDefault="00C81B2C">
      <w:pPr>
        <w:spacing w:line="240" w:lineRule="auto"/>
      </w:pPr>
      <w:r>
        <w:continuationSeparator/>
      </w:r>
    </w:p>
    <w:p w14:paraId="7A0F64EA" w14:textId="77777777" w:rsidR="00C81B2C" w:rsidRDefault="00C81B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8D17" w14:textId="77777777" w:rsidR="00C81B2C" w:rsidRDefault="00C81B2C">
      <w:pPr>
        <w:spacing w:line="240" w:lineRule="auto"/>
      </w:pPr>
      <w:r>
        <w:separator/>
      </w:r>
    </w:p>
    <w:p w14:paraId="1FEA6248" w14:textId="77777777" w:rsidR="00C81B2C" w:rsidRDefault="00C81B2C"/>
  </w:footnote>
  <w:footnote w:type="continuationSeparator" w:id="0">
    <w:p w14:paraId="276E4A16" w14:textId="77777777" w:rsidR="00C81B2C" w:rsidRDefault="00C81B2C">
      <w:pPr>
        <w:spacing w:line="240" w:lineRule="auto"/>
      </w:pPr>
      <w:r>
        <w:continuationSeparator/>
      </w:r>
    </w:p>
    <w:p w14:paraId="4D1CE729" w14:textId="77777777" w:rsidR="00C81B2C" w:rsidRDefault="00C81B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D3224" w14:textId="77777777" w:rsidR="00E81978" w:rsidRDefault="00F80872">
    <w:pPr>
      <w:pStyle w:val="Header"/>
    </w:pPr>
    <w:r w:rsidRPr="00F80872">
      <w:rPr>
        <w:rStyle w:val="Strong"/>
      </w:rPr>
      <w:t xml:space="preserve"> </w:t>
    </w:r>
    <w:r w:rsidR="008D41FA" w:rsidRPr="008D41FA">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34271">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B404" w14:textId="77777777" w:rsidR="00E81978" w:rsidRDefault="008D41FA">
    <w:pPr>
      <w:pStyle w:val="Header"/>
      <w:rPr>
        <w:rStyle w:val="Strong"/>
      </w:rPr>
    </w:pPr>
    <w:r w:rsidRPr="008D41FA">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34271" w:rsidRPr="00E3427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71C0B"/>
    <w:multiLevelType w:val="hybridMultilevel"/>
    <w:tmpl w:val="98B8AD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Tc1MzQyMjIzNzVV0lEKTi0uzszPAykwqgUACoDRFiwAAAA="/>
  </w:docVars>
  <w:rsids>
    <w:rsidRoot w:val="005C39B5"/>
    <w:rsid w:val="00002B29"/>
    <w:rsid w:val="00044CD9"/>
    <w:rsid w:val="00063733"/>
    <w:rsid w:val="000A3398"/>
    <w:rsid w:val="000A40AE"/>
    <w:rsid w:val="000C1F77"/>
    <w:rsid w:val="000D1FD0"/>
    <w:rsid w:val="000D28DA"/>
    <w:rsid w:val="000D2DA6"/>
    <w:rsid w:val="000D3F41"/>
    <w:rsid w:val="000E04F4"/>
    <w:rsid w:val="001043B6"/>
    <w:rsid w:val="00120D8C"/>
    <w:rsid w:val="00156E81"/>
    <w:rsid w:val="00195C4B"/>
    <w:rsid w:val="001D3AEE"/>
    <w:rsid w:val="001F07DC"/>
    <w:rsid w:val="00235295"/>
    <w:rsid w:val="002513E9"/>
    <w:rsid w:val="00265074"/>
    <w:rsid w:val="0029041A"/>
    <w:rsid w:val="00295816"/>
    <w:rsid w:val="00296FED"/>
    <w:rsid w:val="002A1132"/>
    <w:rsid w:val="002C1317"/>
    <w:rsid w:val="00355DCA"/>
    <w:rsid w:val="00386E26"/>
    <w:rsid w:val="003A2692"/>
    <w:rsid w:val="003D4698"/>
    <w:rsid w:val="003D66CB"/>
    <w:rsid w:val="003F5409"/>
    <w:rsid w:val="00433274"/>
    <w:rsid w:val="00445E12"/>
    <w:rsid w:val="00461BA3"/>
    <w:rsid w:val="0046629C"/>
    <w:rsid w:val="004724D7"/>
    <w:rsid w:val="00492655"/>
    <w:rsid w:val="004C529D"/>
    <w:rsid w:val="0053467A"/>
    <w:rsid w:val="0054276E"/>
    <w:rsid w:val="00551A02"/>
    <w:rsid w:val="005534FA"/>
    <w:rsid w:val="005565B4"/>
    <w:rsid w:val="00560510"/>
    <w:rsid w:val="00565451"/>
    <w:rsid w:val="005B3A43"/>
    <w:rsid w:val="005C39B5"/>
    <w:rsid w:val="005D3A03"/>
    <w:rsid w:val="005E111A"/>
    <w:rsid w:val="005E6AF9"/>
    <w:rsid w:val="005F6BDF"/>
    <w:rsid w:val="00623034"/>
    <w:rsid w:val="00664163"/>
    <w:rsid w:val="00671B8E"/>
    <w:rsid w:val="006A4D34"/>
    <w:rsid w:val="006C4217"/>
    <w:rsid w:val="006D33BA"/>
    <w:rsid w:val="00715DED"/>
    <w:rsid w:val="00797F6D"/>
    <w:rsid w:val="007A1DC2"/>
    <w:rsid w:val="008002C0"/>
    <w:rsid w:val="00841E34"/>
    <w:rsid w:val="00893578"/>
    <w:rsid w:val="008A361C"/>
    <w:rsid w:val="008B0E56"/>
    <w:rsid w:val="008C5323"/>
    <w:rsid w:val="008D41FA"/>
    <w:rsid w:val="008D477A"/>
    <w:rsid w:val="008D5F9A"/>
    <w:rsid w:val="008E036B"/>
    <w:rsid w:val="008E0F8D"/>
    <w:rsid w:val="008E3AC1"/>
    <w:rsid w:val="008F6181"/>
    <w:rsid w:val="00906227"/>
    <w:rsid w:val="009223E3"/>
    <w:rsid w:val="00945A71"/>
    <w:rsid w:val="009A6A3B"/>
    <w:rsid w:val="009C2EAC"/>
    <w:rsid w:val="00A57C5A"/>
    <w:rsid w:val="00A81943"/>
    <w:rsid w:val="00A92A6B"/>
    <w:rsid w:val="00AC362E"/>
    <w:rsid w:val="00B33922"/>
    <w:rsid w:val="00B4615C"/>
    <w:rsid w:val="00B566CC"/>
    <w:rsid w:val="00B70DEC"/>
    <w:rsid w:val="00B823AA"/>
    <w:rsid w:val="00BA45DB"/>
    <w:rsid w:val="00BF4184"/>
    <w:rsid w:val="00C0601E"/>
    <w:rsid w:val="00C31D30"/>
    <w:rsid w:val="00C32C5C"/>
    <w:rsid w:val="00C370BD"/>
    <w:rsid w:val="00C45658"/>
    <w:rsid w:val="00C81B2C"/>
    <w:rsid w:val="00C82288"/>
    <w:rsid w:val="00C97C01"/>
    <w:rsid w:val="00CB10EB"/>
    <w:rsid w:val="00CD6E39"/>
    <w:rsid w:val="00CF2711"/>
    <w:rsid w:val="00CF6E91"/>
    <w:rsid w:val="00D151D3"/>
    <w:rsid w:val="00D30337"/>
    <w:rsid w:val="00D343E0"/>
    <w:rsid w:val="00D36A91"/>
    <w:rsid w:val="00D73CF9"/>
    <w:rsid w:val="00D85B68"/>
    <w:rsid w:val="00E258A7"/>
    <w:rsid w:val="00E34271"/>
    <w:rsid w:val="00E6004D"/>
    <w:rsid w:val="00E718C9"/>
    <w:rsid w:val="00E76E2A"/>
    <w:rsid w:val="00E81978"/>
    <w:rsid w:val="00E93155"/>
    <w:rsid w:val="00E96000"/>
    <w:rsid w:val="00E979DD"/>
    <w:rsid w:val="00EC2620"/>
    <w:rsid w:val="00EC34BA"/>
    <w:rsid w:val="00EC54E4"/>
    <w:rsid w:val="00EE2809"/>
    <w:rsid w:val="00EE5314"/>
    <w:rsid w:val="00F36130"/>
    <w:rsid w:val="00F379B7"/>
    <w:rsid w:val="00F525FA"/>
    <w:rsid w:val="00F66B7B"/>
    <w:rsid w:val="00F805B1"/>
    <w:rsid w:val="00F80872"/>
    <w:rsid w:val="00F82768"/>
    <w:rsid w:val="00FC553F"/>
    <w:rsid w:val="00FD2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85B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893578"/>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1770611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2019-09-06T06:45:00Z</dcterms:created>
  <dcterms:modified xsi:type="dcterms:W3CDTF">2019-09-06T06:45:00Z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id="GYdIxFj7"/&gt;&lt;style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