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62904" w14:textId="42749F41" w:rsidR="00E81978" w:rsidRDefault="00E550D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D27FA">
            <w:t xml:space="preserve">Architecture Students </w:t>
          </w:r>
          <w:r w:rsidR="00DA4ADC">
            <w:t>C</w:t>
          </w:r>
          <w:r w:rsidR="00FD27FA">
            <w:t xml:space="preserve">urrent </w:t>
          </w:r>
          <w:r w:rsidR="00DA4ADC">
            <w:t>E</w:t>
          </w:r>
          <w:r w:rsidR="00FD27FA">
            <w:t xml:space="preserve">xploration and </w:t>
          </w:r>
          <w:r w:rsidR="00DA4ADC">
            <w:t>I</w:t>
          </w:r>
          <w:r w:rsidR="00FD27FA">
            <w:t xml:space="preserve">nterest in </w:t>
          </w:r>
          <w:r w:rsidR="00DA4ADC">
            <w:t>S</w:t>
          </w:r>
          <w:r w:rsidR="00FD27FA">
            <w:t>tudy</w:t>
          </w:r>
        </w:sdtContent>
      </w:sdt>
    </w:p>
    <w:p w14:paraId="39630E61" w14:textId="3609D64B" w:rsidR="00E81978" w:rsidRDefault="00E550D0">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A4ADC">
            <w:t>Architecture Students Current Exploration and Interest in Study</w:t>
          </w:r>
        </w:sdtContent>
      </w:sdt>
    </w:p>
    <w:p w14:paraId="282B6F30" w14:textId="714B6117" w:rsidR="00E81978" w:rsidRDefault="00E550D0">
      <w:r>
        <w:t>Architecture students specialize in planning and development relating to the physical structures</w:t>
      </w:r>
      <w:r w:rsidR="00FD27FA">
        <w:t xml:space="preserve"> e.g., building, bridges, etc. Students pursuing this degree may require 4 to 7 years to complete. But what drives these students to study this field?</w:t>
      </w:r>
    </w:p>
    <w:p w14:paraId="73D89794" w14:textId="19CE3B2B" w:rsidR="00527C29" w:rsidRDefault="00E550D0" w:rsidP="00C35291">
      <w:pPr>
        <w:ind w:firstLine="0"/>
        <w:jc w:val="center"/>
        <w:rPr>
          <w:b/>
          <w:bCs/>
        </w:rPr>
      </w:pPr>
      <w:r>
        <w:rPr>
          <w:b/>
          <w:bCs/>
        </w:rPr>
        <w:t>Ability to Self-express</w:t>
      </w:r>
    </w:p>
    <w:p w14:paraId="17C09406" w14:textId="305CF8B6" w:rsidR="00C35291" w:rsidRDefault="00E550D0" w:rsidP="00C35291">
      <w:pPr>
        <w:ind w:firstLine="0"/>
      </w:pPr>
      <w:r>
        <w:tab/>
        <w:t>The students following the architecture discipline gain the ability to express their creativity in the for</w:t>
      </w:r>
      <w:r>
        <w:t>m of the final products i.e., a building, a bridge, a house, etc. They get open freedom to create plans and models that would give the structures a separate touch. By keeping within the boundaries of architectural limits, the students can design extraordin</w:t>
      </w:r>
      <w:r>
        <w:t>ary structures to entice the people</w:t>
      </w:r>
      <w:r w:rsidR="001F4E7F">
        <w:t xml:space="preserve"> </w:t>
      </w:r>
      <w:r w:rsidR="001F4E7F">
        <w:fldChar w:fldCharType="begin"/>
      </w:r>
      <w:r w:rsidR="001F4E7F">
        <w:instrText xml:space="preserve"> ADDIN ZOTERO_ITEM CSL_CITATION {"citationID":"9lS7aPWc","properties":{"formattedCitation":"(Gifford et al., 2000)","plainCitation":"(Gifford et al., 2000)","noteIndex":0},"citationItems":[{"id":16,"uris":["http://zotero.org/users/local/WKtM8IGm/items/66RCVDJH"],"uri":["http://zotero.org/users/local/WKtM8IGm/items/66RCVDJH"],"itemData":{"id":16,"type":"article-journal","title":"Decoding modern architecture: A lens model approach for understanding the aesthetic differences of architects and laypersons","container-title":"Environment and Behavior","page":"163-187","volume":"32","issue":"2","author":[{"family":"Gifford","given":"Robert"},{"family":"Hine","given":"Donald W."},{"family":"Muller-Clemm","given":"Werner"},{"family":"Reynolds JR","given":"D’Arcy J."},{"family":"Shaw","given":"Kelly T."}],"issued":{"date-parts":[["2000"]]}}}],"schema":"https://github.com/citation-style-language/schema/raw/master/csl-citation.json"} </w:instrText>
      </w:r>
      <w:r w:rsidR="001F4E7F">
        <w:fldChar w:fldCharType="separate"/>
      </w:r>
      <w:r w:rsidR="001F4E7F" w:rsidRPr="001F4E7F">
        <w:rPr>
          <w:rFonts w:ascii="Times New Roman" w:hAnsi="Times New Roman" w:cs="Times New Roman"/>
        </w:rPr>
        <w:t>(Gifford et al., 2000)</w:t>
      </w:r>
      <w:r w:rsidR="001F4E7F">
        <w:fldChar w:fldCharType="end"/>
      </w:r>
      <w:r>
        <w:t>.</w:t>
      </w:r>
    </w:p>
    <w:p w14:paraId="708082B8" w14:textId="05F2B800" w:rsidR="00C35291" w:rsidRDefault="00E550D0" w:rsidP="00C35291">
      <w:pPr>
        <w:ind w:firstLine="0"/>
        <w:jc w:val="center"/>
        <w:rPr>
          <w:b/>
          <w:bCs/>
        </w:rPr>
      </w:pPr>
      <w:r>
        <w:rPr>
          <w:b/>
          <w:bCs/>
        </w:rPr>
        <w:t>Architecture has No Bound</w:t>
      </w:r>
      <w:r>
        <w:rPr>
          <w:b/>
          <w:bCs/>
        </w:rPr>
        <w:t>aries</w:t>
      </w:r>
    </w:p>
    <w:p w14:paraId="4B898388" w14:textId="14BA389F" w:rsidR="00C35291" w:rsidRDefault="00E550D0" w:rsidP="00C35291">
      <w:pPr>
        <w:ind w:firstLine="0"/>
      </w:pPr>
      <w:r>
        <w:tab/>
        <w:t xml:space="preserve">The appreciation of art is constant wherever in the world people might be. An architecture in one country may produce something that would be admired by millions around the globe. </w:t>
      </w:r>
      <w:r w:rsidR="001F4E7F">
        <w:t>The a</w:t>
      </w:r>
      <w:r>
        <w:t>rchitecture allows the students to enhance their abilities to de</w:t>
      </w:r>
      <w:r>
        <w:t>sign something that would cause amazement on a global level.</w:t>
      </w:r>
      <w:r w:rsidR="00DA4ADC">
        <w:t xml:space="preserve"> Another perk for successful architectures is that they might be able to travel in the world and pursue their career</w:t>
      </w:r>
      <w:r w:rsidR="001F4E7F">
        <w:t>s</w:t>
      </w:r>
      <w:r w:rsidR="00DA4ADC">
        <w:t xml:space="preserve"> in other countries as well. There might be a situation where one might be asked to develop something for other countries.</w:t>
      </w:r>
    </w:p>
    <w:p w14:paraId="2F7D1ABD" w14:textId="35683488" w:rsidR="00C35291" w:rsidRDefault="00E550D0" w:rsidP="00C35291">
      <w:pPr>
        <w:ind w:firstLine="0"/>
        <w:jc w:val="center"/>
        <w:rPr>
          <w:b/>
          <w:bCs/>
        </w:rPr>
      </w:pPr>
      <w:r>
        <w:rPr>
          <w:b/>
          <w:bCs/>
        </w:rPr>
        <w:t>Attention to Details</w:t>
      </w:r>
    </w:p>
    <w:p w14:paraId="32A82C2D" w14:textId="57AF1F11" w:rsidR="00DA4ADC" w:rsidRPr="00DA4ADC" w:rsidRDefault="00E550D0" w:rsidP="00DA4ADC">
      <w:pPr>
        <w:ind w:firstLine="0"/>
      </w:pPr>
      <w:r>
        <w:tab/>
        <w:t xml:space="preserve">When working with architecture, </w:t>
      </w:r>
      <w:r w:rsidR="002B3436">
        <w:t>the satisfaction that follows in doing something with one’s own two hands and mind is still there. In recent years, a lot of progress ha</w:t>
      </w:r>
      <w:r w:rsidR="001F4E7F">
        <w:t>s</w:t>
      </w:r>
      <w:r w:rsidR="002B3436">
        <w:t xml:space="preserve"> been made in the field of technology, which has taken every field in its grasp. The human element is disappearing in many of the disciplines, but when it comes to architecture, the main element of </w:t>
      </w:r>
      <w:r w:rsidR="002B3436">
        <w:lastRenderedPageBreak/>
        <w:t xml:space="preserve">human creativity never </w:t>
      </w:r>
      <w:r w:rsidR="001F4E7F">
        <w:t>goes</w:t>
      </w:r>
      <w:r w:rsidR="002B3436">
        <w:t xml:space="preserve"> out of touch. This makes the architecture field a truly </w:t>
      </w:r>
      <w:r w:rsidR="00C26207">
        <w:t>wonderful career to pursue.</w:t>
      </w:r>
    </w:p>
    <w:p w14:paraId="2B1F3473" w14:textId="228DBD69" w:rsidR="00C26207" w:rsidRDefault="00E550D0" w:rsidP="00C26207">
      <w:pPr>
        <w:ind w:firstLine="0"/>
        <w:jc w:val="center"/>
        <w:rPr>
          <w:b/>
          <w:bCs/>
        </w:rPr>
      </w:pPr>
      <w:r w:rsidRPr="00C26207">
        <w:rPr>
          <w:b/>
          <w:bCs/>
        </w:rPr>
        <w:t xml:space="preserve">Huge </w:t>
      </w:r>
      <w:r>
        <w:rPr>
          <w:b/>
          <w:bCs/>
        </w:rPr>
        <w:t>C</w:t>
      </w:r>
      <w:r w:rsidRPr="00C26207">
        <w:rPr>
          <w:b/>
          <w:bCs/>
        </w:rPr>
        <w:t>ompensation</w:t>
      </w:r>
    </w:p>
    <w:p w14:paraId="3D507F53" w14:textId="7447C57C" w:rsidR="00C26207" w:rsidRDefault="00E550D0" w:rsidP="00C26207">
      <w:pPr>
        <w:ind w:firstLine="0"/>
      </w:pPr>
      <w:r>
        <w:tab/>
        <w:t xml:space="preserve">As with any profession that is pursued, the ultimate goal is to make money. With such a huge demand for architects, it is no wonder that the pay scale is equally great. The architecture discipline allows </w:t>
      </w:r>
      <w:r>
        <w:t xml:space="preserve">the followers to not only let their creativity flow in their work but also get rewarded heavily for something that they develop. </w:t>
      </w:r>
      <w:r w:rsidR="001F4E7F">
        <w:t>Major opportunities are available all over the world. If an architect is good, then there is a recognition throughout the world. That is what makes architecture such an amazing discipline to follow.</w:t>
      </w:r>
    </w:p>
    <w:p w14:paraId="3555C7AE" w14:textId="06440D8B" w:rsidR="00DA4ADC" w:rsidRDefault="00E550D0" w:rsidP="00DA4ADC">
      <w:pPr>
        <w:ind w:firstLine="0"/>
        <w:jc w:val="center"/>
        <w:rPr>
          <w:b/>
          <w:bCs/>
        </w:rPr>
      </w:pPr>
      <w:r>
        <w:rPr>
          <w:b/>
          <w:bCs/>
        </w:rPr>
        <w:t>Latest Trends</w:t>
      </w:r>
    </w:p>
    <w:p w14:paraId="7BC83761" w14:textId="351079CD" w:rsidR="00DA4ADC" w:rsidRDefault="00E550D0" w:rsidP="00DA4ADC">
      <w:pPr>
        <w:ind w:firstLine="0"/>
      </w:pPr>
      <w:r>
        <w:tab/>
        <w:t>Some of the latest trends that the current architecture students are interested in</w:t>
      </w:r>
      <w:r w:rsidR="006F0384">
        <w:t xml:space="preserve"> </w:t>
      </w:r>
      <w:r>
        <w:t>are</w:t>
      </w:r>
    </w:p>
    <w:p w14:paraId="541D79D3" w14:textId="3CC773CE" w:rsidR="006F0384" w:rsidRDefault="00E550D0" w:rsidP="006F0384">
      <w:pPr>
        <w:pStyle w:val="ListParagraph"/>
        <w:numPr>
          <w:ilvl w:val="0"/>
          <w:numId w:val="16"/>
        </w:numPr>
      </w:pPr>
      <w:r>
        <w:t>Development of smart homes with the latest technology trends to design something t</w:t>
      </w:r>
      <w:r>
        <w:t>ruly from the future.</w:t>
      </w:r>
    </w:p>
    <w:p w14:paraId="6AF5433F" w14:textId="56D3844E" w:rsidR="006F0384" w:rsidRDefault="00E550D0" w:rsidP="006F0384">
      <w:pPr>
        <w:pStyle w:val="ListParagraph"/>
        <w:numPr>
          <w:ilvl w:val="0"/>
          <w:numId w:val="16"/>
        </w:numPr>
      </w:pPr>
      <w:r>
        <w:t xml:space="preserve">Sustainability is another factor that is now on </w:t>
      </w:r>
      <w:r w:rsidR="001F4E7F">
        <w:t xml:space="preserve">the </w:t>
      </w:r>
      <w:r>
        <w:t>mind to design things that may be environment</w:t>
      </w:r>
      <w:r w:rsidR="001F4E7F">
        <w:t>-</w:t>
      </w:r>
      <w:r>
        <w:t>friendly, and there to protect the atmosphere</w:t>
      </w:r>
      <w:r w:rsidR="001F4E7F">
        <w:t xml:space="preserve"> </w:t>
      </w:r>
      <w:r w:rsidR="001F4E7F">
        <w:fldChar w:fldCharType="begin"/>
      </w:r>
      <w:r w:rsidR="001F4E7F">
        <w:instrText xml:space="preserve"> ADDIN ZOTERO_ITEM CSL_CITATION {"citationID":"vm7WvB7v","properties":{"formattedCitation":"(Osmani et al., 2008)","plainCitation":"(Osmani et al., 2008)","noteIndex":0},"citationItems":[{"id":17,"uris":["http://zotero.org/users/local/WKtM8IGm/items/D547L6RZ"],"uri":["http://zotero.org/users/local/WKtM8IGm/items/D547L6RZ"],"itemData":{"id":17,"type":"article-journal","title":"Architects’ perspectives on construction waste reduction by design","container-title":"Waste management","page":"1147-1158","volume":"28","issue":"7","author":[{"family":"Osmani","given":"Mohamed"},{"family":"Glass","given":"Jacqueline"},{"family":"Price","given":"Andrew DF"}],"issued":{"date-parts":[["2008"]]}}}],"schema":"https://github.com/citation-style-language/schema/raw/master/csl-citation.json"} </w:instrText>
      </w:r>
      <w:r w:rsidR="001F4E7F">
        <w:fldChar w:fldCharType="separate"/>
      </w:r>
      <w:r w:rsidR="001F4E7F" w:rsidRPr="001F4E7F">
        <w:rPr>
          <w:rFonts w:ascii="Times New Roman" w:hAnsi="Times New Roman" w:cs="Times New Roman"/>
        </w:rPr>
        <w:t>(Osmani et al., 2008)</w:t>
      </w:r>
      <w:r w:rsidR="001F4E7F">
        <w:fldChar w:fldCharType="end"/>
      </w:r>
      <w:r w:rsidR="001F4E7F">
        <w:t>. The development of such houses would allow for a better environment even in this age where it is becoming difficult to curtail the harmful gasses.</w:t>
      </w:r>
    </w:p>
    <w:p w14:paraId="0977901B" w14:textId="29C3275A" w:rsidR="006F0384" w:rsidRDefault="00E550D0" w:rsidP="006F0384">
      <w:pPr>
        <w:pStyle w:val="ListParagraph"/>
        <w:numPr>
          <w:ilvl w:val="0"/>
          <w:numId w:val="16"/>
        </w:numPr>
      </w:pPr>
      <w:r>
        <w:t xml:space="preserve">Development of such </w:t>
      </w:r>
      <w:r>
        <w:t>architectures that cater</w:t>
      </w:r>
      <w:r w:rsidR="001F4E7F">
        <w:t xml:space="preserve"> to</w:t>
      </w:r>
      <w:r>
        <w:t xml:space="preserve"> </w:t>
      </w:r>
      <w:r>
        <w:t>the need for ever</w:t>
      </w:r>
      <w:r>
        <w:t>yone</w:t>
      </w:r>
      <w:r w:rsidR="001F4E7F">
        <w:t>. Whether it be old or young, the house should be designed to appeal to everyone. This brings back the old trend where people use to live together, but now their options that might help in a joint family system.</w:t>
      </w:r>
    </w:p>
    <w:p w14:paraId="71B951BB" w14:textId="77777777" w:rsidR="001F4E7F" w:rsidRDefault="001F4E7F" w:rsidP="001F4E7F">
      <w:pPr>
        <w:pStyle w:val="Bibliography"/>
      </w:pPr>
    </w:p>
    <w:p w14:paraId="1A2237C7" w14:textId="77777777" w:rsidR="001F4E7F" w:rsidRDefault="001F4E7F" w:rsidP="001F4E7F">
      <w:pPr>
        <w:pStyle w:val="Bibliography"/>
      </w:pPr>
    </w:p>
    <w:p w14:paraId="1B9EC28C" w14:textId="77777777" w:rsidR="001F4E7F" w:rsidRDefault="001F4E7F" w:rsidP="001F4E7F">
      <w:pPr>
        <w:pStyle w:val="Bibliography"/>
      </w:pPr>
    </w:p>
    <w:p w14:paraId="1DA4C7E5" w14:textId="77777777" w:rsidR="001F4E7F" w:rsidRDefault="001F4E7F" w:rsidP="001F4E7F">
      <w:pPr>
        <w:pStyle w:val="Bibliography"/>
      </w:pPr>
    </w:p>
    <w:p w14:paraId="5BCDA86A" w14:textId="77C01347" w:rsidR="001F4E7F" w:rsidRPr="00976AB5" w:rsidRDefault="00E550D0" w:rsidP="001F4E7F">
      <w:pPr>
        <w:pStyle w:val="Bibliography"/>
        <w:jc w:val="center"/>
        <w:rPr>
          <w:b/>
        </w:rPr>
      </w:pPr>
      <w:r w:rsidRPr="00976AB5">
        <w:rPr>
          <w:b/>
        </w:rPr>
        <w:t>References</w:t>
      </w:r>
    </w:p>
    <w:p w14:paraId="4028FE33" w14:textId="55954D91" w:rsidR="001F4E7F" w:rsidRPr="001F4E7F" w:rsidRDefault="00E550D0" w:rsidP="001F4E7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F4E7F">
        <w:rPr>
          <w:rFonts w:ascii="Times New Roman" w:hAnsi="Times New Roman" w:cs="Times New Roman"/>
        </w:rPr>
        <w:t>Gifford, R., Hine, D. W., Muller-Clemm, W., Reynolds JR, D. J., &amp; Shaw, K. T. (2000). Decoding modern architecture: A lens model approach for understanding the aesthetic difference</w:t>
      </w:r>
      <w:r w:rsidRPr="001F4E7F">
        <w:rPr>
          <w:rFonts w:ascii="Times New Roman" w:hAnsi="Times New Roman" w:cs="Times New Roman"/>
        </w:rPr>
        <w:t xml:space="preserve">s of architects and laypersons. </w:t>
      </w:r>
      <w:r w:rsidRPr="001F4E7F">
        <w:rPr>
          <w:rFonts w:ascii="Times New Roman" w:hAnsi="Times New Roman" w:cs="Times New Roman"/>
          <w:i/>
          <w:iCs/>
        </w:rPr>
        <w:t>Environment and Behavior</w:t>
      </w:r>
      <w:r w:rsidRPr="001F4E7F">
        <w:rPr>
          <w:rFonts w:ascii="Times New Roman" w:hAnsi="Times New Roman" w:cs="Times New Roman"/>
        </w:rPr>
        <w:t xml:space="preserve">, </w:t>
      </w:r>
      <w:r w:rsidRPr="001F4E7F">
        <w:rPr>
          <w:rFonts w:ascii="Times New Roman" w:hAnsi="Times New Roman" w:cs="Times New Roman"/>
          <w:i/>
          <w:iCs/>
        </w:rPr>
        <w:t>32</w:t>
      </w:r>
      <w:r w:rsidRPr="001F4E7F">
        <w:rPr>
          <w:rFonts w:ascii="Times New Roman" w:hAnsi="Times New Roman" w:cs="Times New Roman"/>
        </w:rPr>
        <w:t>(2), 163–187.</w:t>
      </w:r>
    </w:p>
    <w:p w14:paraId="7FACAEEF" w14:textId="77777777" w:rsidR="001F4E7F" w:rsidRPr="001F4E7F" w:rsidRDefault="00E550D0" w:rsidP="001F4E7F">
      <w:pPr>
        <w:pStyle w:val="Bibliography"/>
        <w:rPr>
          <w:rFonts w:ascii="Times New Roman" w:hAnsi="Times New Roman" w:cs="Times New Roman"/>
        </w:rPr>
      </w:pPr>
      <w:r w:rsidRPr="001F4E7F">
        <w:rPr>
          <w:rFonts w:ascii="Times New Roman" w:hAnsi="Times New Roman" w:cs="Times New Roman"/>
        </w:rPr>
        <w:t xml:space="preserve">Osmani, M., Glass, J., &amp; Price, A. D. (2008). Architects’ perspectives on construction waste </w:t>
      </w:r>
      <w:bookmarkStart w:id="0" w:name="_GoBack"/>
      <w:bookmarkEnd w:id="0"/>
      <w:r w:rsidRPr="001F4E7F">
        <w:rPr>
          <w:rFonts w:ascii="Times New Roman" w:hAnsi="Times New Roman" w:cs="Times New Roman"/>
        </w:rPr>
        <w:t xml:space="preserve">reduction by design. </w:t>
      </w:r>
      <w:r w:rsidRPr="001F4E7F">
        <w:rPr>
          <w:rFonts w:ascii="Times New Roman" w:hAnsi="Times New Roman" w:cs="Times New Roman"/>
          <w:i/>
          <w:iCs/>
        </w:rPr>
        <w:t>Waste Management</w:t>
      </w:r>
      <w:r w:rsidRPr="001F4E7F">
        <w:rPr>
          <w:rFonts w:ascii="Times New Roman" w:hAnsi="Times New Roman" w:cs="Times New Roman"/>
        </w:rPr>
        <w:t xml:space="preserve">, </w:t>
      </w:r>
      <w:r w:rsidRPr="001F4E7F">
        <w:rPr>
          <w:rFonts w:ascii="Times New Roman" w:hAnsi="Times New Roman" w:cs="Times New Roman"/>
          <w:i/>
          <w:iCs/>
        </w:rPr>
        <w:t>28</w:t>
      </w:r>
      <w:r w:rsidRPr="001F4E7F">
        <w:rPr>
          <w:rFonts w:ascii="Times New Roman" w:hAnsi="Times New Roman" w:cs="Times New Roman"/>
        </w:rPr>
        <w:t>(7), 1147–1158.</w:t>
      </w:r>
    </w:p>
    <w:p w14:paraId="3EC97C37" w14:textId="46EBD3F3" w:rsidR="001F4E7F" w:rsidRDefault="00E550D0" w:rsidP="001F4E7F">
      <w:pPr>
        <w:ind w:left="360" w:firstLine="0"/>
      </w:pPr>
      <w:r>
        <w:fldChar w:fldCharType="end"/>
      </w:r>
    </w:p>
    <w:p w14:paraId="0BA84890" w14:textId="15DFBB5C" w:rsidR="001F4E7F" w:rsidRDefault="001F4E7F" w:rsidP="001F4E7F">
      <w:pPr>
        <w:ind w:left="360" w:firstLine="0"/>
      </w:pPr>
    </w:p>
    <w:p w14:paraId="4323702B" w14:textId="3C3481D4" w:rsidR="001F4E7F" w:rsidRDefault="001F4E7F" w:rsidP="001F4E7F">
      <w:pPr>
        <w:ind w:left="360" w:firstLine="0"/>
        <w:rPr>
          <w:noProof/>
        </w:rPr>
      </w:pPr>
    </w:p>
    <w:p w14:paraId="62CF5197" w14:textId="2121D039" w:rsidR="00E81978" w:rsidRDefault="00E81978" w:rsidP="00C31D30">
      <w:pPr>
        <w:pStyle w:val="Bibliography"/>
        <w:rPr>
          <w:noProof/>
        </w:rPr>
      </w:pPr>
    </w:p>
    <w:sectPr w:rsidR="00E81978">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7B834" w14:textId="77777777" w:rsidR="00E550D0" w:rsidRDefault="00E550D0">
      <w:pPr>
        <w:spacing w:line="240" w:lineRule="auto"/>
      </w:pPr>
      <w:r>
        <w:separator/>
      </w:r>
    </w:p>
  </w:endnote>
  <w:endnote w:type="continuationSeparator" w:id="0">
    <w:p w14:paraId="524B2926" w14:textId="77777777" w:rsidR="00E550D0" w:rsidRDefault="00E55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C302F" w14:textId="77777777" w:rsidR="00BB0F00" w:rsidRDefault="00BB0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C82AD" w14:textId="77777777" w:rsidR="00BB0F00" w:rsidRDefault="00BB0F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183BE" w14:textId="77777777" w:rsidR="00BB0F00" w:rsidRDefault="00BB0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000AA" w14:textId="77777777" w:rsidR="00E550D0" w:rsidRDefault="00E550D0">
      <w:pPr>
        <w:spacing w:line="240" w:lineRule="auto"/>
      </w:pPr>
      <w:r>
        <w:separator/>
      </w:r>
    </w:p>
  </w:footnote>
  <w:footnote w:type="continuationSeparator" w:id="0">
    <w:p w14:paraId="7277D7A7" w14:textId="77777777" w:rsidR="00E550D0" w:rsidRDefault="00E550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63AC5" w14:textId="77777777" w:rsidR="00BB0F00" w:rsidRDefault="00BB0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9DB4F" w14:textId="4041BF7D" w:rsidR="00E81978" w:rsidRDefault="00E550D0">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BB0F00">
          <w:rPr>
            <w:rStyle w:val="Strong"/>
          </w:rPr>
          <w:t>Architecture</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76AB5">
      <w:rPr>
        <w:rStyle w:val="Strong"/>
        <w:noProof/>
      </w:rPr>
      <w:t>2</w:t>
    </w:r>
    <w:r w:rsidR="005D3A03">
      <w:rPr>
        <w:rStyle w:val="Strong"/>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66A76" w14:textId="61648403" w:rsidR="00E81978" w:rsidRDefault="00E550D0">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BB0F00">
          <w:rPr>
            <w:rStyle w:val="Strong"/>
          </w:rPr>
          <w:t>Architecture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76AB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9D72917"/>
    <w:multiLevelType w:val="hybridMultilevel"/>
    <w:tmpl w:val="037C2D92"/>
    <w:lvl w:ilvl="0" w:tplc="98B258F4">
      <w:start w:val="1"/>
      <w:numFmt w:val="bullet"/>
      <w:lvlText w:val=""/>
      <w:lvlJc w:val="left"/>
      <w:pPr>
        <w:ind w:left="720" w:hanging="360"/>
      </w:pPr>
      <w:rPr>
        <w:rFonts w:ascii="Symbol" w:hAnsi="Symbol" w:hint="default"/>
      </w:rPr>
    </w:lvl>
    <w:lvl w:ilvl="1" w:tplc="162E6378" w:tentative="1">
      <w:start w:val="1"/>
      <w:numFmt w:val="bullet"/>
      <w:lvlText w:val="o"/>
      <w:lvlJc w:val="left"/>
      <w:pPr>
        <w:ind w:left="1440" w:hanging="360"/>
      </w:pPr>
      <w:rPr>
        <w:rFonts w:ascii="Courier New" w:hAnsi="Courier New" w:cs="Courier New" w:hint="default"/>
      </w:rPr>
    </w:lvl>
    <w:lvl w:ilvl="2" w:tplc="4CA85AA0" w:tentative="1">
      <w:start w:val="1"/>
      <w:numFmt w:val="bullet"/>
      <w:lvlText w:val=""/>
      <w:lvlJc w:val="left"/>
      <w:pPr>
        <w:ind w:left="2160" w:hanging="360"/>
      </w:pPr>
      <w:rPr>
        <w:rFonts w:ascii="Wingdings" w:hAnsi="Wingdings" w:hint="default"/>
      </w:rPr>
    </w:lvl>
    <w:lvl w:ilvl="3" w:tplc="02B2C338" w:tentative="1">
      <w:start w:val="1"/>
      <w:numFmt w:val="bullet"/>
      <w:lvlText w:val=""/>
      <w:lvlJc w:val="left"/>
      <w:pPr>
        <w:ind w:left="2880" w:hanging="360"/>
      </w:pPr>
      <w:rPr>
        <w:rFonts w:ascii="Symbol" w:hAnsi="Symbol" w:hint="default"/>
      </w:rPr>
    </w:lvl>
    <w:lvl w:ilvl="4" w:tplc="B56ED1C4" w:tentative="1">
      <w:start w:val="1"/>
      <w:numFmt w:val="bullet"/>
      <w:lvlText w:val="o"/>
      <w:lvlJc w:val="left"/>
      <w:pPr>
        <w:ind w:left="3600" w:hanging="360"/>
      </w:pPr>
      <w:rPr>
        <w:rFonts w:ascii="Courier New" w:hAnsi="Courier New" w:cs="Courier New" w:hint="default"/>
      </w:rPr>
    </w:lvl>
    <w:lvl w:ilvl="5" w:tplc="D228EC0C" w:tentative="1">
      <w:start w:val="1"/>
      <w:numFmt w:val="bullet"/>
      <w:lvlText w:val=""/>
      <w:lvlJc w:val="left"/>
      <w:pPr>
        <w:ind w:left="4320" w:hanging="360"/>
      </w:pPr>
      <w:rPr>
        <w:rFonts w:ascii="Wingdings" w:hAnsi="Wingdings" w:hint="default"/>
      </w:rPr>
    </w:lvl>
    <w:lvl w:ilvl="6" w:tplc="0B700C82" w:tentative="1">
      <w:start w:val="1"/>
      <w:numFmt w:val="bullet"/>
      <w:lvlText w:val=""/>
      <w:lvlJc w:val="left"/>
      <w:pPr>
        <w:ind w:left="5040" w:hanging="360"/>
      </w:pPr>
      <w:rPr>
        <w:rFonts w:ascii="Symbol" w:hAnsi="Symbol" w:hint="default"/>
      </w:rPr>
    </w:lvl>
    <w:lvl w:ilvl="7" w:tplc="112E5B12" w:tentative="1">
      <w:start w:val="1"/>
      <w:numFmt w:val="bullet"/>
      <w:lvlText w:val="o"/>
      <w:lvlJc w:val="left"/>
      <w:pPr>
        <w:ind w:left="5760" w:hanging="360"/>
      </w:pPr>
      <w:rPr>
        <w:rFonts w:ascii="Courier New" w:hAnsi="Courier New" w:cs="Courier New" w:hint="default"/>
      </w:rPr>
    </w:lvl>
    <w:lvl w:ilvl="8" w:tplc="157A4E76"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I3NbewMDEzNTcxNjNT0lEKTi0uzszPAykwrAUAVS3vEiwAAAA="/>
  </w:docVars>
  <w:rsids>
    <w:rsidRoot w:val="00C50272"/>
    <w:rsid w:val="000D3F41"/>
    <w:rsid w:val="0013380A"/>
    <w:rsid w:val="001F4E7F"/>
    <w:rsid w:val="002B3436"/>
    <w:rsid w:val="00312896"/>
    <w:rsid w:val="00355DCA"/>
    <w:rsid w:val="004D6467"/>
    <w:rsid w:val="00527C29"/>
    <w:rsid w:val="00551A02"/>
    <w:rsid w:val="005534FA"/>
    <w:rsid w:val="005D3A03"/>
    <w:rsid w:val="006C205F"/>
    <w:rsid w:val="006F0384"/>
    <w:rsid w:val="008002C0"/>
    <w:rsid w:val="00860C2F"/>
    <w:rsid w:val="008C5323"/>
    <w:rsid w:val="00916377"/>
    <w:rsid w:val="00976AB5"/>
    <w:rsid w:val="009A6A3B"/>
    <w:rsid w:val="00B823AA"/>
    <w:rsid w:val="00BA45DB"/>
    <w:rsid w:val="00BB0F00"/>
    <w:rsid w:val="00BF4184"/>
    <w:rsid w:val="00C0601E"/>
    <w:rsid w:val="00C26207"/>
    <w:rsid w:val="00C31D30"/>
    <w:rsid w:val="00C35291"/>
    <w:rsid w:val="00C50272"/>
    <w:rsid w:val="00C73F57"/>
    <w:rsid w:val="00CD6E39"/>
    <w:rsid w:val="00CF6E91"/>
    <w:rsid w:val="00D85B68"/>
    <w:rsid w:val="00DA4ADC"/>
    <w:rsid w:val="00E550D0"/>
    <w:rsid w:val="00E6004D"/>
    <w:rsid w:val="00E81978"/>
    <w:rsid w:val="00F379B7"/>
    <w:rsid w:val="00F525FA"/>
    <w:rsid w:val="00FD27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13380A" w:rsidRDefault="0076654F">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13380A" w:rsidRDefault="0076654F">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13380A" w:rsidRDefault="0076654F">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13380A" w:rsidRDefault="0076654F">
          <w:pPr>
            <w:pStyle w:val="7A918DA0B38C4BD3A23C697838EC9315"/>
          </w:pPr>
          <w:r>
            <w:t xml:space="preserve">[Include all figures in their own section, following references (and footnotes and tables, if applicable).  Include a numbered caption for </w:t>
          </w:r>
          <w:r>
            <w:t>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00"/>
    <w:rsid w:val="0013380A"/>
    <w:rsid w:val="00313E00"/>
    <w:rsid w:val="005F18A7"/>
    <w:rsid w:val="0076654F"/>
    <w:rsid w:val="00F0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Architecture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D6599A-67A2-46BE-8EBB-A1591B56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Architecture Students Current Exploration and Interest in Study</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Students Current Exploration and Interest in Study</dc:title>
  <dc:creator>Zack Gold</dc:creator>
  <cp:lastModifiedBy>PROOFREADER</cp:lastModifiedBy>
  <cp:revision>2</cp:revision>
  <dcterms:created xsi:type="dcterms:W3CDTF">2020-01-06T06:19:00Z</dcterms:created>
  <dcterms:modified xsi:type="dcterms:W3CDTF">2020-01-06T06:19:00Z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id="h9uXneZR"/&gt;&lt;style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