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7CEE8"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0C5958A0" w14:textId="77777777" w:rsidR="003C2C5B" w:rsidRDefault="003C2C5B" w:rsidP="00B823AA">
      <w:pPr>
        <w:pStyle w:val="Title2"/>
        <w:rPr>
          <w:rFonts w:asciiTheme="majorHAnsi" w:eastAsiaTheme="majorEastAsia" w:hAnsiTheme="majorHAnsi" w:cstheme="majorBidi"/>
        </w:rPr>
      </w:pPr>
    </w:p>
    <w:p w14:paraId="5AA9AA65" w14:textId="77777777" w:rsidR="003C2C5B" w:rsidRDefault="003C2C5B" w:rsidP="00B823AA">
      <w:pPr>
        <w:pStyle w:val="Title2"/>
        <w:rPr>
          <w:rFonts w:asciiTheme="majorHAnsi" w:eastAsiaTheme="majorEastAsia" w:hAnsiTheme="majorHAnsi" w:cstheme="majorBidi"/>
        </w:rPr>
      </w:pPr>
    </w:p>
    <w:p w14:paraId="39FAD9D8" w14:textId="77777777" w:rsidR="003C2C5B" w:rsidRDefault="003C2C5B" w:rsidP="00B823AA">
      <w:pPr>
        <w:pStyle w:val="Title2"/>
        <w:rPr>
          <w:rFonts w:asciiTheme="majorHAnsi" w:eastAsiaTheme="majorEastAsia" w:hAnsiTheme="majorHAnsi" w:cstheme="majorBidi"/>
        </w:rPr>
      </w:pPr>
    </w:p>
    <w:p w14:paraId="6783F9E6" w14:textId="77777777" w:rsidR="003C2C5B" w:rsidRDefault="003C2C5B" w:rsidP="00B823AA">
      <w:pPr>
        <w:pStyle w:val="Title2"/>
        <w:rPr>
          <w:rFonts w:asciiTheme="majorHAnsi" w:eastAsiaTheme="majorEastAsia" w:hAnsiTheme="majorHAnsi" w:cstheme="majorBidi"/>
        </w:rPr>
      </w:pPr>
    </w:p>
    <w:p w14:paraId="4D16E2DE" w14:textId="77777777" w:rsidR="003C2C5B" w:rsidRDefault="003C2C5B" w:rsidP="00B823AA">
      <w:pPr>
        <w:pStyle w:val="Title2"/>
        <w:rPr>
          <w:rFonts w:asciiTheme="majorHAnsi" w:eastAsiaTheme="majorEastAsia" w:hAnsiTheme="majorHAnsi" w:cstheme="majorBidi"/>
        </w:rPr>
      </w:pPr>
    </w:p>
    <w:p w14:paraId="020A3139" w14:textId="77777777" w:rsidR="003C2C5B" w:rsidRDefault="003C2C5B" w:rsidP="00B823AA">
      <w:pPr>
        <w:pStyle w:val="Title2"/>
        <w:rPr>
          <w:rFonts w:asciiTheme="majorHAnsi" w:eastAsiaTheme="majorEastAsia" w:hAnsiTheme="majorHAnsi" w:cstheme="majorBidi"/>
        </w:rPr>
      </w:pPr>
    </w:p>
    <w:p w14:paraId="5C0F11A0" w14:textId="77777777" w:rsidR="00616B29" w:rsidRDefault="00616B29" w:rsidP="003F780C">
      <w:pPr>
        <w:pStyle w:val="Title2"/>
        <w:rPr>
          <w:rFonts w:asciiTheme="majorHAnsi" w:eastAsiaTheme="majorEastAsia" w:hAnsiTheme="majorHAnsi" w:cstheme="majorBidi"/>
        </w:rPr>
      </w:pPr>
      <w:r w:rsidRPr="00616B29">
        <w:rPr>
          <w:rFonts w:asciiTheme="majorHAnsi" w:eastAsiaTheme="majorEastAsia" w:hAnsiTheme="majorHAnsi" w:cstheme="majorBidi"/>
        </w:rPr>
        <w:t xml:space="preserve">Unit 2 DB </w:t>
      </w:r>
    </w:p>
    <w:p w14:paraId="492410A0"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079EB161" w14:textId="77777777" w:rsidR="00E81978" w:rsidRDefault="00CF1CD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E079540" w14:textId="77777777" w:rsidR="003F5409" w:rsidRDefault="003F5409" w:rsidP="00B823AA">
      <w:pPr>
        <w:pStyle w:val="Title2"/>
      </w:pPr>
    </w:p>
    <w:p w14:paraId="33F5AF3D" w14:textId="77777777" w:rsidR="003F5409" w:rsidRDefault="003F5409" w:rsidP="00B823AA">
      <w:pPr>
        <w:pStyle w:val="Title2"/>
      </w:pPr>
    </w:p>
    <w:p w14:paraId="73507BB7" w14:textId="77777777" w:rsidR="003F5409" w:rsidRDefault="003F5409" w:rsidP="00B823AA">
      <w:pPr>
        <w:pStyle w:val="Title2"/>
      </w:pPr>
    </w:p>
    <w:p w14:paraId="71A72366" w14:textId="77777777" w:rsidR="003F5409" w:rsidRDefault="003F5409" w:rsidP="00B823AA">
      <w:pPr>
        <w:pStyle w:val="Title2"/>
      </w:pPr>
    </w:p>
    <w:p w14:paraId="3405ED14" w14:textId="77777777" w:rsidR="003F5409" w:rsidRDefault="003F5409" w:rsidP="00B823AA">
      <w:pPr>
        <w:pStyle w:val="Title2"/>
      </w:pPr>
    </w:p>
    <w:p w14:paraId="6264D6D4" w14:textId="77777777" w:rsidR="003F5409" w:rsidRDefault="003F5409" w:rsidP="00B823AA">
      <w:pPr>
        <w:pStyle w:val="Title2"/>
      </w:pPr>
    </w:p>
    <w:p w14:paraId="5192768E" w14:textId="77777777" w:rsidR="003F5409" w:rsidRDefault="003F5409" w:rsidP="00B823AA">
      <w:pPr>
        <w:pStyle w:val="Title2"/>
      </w:pPr>
    </w:p>
    <w:p w14:paraId="7ADB02DE" w14:textId="77777777" w:rsidR="003F5409" w:rsidRDefault="003F5409" w:rsidP="00B823AA">
      <w:pPr>
        <w:pStyle w:val="Title2"/>
      </w:pPr>
    </w:p>
    <w:p w14:paraId="3F0A0452" w14:textId="77777777" w:rsidR="003F5409" w:rsidRDefault="003F5409" w:rsidP="00B823AA">
      <w:pPr>
        <w:pStyle w:val="Title2"/>
      </w:pPr>
    </w:p>
    <w:p w14:paraId="7E54996C" w14:textId="77777777" w:rsidR="003F5409" w:rsidRDefault="003F5409" w:rsidP="00B823AA">
      <w:pPr>
        <w:pStyle w:val="Title2"/>
      </w:pPr>
    </w:p>
    <w:p w14:paraId="0E8ECA0F" w14:textId="77777777" w:rsidR="003F5409" w:rsidRDefault="003F5409" w:rsidP="00B823AA">
      <w:pPr>
        <w:pStyle w:val="Title2"/>
      </w:pPr>
    </w:p>
    <w:p w14:paraId="16EA64D0" w14:textId="77777777" w:rsidR="003F5409" w:rsidRDefault="003F5409" w:rsidP="00B823AA">
      <w:pPr>
        <w:pStyle w:val="Title2"/>
      </w:pPr>
    </w:p>
    <w:p w14:paraId="392A3E5A" w14:textId="77777777" w:rsidR="003F5409" w:rsidRDefault="003F5409" w:rsidP="00B823AA">
      <w:pPr>
        <w:pStyle w:val="Title2"/>
      </w:pPr>
    </w:p>
    <w:p w14:paraId="24A6E4C7" w14:textId="77777777" w:rsidR="00616B29" w:rsidRDefault="00616B29" w:rsidP="008A7D39">
      <w:pPr>
        <w:ind w:firstLine="0"/>
        <w:jc w:val="center"/>
      </w:pPr>
      <w:r w:rsidRPr="00616B29">
        <w:lastRenderedPageBreak/>
        <w:t>Unit 2 DB</w:t>
      </w:r>
    </w:p>
    <w:p w14:paraId="31A37737" w14:textId="60E83A7F" w:rsidR="00616B29" w:rsidRPr="00616B29" w:rsidRDefault="00616B29" w:rsidP="00616B29">
      <w:r w:rsidRPr="00616B29">
        <w:t>Utilizing medical technology to study the brain’s response to marketing stimuli is called neuromarketing. This technique helps marketers as it presents customer’s perspectives that they can use to market their product (Lee &amp; Chamberlain, 2007).  Neuromarketing digitally being easier is true in the sense that it allows real-time date that would be conducted using digital resources. To conduct neuromarketing EEG and fMRI scans measure the brain’s activity that will facilitate the marketers. Typically, e-marketing target</w:t>
      </w:r>
      <w:r w:rsidR="00373827">
        <w:t>s</w:t>
      </w:r>
      <w:r w:rsidRPr="00616B29">
        <w:t xml:space="preserve"> specific using several online platforms and incorporating neuromarketing in e-marketing can work wonders. To attract customers it is important to study their purchasing behavior such as what things help in getting customer attention, how to generate emotion and how to make the customer remember the marketers. Neuromarketing is a tool that helps to increase attention, memory, and emotion as using brains scan one can easily determine the choices of an individual regarding certain products (Sebastian, 2014).</w:t>
      </w:r>
      <w:r>
        <w:t xml:space="preserve"> </w:t>
      </w:r>
      <w:r w:rsidRPr="00616B29">
        <w:t xml:space="preserve">For instance before Christmas when Black Friday season arrives people feel the urgency to buy new things as most of the advertisements shown on TV use eye-tracking technology that uses vibrant colors that attract customers (dos Santos &amp; </w:t>
      </w:r>
      <w:proofErr w:type="spellStart"/>
      <w:r w:rsidRPr="00616B29">
        <w:t>Giraldi</w:t>
      </w:r>
      <w:proofErr w:type="spellEnd"/>
      <w:r w:rsidRPr="00616B29">
        <w:t>, 2015). Also, many advertisements of baby products show a close-up of babyfaces to grasp customer’s attention. The advertisers make sure that the baby is looking at their product so that the people can buy the product. Additionally, using effective packaging is another way to attract customers. Many brands have used neuroimaging to reimagine their packaging to attract more customers (Sutherland, 2007).</w:t>
      </w:r>
    </w:p>
    <w:p w14:paraId="67215969" w14:textId="77777777" w:rsidR="00616B29" w:rsidRPr="00616B29" w:rsidRDefault="00616B29" w:rsidP="00616B29">
      <w:r w:rsidRPr="00616B29">
        <w:t xml:space="preserve">Previously, using behavioral studies many marketers target people financial making decision ability of people to sell their product but due to the rise of neuromarketing, it is easier to target people’s subconscious to trick brain in making a financial decision in buying certain </w:t>
      </w:r>
      <w:r w:rsidRPr="00616B29">
        <w:lastRenderedPageBreak/>
        <w:t>products.</w:t>
      </w:r>
      <w:r>
        <w:t xml:space="preserve"> </w:t>
      </w:r>
      <w:r w:rsidRPr="00616B29">
        <w:t xml:space="preserve">Despite many benefits people are more concerned about is whether neuromarketing is ethical or not (Murphy &amp; Reiner, 2008). </w:t>
      </w:r>
      <w:r>
        <w:t xml:space="preserve"> </w:t>
      </w:r>
      <w:r w:rsidRPr="00616B29">
        <w:t xml:space="preserve">Although advertisement does impact people yet it depends upon the person's own choice whether to buy a product or not. Also, every person is different and so is their brain so neuromarketing cannot capture all the customers by just showing advertisements. Additionally, the personality of every person changes with time and their choices to buy products also change. Although neuromarketing helps a lot in grasping people’s attention yet it depends upon the person what they want to buy. </w:t>
      </w:r>
    </w:p>
    <w:p w14:paraId="05700896" w14:textId="77777777" w:rsidR="0069687B" w:rsidRDefault="0069687B" w:rsidP="00F1275A">
      <w:pPr>
        <w:ind w:firstLine="0"/>
      </w:pPr>
    </w:p>
    <w:p w14:paraId="36060423" w14:textId="77777777" w:rsidR="00616B29" w:rsidRDefault="00616B29" w:rsidP="00F1275A">
      <w:pPr>
        <w:ind w:firstLine="0"/>
      </w:pPr>
    </w:p>
    <w:p w14:paraId="1FD97B8C" w14:textId="77777777" w:rsidR="00616B29" w:rsidRDefault="00616B29" w:rsidP="00F1275A">
      <w:pPr>
        <w:ind w:firstLine="0"/>
      </w:pPr>
    </w:p>
    <w:p w14:paraId="7565729D" w14:textId="77777777" w:rsidR="00616B29" w:rsidRDefault="00616B29" w:rsidP="00F1275A">
      <w:pPr>
        <w:ind w:firstLine="0"/>
      </w:pPr>
    </w:p>
    <w:p w14:paraId="4FEAD92F" w14:textId="77777777" w:rsidR="00616B29" w:rsidRDefault="00616B29" w:rsidP="00F1275A">
      <w:pPr>
        <w:ind w:firstLine="0"/>
      </w:pPr>
    </w:p>
    <w:p w14:paraId="7F9ACC7E" w14:textId="77777777" w:rsidR="00616B29" w:rsidRDefault="00616B29" w:rsidP="00F1275A">
      <w:pPr>
        <w:ind w:firstLine="0"/>
      </w:pPr>
    </w:p>
    <w:p w14:paraId="70A3F79B" w14:textId="77777777" w:rsidR="00616B29" w:rsidRDefault="00616B29" w:rsidP="00F1275A">
      <w:pPr>
        <w:ind w:firstLine="0"/>
      </w:pPr>
    </w:p>
    <w:p w14:paraId="5D5EDCA2" w14:textId="77777777" w:rsidR="00616B29" w:rsidRDefault="00616B29" w:rsidP="00F1275A">
      <w:pPr>
        <w:ind w:firstLine="0"/>
      </w:pPr>
    </w:p>
    <w:p w14:paraId="1B431F46" w14:textId="77777777" w:rsidR="00616B29" w:rsidRDefault="00616B29" w:rsidP="00F1275A">
      <w:pPr>
        <w:ind w:firstLine="0"/>
      </w:pPr>
    </w:p>
    <w:p w14:paraId="791393E6" w14:textId="77777777" w:rsidR="00616B29" w:rsidRDefault="00616B29" w:rsidP="00F1275A">
      <w:pPr>
        <w:ind w:firstLine="0"/>
      </w:pPr>
    </w:p>
    <w:p w14:paraId="7F1DC5BA" w14:textId="77777777" w:rsidR="00616B29" w:rsidRDefault="00616B29" w:rsidP="00F1275A">
      <w:pPr>
        <w:ind w:firstLine="0"/>
      </w:pPr>
    </w:p>
    <w:p w14:paraId="3437756B" w14:textId="77777777" w:rsidR="00616B29" w:rsidRDefault="00616B29" w:rsidP="00F1275A">
      <w:pPr>
        <w:ind w:firstLine="0"/>
      </w:pPr>
    </w:p>
    <w:p w14:paraId="4EA065A8" w14:textId="77777777" w:rsidR="00616B29" w:rsidRDefault="00616B29" w:rsidP="00F1275A">
      <w:pPr>
        <w:ind w:firstLine="0"/>
      </w:pPr>
    </w:p>
    <w:p w14:paraId="7A68CB6C" w14:textId="77777777" w:rsidR="00616B29" w:rsidRDefault="00616B29" w:rsidP="00F1275A">
      <w:pPr>
        <w:ind w:firstLine="0"/>
      </w:pPr>
    </w:p>
    <w:p w14:paraId="2150F5EF" w14:textId="77777777" w:rsidR="00616B29" w:rsidRDefault="00616B29" w:rsidP="00F1275A">
      <w:pPr>
        <w:ind w:firstLine="0"/>
      </w:pPr>
    </w:p>
    <w:p w14:paraId="39F78381" w14:textId="77777777" w:rsidR="00616B29" w:rsidRDefault="00616B29" w:rsidP="00F1275A">
      <w:pPr>
        <w:ind w:firstLine="0"/>
      </w:pPr>
    </w:p>
    <w:p w14:paraId="677CAFBF" w14:textId="77777777" w:rsidR="00616B29" w:rsidRDefault="00616B29" w:rsidP="00616B29">
      <w:pPr>
        <w:ind w:firstLine="0"/>
        <w:jc w:val="center"/>
        <w:rPr>
          <w:b/>
        </w:rPr>
      </w:pPr>
      <w:r w:rsidRPr="00616B29">
        <w:rPr>
          <w:b/>
        </w:rPr>
        <w:lastRenderedPageBreak/>
        <w:t>References</w:t>
      </w:r>
    </w:p>
    <w:p w14:paraId="356F21F5" w14:textId="77777777" w:rsidR="00616B29" w:rsidRPr="00616B29" w:rsidRDefault="00616B29" w:rsidP="00616B29">
      <w:pPr>
        <w:ind w:left="720" w:hanging="720"/>
      </w:pPr>
      <w:r w:rsidRPr="00616B29">
        <w:t xml:space="preserve">dos Santos, R. D. O. J., de Oliveira, J. H. C., Rocha, J. B., &amp; </w:t>
      </w:r>
      <w:proofErr w:type="spellStart"/>
      <w:r w:rsidRPr="00616B29">
        <w:t>Giraldi</w:t>
      </w:r>
      <w:proofErr w:type="spellEnd"/>
      <w:r w:rsidRPr="00616B29">
        <w:t>, J. D. M. E. (2015). Eye tracking in neuromarketing: a research agenda for marketing studies. </w:t>
      </w:r>
      <w:r w:rsidRPr="00616B29">
        <w:rPr>
          <w:i/>
          <w:iCs/>
        </w:rPr>
        <w:t>International Journal of Psychological Studies</w:t>
      </w:r>
      <w:r w:rsidRPr="00616B29">
        <w:t>, </w:t>
      </w:r>
      <w:r w:rsidRPr="00616B29">
        <w:rPr>
          <w:i/>
          <w:iCs/>
        </w:rPr>
        <w:t>7</w:t>
      </w:r>
      <w:r w:rsidRPr="00616B29">
        <w:t>(1), 32.</w:t>
      </w:r>
    </w:p>
    <w:p w14:paraId="0376793E" w14:textId="77777777" w:rsidR="00616B29" w:rsidRPr="00616B29" w:rsidRDefault="00616B29" w:rsidP="00616B29">
      <w:pPr>
        <w:ind w:left="720" w:hanging="720"/>
      </w:pPr>
      <w:r w:rsidRPr="00616B29">
        <w:t>Lee, N., Broderick, A. J., &amp; Chamberlain, L. (2007). What is ‘neuromarketing’? A discussion and agenda for future research. </w:t>
      </w:r>
      <w:r w:rsidRPr="00616B29">
        <w:rPr>
          <w:i/>
          <w:iCs/>
        </w:rPr>
        <w:t>International journal of psychophysiology</w:t>
      </w:r>
      <w:r w:rsidRPr="00616B29">
        <w:t>, </w:t>
      </w:r>
      <w:r w:rsidRPr="00616B29">
        <w:rPr>
          <w:i/>
          <w:iCs/>
        </w:rPr>
        <w:t>63</w:t>
      </w:r>
      <w:r w:rsidRPr="00616B29">
        <w:t>(2), 199-204.</w:t>
      </w:r>
    </w:p>
    <w:p w14:paraId="7315ECB4" w14:textId="77777777" w:rsidR="00616B29" w:rsidRPr="00616B29" w:rsidRDefault="00616B29" w:rsidP="00616B29">
      <w:pPr>
        <w:ind w:left="720" w:hanging="720"/>
      </w:pPr>
      <w:r w:rsidRPr="00616B29">
        <w:t xml:space="preserve">Murphy, E. R., </w:t>
      </w:r>
      <w:proofErr w:type="spellStart"/>
      <w:r w:rsidRPr="00616B29">
        <w:t>Illes</w:t>
      </w:r>
      <w:proofErr w:type="spellEnd"/>
      <w:r w:rsidRPr="00616B29">
        <w:t xml:space="preserve">, J., &amp; Reiner, P. B. (2008). </w:t>
      </w:r>
      <w:proofErr w:type="spellStart"/>
      <w:r w:rsidRPr="00616B29">
        <w:t>Neuroethics</w:t>
      </w:r>
      <w:proofErr w:type="spellEnd"/>
      <w:r w:rsidRPr="00616B29">
        <w:t xml:space="preserve"> of </w:t>
      </w:r>
      <w:proofErr w:type="spellStart"/>
      <w:r w:rsidRPr="00616B29">
        <w:t>neuromarketing</w:t>
      </w:r>
      <w:proofErr w:type="spellEnd"/>
      <w:r w:rsidRPr="00616B29">
        <w:t>. </w:t>
      </w:r>
      <w:r w:rsidRPr="00616B29">
        <w:rPr>
          <w:i/>
          <w:iCs/>
        </w:rPr>
        <w:t xml:space="preserve">Journal of Consumer </w:t>
      </w:r>
      <w:proofErr w:type="spellStart"/>
      <w:r w:rsidRPr="00616B29">
        <w:rPr>
          <w:i/>
          <w:iCs/>
        </w:rPr>
        <w:t>Behaviour</w:t>
      </w:r>
      <w:proofErr w:type="spellEnd"/>
      <w:r w:rsidRPr="00616B29">
        <w:rPr>
          <w:i/>
          <w:iCs/>
        </w:rPr>
        <w:t>: An International Research Review</w:t>
      </w:r>
      <w:r w:rsidRPr="00616B29">
        <w:t>, </w:t>
      </w:r>
      <w:r w:rsidRPr="00616B29">
        <w:rPr>
          <w:i/>
          <w:iCs/>
        </w:rPr>
        <w:t>7</w:t>
      </w:r>
      <w:r w:rsidRPr="00616B29">
        <w:t>(4</w:t>
      </w:r>
      <w:r w:rsidRPr="00616B29">
        <w:rPr>
          <w:rFonts w:ascii="Cambria Math" w:hAnsi="Cambria Math" w:cs="Cambria Math"/>
        </w:rPr>
        <w:t>‐</w:t>
      </w:r>
      <w:r w:rsidRPr="00616B29">
        <w:t>5), 293-302.</w:t>
      </w:r>
    </w:p>
    <w:p w14:paraId="2B26A389" w14:textId="77777777" w:rsidR="00616B29" w:rsidRPr="00616B29" w:rsidRDefault="00616B29" w:rsidP="00616B29">
      <w:pPr>
        <w:ind w:left="720" w:hanging="720"/>
      </w:pPr>
      <w:r w:rsidRPr="00616B29">
        <w:t>Sebastian, V. (2014). Neuromarketing and evaluation of cognitive and emotional responses of consumers to marketing stimuli. </w:t>
      </w:r>
      <w:r w:rsidRPr="00616B29">
        <w:rPr>
          <w:i/>
          <w:iCs/>
        </w:rPr>
        <w:t>Procedia-Social and Behavioral Sciences</w:t>
      </w:r>
      <w:r w:rsidRPr="00616B29">
        <w:t>, </w:t>
      </w:r>
      <w:r w:rsidRPr="00616B29">
        <w:rPr>
          <w:i/>
          <w:iCs/>
        </w:rPr>
        <w:t>127</w:t>
      </w:r>
      <w:r w:rsidRPr="00616B29">
        <w:t>, 753-757.</w:t>
      </w:r>
    </w:p>
    <w:p w14:paraId="045C9936" w14:textId="77777777" w:rsidR="00616B29" w:rsidRPr="00616B29" w:rsidRDefault="00616B29" w:rsidP="00616B29">
      <w:pPr>
        <w:ind w:left="720" w:hanging="720"/>
      </w:pPr>
      <w:r w:rsidRPr="00616B29">
        <w:t>Sutherland, M. (2007). Neuromarketing: What’s it all about. </w:t>
      </w:r>
      <w:r w:rsidRPr="00616B29">
        <w:rPr>
          <w:i/>
          <w:iCs/>
        </w:rPr>
        <w:t xml:space="preserve">From Max Sutherland's Weblog at www. </w:t>
      </w:r>
      <w:proofErr w:type="spellStart"/>
      <w:r w:rsidRPr="00616B29">
        <w:rPr>
          <w:i/>
          <w:iCs/>
        </w:rPr>
        <w:t>sutherlandsurvey</w:t>
      </w:r>
      <w:proofErr w:type="spellEnd"/>
      <w:r w:rsidRPr="00616B29">
        <w:rPr>
          <w:i/>
          <w:iCs/>
        </w:rPr>
        <w:t>. com</w:t>
      </w:r>
      <w:r w:rsidRPr="00616B29">
        <w:t>, 1-5.</w:t>
      </w:r>
    </w:p>
    <w:p w14:paraId="6F6E694E" w14:textId="77777777" w:rsidR="00616B29" w:rsidRPr="00616B29" w:rsidRDefault="00616B29" w:rsidP="00616B29">
      <w:pPr>
        <w:ind w:firstLine="0"/>
      </w:pPr>
    </w:p>
    <w:p w14:paraId="79CADA7B" w14:textId="77777777" w:rsidR="00616B29" w:rsidRPr="00616B29" w:rsidRDefault="00616B29" w:rsidP="00616B29">
      <w:pPr>
        <w:ind w:firstLine="0"/>
      </w:pPr>
    </w:p>
    <w:p w14:paraId="762C9857" w14:textId="77777777" w:rsidR="00616B29" w:rsidRPr="00616B29" w:rsidRDefault="00616B29" w:rsidP="00616B29">
      <w:pPr>
        <w:ind w:firstLine="0"/>
      </w:pPr>
    </w:p>
    <w:sectPr w:rsidR="00616B29" w:rsidRPr="00616B29">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A7610" w14:textId="77777777" w:rsidR="00CF1CD8" w:rsidRDefault="00CF1CD8">
      <w:pPr>
        <w:spacing w:line="240" w:lineRule="auto"/>
      </w:pPr>
      <w:r>
        <w:separator/>
      </w:r>
    </w:p>
    <w:p w14:paraId="70302F2F" w14:textId="77777777" w:rsidR="00CF1CD8" w:rsidRDefault="00CF1CD8"/>
  </w:endnote>
  <w:endnote w:type="continuationSeparator" w:id="0">
    <w:p w14:paraId="2078CA5C" w14:textId="77777777" w:rsidR="00CF1CD8" w:rsidRDefault="00CF1CD8">
      <w:pPr>
        <w:spacing w:line="240" w:lineRule="auto"/>
      </w:pPr>
      <w:r>
        <w:continuationSeparator/>
      </w:r>
    </w:p>
    <w:p w14:paraId="54F7E112" w14:textId="77777777" w:rsidR="00CF1CD8" w:rsidRDefault="00CF1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37DED" w14:textId="77777777" w:rsidR="00CF1CD8" w:rsidRDefault="00CF1CD8">
      <w:pPr>
        <w:spacing w:line="240" w:lineRule="auto"/>
      </w:pPr>
      <w:r>
        <w:separator/>
      </w:r>
    </w:p>
    <w:p w14:paraId="2642B8A1" w14:textId="77777777" w:rsidR="00CF1CD8" w:rsidRDefault="00CF1CD8"/>
  </w:footnote>
  <w:footnote w:type="continuationSeparator" w:id="0">
    <w:p w14:paraId="03A8EE33" w14:textId="77777777" w:rsidR="00CF1CD8" w:rsidRDefault="00CF1CD8">
      <w:pPr>
        <w:spacing w:line="240" w:lineRule="auto"/>
      </w:pPr>
      <w:r>
        <w:continuationSeparator/>
      </w:r>
    </w:p>
    <w:p w14:paraId="02C6C790" w14:textId="77777777" w:rsidR="00CF1CD8" w:rsidRDefault="00CF1C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CD12D" w14:textId="77777777" w:rsidR="00E81978" w:rsidRDefault="00F80872">
    <w:pPr>
      <w:pStyle w:val="Header"/>
    </w:pPr>
    <w:r w:rsidRPr="00F80872">
      <w:rPr>
        <w:rStyle w:val="Strong"/>
      </w:rPr>
      <w:t xml:space="preserve"> </w:t>
    </w:r>
    <w:r w:rsidR="00586712">
      <w:rPr>
        <w:rStyle w:val="Strong"/>
      </w:rPr>
      <w:t>IT</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87E07">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35FD" w14:textId="77777777" w:rsidR="00E81978" w:rsidRDefault="00797F6D">
    <w:pPr>
      <w:pStyle w:val="Header"/>
      <w:rPr>
        <w:rStyle w:val="Strong"/>
      </w:rPr>
    </w:pPr>
    <w:r>
      <w:t xml:space="preserve">Running head: </w:t>
    </w:r>
    <w:r w:rsidR="00616B29">
      <w:t>MBA</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87E07" w:rsidRPr="00187E07">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63733"/>
    <w:rsid w:val="000A3398"/>
    <w:rsid w:val="000A40AE"/>
    <w:rsid w:val="000C1F77"/>
    <w:rsid w:val="000C2D5E"/>
    <w:rsid w:val="000D1FD0"/>
    <w:rsid w:val="000D2DA6"/>
    <w:rsid w:val="000D3F41"/>
    <w:rsid w:val="000E04F4"/>
    <w:rsid w:val="001043B6"/>
    <w:rsid w:val="0011396C"/>
    <w:rsid w:val="00120D8C"/>
    <w:rsid w:val="00156E81"/>
    <w:rsid w:val="00180FA6"/>
    <w:rsid w:val="00187E07"/>
    <w:rsid w:val="001D131F"/>
    <w:rsid w:val="001D3AEE"/>
    <w:rsid w:val="00226F5B"/>
    <w:rsid w:val="00235295"/>
    <w:rsid w:val="002513E9"/>
    <w:rsid w:val="002645CD"/>
    <w:rsid w:val="00265074"/>
    <w:rsid w:val="00295816"/>
    <w:rsid w:val="00296FED"/>
    <w:rsid w:val="002A1132"/>
    <w:rsid w:val="002A57D1"/>
    <w:rsid w:val="002B20FD"/>
    <w:rsid w:val="002C1317"/>
    <w:rsid w:val="002C38F4"/>
    <w:rsid w:val="002D58F8"/>
    <w:rsid w:val="00305AB4"/>
    <w:rsid w:val="00315417"/>
    <w:rsid w:val="00336295"/>
    <w:rsid w:val="00337860"/>
    <w:rsid w:val="003520D6"/>
    <w:rsid w:val="00355DCA"/>
    <w:rsid w:val="00373827"/>
    <w:rsid w:val="0038530C"/>
    <w:rsid w:val="00386E26"/>
    <w:rsid w:val="00396848"/>
    <w:rsid w:val="003A2692"/>
    <w:rsid w:val="003C2C5B"/>
    <w:rsid w:val="003D0497"/>
    <w:rsid w:val="003D66CB"/>
    <w:rsid w:val="003E0C4F"/>
    <w:rsid w:val="003F5409"/>
    <w:rsid w:val="003F780C"/>
    <w:rsid w:val="0040681D"/>
    <w:rsid w:val="00433274"/>
    <w:rsid w:val="00445E12"/>
    <w:rsid w:val="00461BA3"/>
    <w:rsid w:val="0046629C"/>
    <w:rsid w:val="004724D7"/>
    <w:rsid w:val="00492655"/>
    <w:rsid w:val="0051086C"/>
    <w:rsid w:val="005227F8"/>
    <w:rsid w:val="0053467A"/>
    <w:rsid w:val="0054276E"/>
    <w:rsid w:val="00551A02"/>
    <w:rsid w:val="005534FA"/>
    <w:rsid w:val="005565B4"/>
    <w:rsid w:val="00586712"/>
    <w:rsid w:val="00597BAD"/>
    <w:rsid w:val="005B3A43"/>
    <w:rsid w:val="005C39B5"/>
    <w:rsid w:val="005D3A03"/>
    <w:rsid w:val="005E111A"/>
    <w:rsid w:val="005E2A35"/>
    <w:rsid w:val="005E6AF9"/>
    <w:rsid w:val="005F6BDF"/>
    <w:rsid w:val="00601D62"/>
    <w:rsid w:val="00616B29"/>
    <w:rsid w:val="00623034"/>
    <w:rsid w:val="00652DBA"/>
    <w:rsid w:val="006568E4"/>
    <w:rsid w:val="0069687B"/>
    <w:rsid w:val="006A4D34"/>
    <w:rsid w:val="006D33BA"/>
    <w:rsid w:val="00717514"/>
    <w:rsid w:val="00785B9D"/>
    <w:rsid w:val="00797F6D"/>
    <w:rsid w:val="007C62C6"/>
    <w:rsid w:val="007D6BF9"/>
    <w:rsid w:val="007F0FE0"/>
    <w:rsid w:val="008002C0"/>
    <w:rsid w:val="00803CBA"/>
    <w:rsid w:val="00852DC3"/>
    <w:rsid w:val="008A7D39"/>
    <w:rsid w:val="008B0E56"/>
    <w:rsid w:val="008B5791"/>
    <w:rsid w:val="008C5323"/>
    <w:rsid w:val="008D3161"/>
    <w:rsid w:val="008D41FA"/>
    <w:rsid w:val="008D477A"/>
    <w:rsid w:val="008D5F9A"/>
    <w:rsid w:val="008E036B"/>
    <w:rsid w:val="008E0F8D"/>
    <w:rsid w:val="008E3AC1"/>
    <w:rsid w:val="008E551F"/>
    <w:rsid w:val="00906227"/>
    <w:rsid w:val="009223E3"/>
    <w:rsid w:val="00943DFA"/>
    <w:rsid w:val="00945A71"/>
    <w:rsid w:val="00953548"/>
    <w:rsid w:val="00954931"/>
    <w:rsid w:val="00961B11"/>
    <w:rsid w:val="009669D2"/>
    <w:rsid w:val="009A6A3B"/>
    <w:rsid w:val="009C2EAC"/>
    <w:rsid w:val="00A506F3"/>
    <w:rsid w:val="00A57C5A"/>
    <w:rsid w:val="00A92A6B"/>
    <w:rsid w:val="00B16685"/>
    <w:rsid w:val="00B4615C"/>
    <w:rsid w:val="00B566CC"/>
    <w:rsid w:val="00B823AA"/>
    <w:rsid w:val="00B8776C"/>
    <w:rsid w:val="00BA45DB"/>
    <w:rsid w:val="00BF4184"/>
    <w:rsid w:val="00C0601E"/>
    <w:rsid w:val="00C31D30"/>
    <w:rsid w:val="00C32C5C"/>
    <w:rsid w:val="00C370BD"/>
    <w:rsid w:val="00C82288"/>
    <w:rsid w:val="00C97C01"/>
    <w:rsid w:val="00CB6BD0"/>
    <w:rsid w:val="00CD510A"/>
    <w:rsid w:val="00CD6E39"/>
    <w:rsid w:val="00CE1CDA"/>
    <w:rsid w:val="00CF1CD8"/>
    <w:rsid w:val="00CF2711"/>
    <w:rsid w:val="00CF6E91"/>
    <w:rsid w:val="00D03B42"/>
    <w:rsid w:val="00D151D3"/>
    <w:rsid w:val="00D30337"/>
    <w:rsid w:val="00D343E0"/>
    <w:rsid w:val="00D36A91"/>
    <w:rsid w:val="00D73CF9"/>
    <w:rsid w:val="00D85B68"/>
    <w:rsid w:val="00E258A7"/>
    <w:rsid w:val="00E6004D"/>
    <w:rsid w:val="00E718C9"/>
    <w:rsid w:val="00E76E2A"/>
    <w:rsid w:val="00E81978"/>
    <w:rsid w:val="00E93155"/>
    <w:rsid w:val="00E96000"/>
    <w:rsid w:val="00E979DD"/>
    <w:rsid w:val="00EA2733"/>
    <w:rsid w:val="00EB7088"/>
    <w:rsid w:val="00EC2620"/>
    <w:rsid w:val="00EC34BA"/>
    <w:rsid w:val="00EC54E4"/>
    <w:rsid w:val="00EE5314"/>
    <w:rsid w:val="00F1275A"/>
    <w:rsid w:val="00F36130"/>
    <w:rsid w:val="00F379B7"/>
    <w:rsid w:val="00F525FA"/>
    <w:rsid w:val="00F66B7B"/>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17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F736C"/>
    <w:rsid w:val="00182DCA"/>
    <w:rsid w:val="001B5276"/>
    <w:rsid w:val="00271548"/>
    <w:rsid w:val="002D55D5"/>
    <w:rsid w:val="00321589"/>
    <w:rsid w:val="005116D2"/>
    <w:rsid w:val="0051221C"/>
    <w:rsid w:val="005A0EC0"/>
    <w:rsid w:val="005E4BEC"/>
    <w:rsid w:val="006150F5"/>
    <w:rsid w:val="00722BDE"/>
    <w:rsid w:val="00812BE0"/>
    <w:rsid w:val="00815595"/>
    <w:rsid w:val="008A5213"/>
    <w:rsid w:val="008C1707"/>
    <w:rsid w:val="009C40B7"/>
    <w:rsid w:val="00A91B7B"/>
    <w:rsid w:val="00AA19D8"/>
    <w:rsid w:val="00AA21D4"/>
    <w:rsid w:val="00AD4E26"/>
    <w:rsid w:val="00AD63D6"/>
    <w:rsid w:val="00AF7B34"/>
    <w:rsid w:val="00BA48ED"/>
    <w:rsid w:val="00BA7732"/>
    <w:rsid w:val="00CC55B5"/>
    <w:rsid w:val="00CF0618"/>
    <w:rsid w:val="00E9207F"/>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2019-08-27T07:57:00Z</dcterms:created>
  <dcterms:modified xsi:type="dcterms:W3CDTF">2019-08-27T07:57:00Z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