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C63999" w:rsidP="004B099C" w14:paraId="2B8AF9A6" w14:textId="090B008A">
      <w:pPr>
        <w:pStyle w:val="Title"/>
      </w:pPr>
      <w:r>
        <w:t>HIP</w:t>
      </w:r>
      <w:r w:rsidR="00052D98">
        <w:t>A</w:t>
      </w:r>
      <w:r>
        <w:t>A and COPPA</w:t>
      </w:r>
    </w:p>
    <w:p w:rsidR="00C63999" w:rsidP="004B099C" w14:paraId="40545637" w14:textId="19C8BD42">
      <w:pPr>
        <w:pStyle w:val="Title2"/>
      </w:pPr>
      <w:r>
        <w:t>Lakeidra Eady</w:t>
      </w:r>
    </w:p>
    <w:p w:rsidR="00E81978" w:rsidP="004B099C" w14:paraId="22FE8A33" w14:textId="7E7C5F1B">
      <w:pPr>
        <w:pStyle w:val="Title2"/>
      </w:pPr>
      <w:r>
        <w:t>[Institutional Affiliation(s)]</w:t>
      </w:r>
    </w:p>
    <w:p w:rsidR="00E81978" w:rsidP="004B099C" w14:paraId="1A087968" w14:textId="45114732">
      <w:pPr>
        <w:pStyle w:val="Title"/>
      </w:pPr>
      <w:r>
        <w:t>Author Note</w:t>
      </w:r>
    </w:p>
    <w:p w:rsidR="00754570" w:rsidP="004B099C" w14:paraId="42E5282C" w14:textId="649FD42B">
      <w:pPr>
        <w:pStyle w:val="Title"/>
      </w:pPr>
      <w:r>
        <w:t>Comparison, Similarities, and Differences
</w:t>
      </w:r>
    </w:p>
    <w:p w:rsidR="00E81978" w:rsidRPr="0027447E" w:rsidP="004B099C" w14:paraId="221AC589" w14:textId="77777777">
      <w:pPr>
        <w:rPr>
          <w:color w:val="FF0000"/>
        </w:rPr>
      </w:pPr>
    </w:p>
    <w:p w:rsidR="00612B3E" w:rsidRPr="00612B3E" w:rsidP="004B099C" w14:paraId="54F777A0" w14:textId="3FDA7F2C">
      <w:pPr>
        <w:pStyle w:val="SectionTitle"/>
      </w:pPr>
      <w:r w:rsidRPr="00612B3E">
        <w:t xml:space="preserve"> </w:t>
      </w:r>
      <w:r w:rsidR="00754570">
        <w:t>HIP</w:t>
      </w:r>
      <w:r w:rsidR="00052D98">
        <w:t>A</w:t>
      </w:r>
      <w:r w:rsidR="00754570">
        <w:t>A and COPPA</w:t>
      </w:r>
    </w:p>
    <w:p w:rsidR="00754570" w:rsidRPr="00754570" w:rsidP="00754570" w14:paraId="508D49D9" w14:textId="0FCEB942">
      <w:r w:rsidRPr="00754570">
        <w:rPr>
          <w:b/>
          <w:bCs/>
        </w:rPr>
        <w:t>Introduction</w:t>
      </w:r>
      <w:r w:rsidRPr="00754570" w:rsidR="00B849BE">
        <w:tab/>
      </w:r>
    </w:p>
    <w:p w:rsidR="00A16D63" w:rsidP="00754570" w14:paraId="6FCB02C5" w14:textId="7C81D73D">
      <w:pPr>
        <w:ind w:firstLine="720"/>
      </w:pPr>
      <w:r w:rsidRPr="00754570">
        <w:t xml:space="preserve">Cyber Security </w:t>
      </w:r>
      <w:r>
        <w:t>is gaining crucial importance in the present age. The last that anyone wants today is the leaking of their private information for everyone else's entertainment. To prevent such a catastrophe, the government has implemented several measures. In this paper, we will be comparing two such sets of measures: HIP</w:t>
      </w:r>
      <w:r w:rsidR="00052D98">
        <w:t>A</w:t>
      </w:r>
      <w:r>
        <w:t>A and COPPA.</w:t>
      </w:r>
    </w:p>
    <w:p w:rsidR="00754570" w:rsidP="00754570" w14:paraId="36F81AD3" w14:textId="096C12E6">
      <w:pPr>
        <w:rPr>
          <w:b/>
          <w:bCs/>
        </w:rPr>
      </w:pPr>
      <w:r>
        <w:rPr>
          <w:b/>
          <w:bCs/>
        </w:rPr>
        <w:t>HIPPA</w:t>
      </w:r>
      <w:r w:rsidR="00052D98">
        <w:rPr>
          <w:b/>
          <w:bCs/>
        </w:rPr>
        <w:t xml:space="preserve"> and COPPA</w:t>
      </w:r>
    </w:p>
    <w:p w:rsidR="00754570" w:rsidP="00754570" w14:paraId="582861CD" w14:textId="7124F37A">
      <w:r>
        <w:rPr>
          <w:b/>
          <w:bCs/>
        </w:rPr>
        <w:tab/>
      </w:r>
      <w:r w:rsidR="000F4456">
        <w:t>The US Health Insurance Portability and Accountability Act (HIP</w:t>
      </w:r>
      <w:r w:rsidR="00052D98">
        <w:t>A</w:t>
      </w:r>
      <w:r w:rsidR="000F4456">
        <w:t xml:space="preserve">A) was passed in 1996 for the protection of the sensitive medical information of the citizens </w:t>
      </w:r>
      <w:sdt>
        <w:sdtPr>
          <w:id w:val="-1621765051"/>
          <w:citation/>
        </w:sdtPr>
        <w:sdtContent>
          <w:r w:rsidR="000F4456">
            <w:fldChar w:fldCharType="begin"/>
          </w:r>
          <w:r w:rsidR="000F4456">
            <w:instrText xml:space="preserve"> CITATION Con96 \l 1033 </w:instrText>
          </w:r>
          <w:r w:rsidR="000F4456">
            <w:fldChar w:fldCharType="separate"/>
          </w:r>
          <w:r w:rsidR="00CD7E45">
            <w:rPr>
              <w:noProof/>
            </w:rPr>
            <w:t>(Congress, 1996)</w:t>
          </w:r>
          <w:r w:rsidR="000F4456">
            <w:fldChar w:fldCharType="end"/>
          </w:r>
        </w:sdtContent>
      </w:sdt>
      <w:r w:rsidR="000F4456">
        <w:t xml:space="preserve">. It covers the data that is protected to prevent misuse. </w:t>
      </w:r>
      <w:r w:rsidR="00052D98">
        <w:t>The Children's Online Privacy Protection Act (COPPA) was passed in 1998 to restrict certain websites that can collect information about their children</w:t>
      </w:r>
      <w:r w:rsidR="00CD7E45">
        <w:t xml:space="preserve"> </w:t>
      </w:r>
      <w:sdt>
        <w:sdtPr>
          <w:id w:val="-85226888"/>
          <w:citation/>
        </w:sdtPr>
        <w:sdtContent>
          <w:r w:rsidR="00CD7E45">
            <w:fldChar w:fldCharType="begin"/>
          </w:r>
          <w:r w:rsidR="00CD7E45">
            <w:instrText xml:space="preserve"> CITATION Cor92 \l 1033 </w:instrText>
          </w:r>
          <w:r w:rsidR="00CD7E45">
            <w:fldChar w:fldCharType="separate"/>
          </w:r>
          <w:r w:rsidR="00CD7E45">
            <w:rPr>
              <w:noProof/>
            </w:rPr>
            <w:t>(School, 1992)</w:t>
          </w:r>
          <w:r w:rsidR="00CD7E45">
            <w:fldChar w:fldCharType="end"/>
          </w:r>
        </w:sdtContent>
      </w:sdt>
      <w:r w:rsidR="00052D98">
        <w:t>. It ensures the transparency regarding the collection of sensitive information of children under the age of 13 and requires them to get the consent of their parents.
</w:t>
      </w:r>
    </w:p>
    <w:p w:rsidR="00052D98" w:rsidP="00754570" w14:paraId="4224C4B5" w14:textId="47B25B8F">
      <w:pPr>
        <w:rPr>
          <w:b/>
          <w:bCs/>
        </w:rPr>
      </w:pPr>
      <w:r>
        <w:rPr>
          <w:b/>
          <w:bCs/>
        </w:rPr>
        <w:t>Disclosures and requirements</w:t>
      </w:r>
    </w:p>
    <w:p w:rsidR="00052D98" w:rsidP="00754570" w14:paraId="217A902F" w14:textId="56AC3219">
      <w:r>
        <w:rPr>
          <w:b/>
          <w:bCs/>
        </w:rPr>
        <w:tab/>
      </w:r>
      <w:r>
        <w:t xml:space="preserve">The recent boom in the smartphone sector has brought several new challenges for healthcare service providers. </w:t>
      </w:r>
      <w:r w:rsidR="00CD7E45">
        <w:t xml:space="preserve">The case of HIPAA is not so troublesome as it covers only three types of businesses: Healthcare providers like doctors and pharmacies, health insurance plans, and healthcare clear housing. This does not make HIPAA much of a concern for the lawmakers, according to several lawmakers. The laws on COPPA are complicated and hard to comply with. For one, there are no certain barriers that can prevent children to lie that they are above the threshold age of 13, or for the website to ascertain that knowledge. </w:t>
      </w:r>
    </w:p>
    <w:p w:rsidR="00CD7E45" w:rsidP="00754570" w14:paraId="270ADE92" w14:textId="6DA2F147">
      <w:r>
        <w:tab/>
        <w:t>Even though the United States Government has no comprehensive set of laws for dealing with cyber incidents</w:t>
      </w:r>
      <w:r w:rsidR="0031077C">
        <w:t>, certain amendments mostly overlap with each other when it comes to their implementation. In the case of HIPPA, the government requests that the client places minimum information on the respective webpages as possible. It also requires that the entities involved in the transactions should give disclosures to each other and third parties too if they are involved. The main penalty that this law enforces on the defendant is about 1.5 million dollars in case it is proven.
</w:t>
      </w:r>
    </w:p>
    <w:p w:rsidR="0031077C" w:rsidP="00754570" w14:paraId="1F0F2C80" w14:textId="7284A24E">
      <w:r>
        <w:t xml:space="preserve"> COPPA generally requires the websites to display appropriate information regarding the privacy of information. It also obliges the webpages to send the information for the consent </w:t>
      </w:r>
      <w:r w:rsidR="00473B77">
        <w:t>of</w:t>
      </w:r>
      <w:r>
        <w:t xml:space="preserve"> the parents before approving it. </w:t>
      </w:r>
      <w:r w:rsidR="00473B77">
        <w:t>The detailed disclosures required for a child is his full name, address, online contact information, telephone number, social security number, photo of a child and geolocation information.</w:t>
      </w:r>
    </w:p>
    <w:p w:rsidR="00473B77" w:rsidP="00754570" w14:paraId="65538BE3" w14:textId="080A686B">
      <w:pPr>
        <w:rPr>
          <w:b/>
          <w:bCs/>
        </w:rPr>
      </w:pPr>
      <w:r>
        <w:rPr>
          <w:b/>
          <w:bCs/>
        </w:rPr>
        <w:t>Differences and Similarities</w:t>
      </w:r>
    </w:p>
    <w:p w:rsidR="00473B77" w:rsidP="00754570" w14:paraId="040E65A6" w14:textId="5665955B">
      <w:r>
        <w:rPr>
          <w:b/>
          <w:bCs/>
        </w:rPr>
        <w:tab/>
      </w:r>
      <w:r>
        <w:t xml:space="preserve">There are certain differences when it comes to the implementation of these laws. For one, the schools can violate the tenants of HIPAA when it comes to medical cases directly coming from schools regarding children less than 13 years of age. COPPA cannot enjoy such liberties. Another difference is that the rules of COPPA, as the acronym suggests, are limited to children in under-teens. </w:t>
      </w:r>
      <w:r w:rsidR="00FD7D50">
        <w:t xml:space="preserve">Also, all the international agencies operating in the US must comply with this law, whereas only the domains registered in the US have to comply with the standards of COPPA. </w:t>
      </w:r>
      <w:r>
        <w:t>Lastly, the tenants of HIPPA are limited to health-related records only.</w:t>
      </w:r>
    </w:p>
    <w:p w:rsidR="00473B77" w:rsidRPr="00473B77" w:rsidP="00754570" w14:paraId="125477D6" w14:textId="47AF6336">
      <w:r>
        <w:tab/>
        <w:t xml:space="preserve">However, there are a lot of similarities when it comes to their implementation. Both require a series of disclosure that are uniform throughout all fifty states. Lastly, the laws </w:t>
      </w:r>
      <w:r>
        <w:t>discussed are</w:t>
      </w:r>
      <w:r w:rsidR="00FD7D50">
        <w:t xml:space="preserve"> for the safety and security of the citizens of the US, especially against the rising tide of cyber threats.</w:t>
      </w:r>
      <w:bookmarkStart w:id="0" w:name="_GoBack"/>
      <w:bookmarkEnd w:id="0"/>
      <w:r w:rsidR="00FD7D50">
        <w:t xml:space="preserve"> </w:t>
      </w:r>
      <w:r>
        <w:t xml:space="preserve">   </w:t>
      </w:r>
    </w:p>
    <w:p w:rsidR="00754570" w:rsidRPr="00754570" w:rsidP="00754570" w14:paraId="6A205930" w14:textId="760A7FBE">
      <w:pPr>
        <w:rPr>
          <w:b/>
          <w:bCs/>
          <w:color w:val="000000" w:themeColor="text1"/>
        </w:rPr>
      </w:pPr>
      <w:r>
        <w:rPr>
          <w:b/>
          <w:bCs/>
        </w:rPr>
        <w:tab/>
      </w:r>
    </w:p>
    <w:p w:rsidR="009D1AE9" w14:paraId="1093B470" w14:textId="0D7DE842">
      <w:pPr>
        <w:spacing w:line="240" w:lineRule="auto"/>
        <w:rPr>
          <w:color w:val="000000" w:themeColor="text1"/>
        </w:rPr>
      </w:pPr>
      <w:r>
        <w:rPr>
          <w:color w:val="000000" w:themeColor="text1"/>
        </w:rPr>
        <w:br w:type="page"/>
      </w:r>
    </w:p>
    <w:sdt>
      <w:sdtPr>
        <w:rPr>
          <w:b w:val="0"/>
          <w:bCs w:val="0"/>
          <w:kern w:val="0"/>
        </w:rPr>
        <w:id w:val="-1826895820"/>
        <w:docPartObj>
          <w:docPartGallery w:val="Bibliographies"/>
          <w:docPartUnique/>
        </w:docPartObj>
      </w:sdtPr>
      <w:sdtContent>
        <w:p w:rsidR="009D1AE9" w14:paraId="283E8F36" w14:textId="7132EBD3">
          <w:pPr>
            <w:pStyle w:val="Heading1"/>
          </w:pPr>
          <w:r>
            <w:t>References</w:t>
          </w:r>
        </w:p>
        <w:sdt>
          <w:sdtPr>
            <w:rPr>
              <w:kern w:val="0"/>
            </w:rPr>
            <w:id w:val="-573587230"/>
            <w:bibliography/>
          </w:sdtPr>
          <w:sdtContent>
            <w:p w:rsidR="00CD7E45" w:rsidP="00CD7E45" w14:paraId="0BBBA0F5" w14:textId="77777777">
              <w:pPr>
                <w:pStyle w:val="Bibliography"/>
                <w:rPr>
                  <w:noProof/>
                </w:rPr>
              </w:pPr>
              <w:r>
                <w:fldChar w:fldCharType="begin"/>
              </w:r>
              <w:r>
                <w:instrText xml:space="preserve"> BIBLIOGRAPHY </w:instrText>
              </w:r>
              <w:r>
                <w:fldChar w:fldCharType="separate"/>
              </w:r>
              <w:r>
                <w:rPr>
                  <w:noProof/>
                </w:rPr>
                <w:t xml:space="preserve">Congress. (1996, August 21). </w:t>
              </w:r>
              <w:r>
                <w:rPr>
                  <w:i/>
                  <w:iCs/>
                  <w:noProof/>
                </w:rPr>
                <w:t>Health Insurance Portability and Accountability Act of 1996.</w:t>
              </w:r>
              <w:r>
                <w:rPr>
                  <w:noProof/>
                </w:rPr>
                <w:t xml:space="preserve"> Retrieved from Government Information: https://www.govinfo.gov/content/pkg/PLAW-104publ191/pdf/PLAW-104publ191.pdf</w:t>
              </w:r>
            </w:p>
            <w:p w:rsidR="00CD7E45" w:rsidP="00CD7E45" w14:paraId="381A91F9" w14:textId="77777777">
              <w:pPr>
                <w:pStyle w:val="Bibliography"/>
                <w:rPr>
                  <w:noProof/>
                </w:rPr>
              </w:pPr>
              <w:r>
                <w:rPr>
                  <w:noProof/>
                </w:rPr>
                <w:t xml:space="preserve">School, C. L. (1992). </w:t>
              </w:r>
              <w:r>
                <w:rPr>
                  <w:i/>
                  <w:iCs/>
                  <w:noProof/>
                </w:rPr>
                <w:t>Legal Information Institute.</w:t>
              </w:r>
              <w:r>
                <w:rPr>
                  <w:noProof/>
                </w:rPr>
                <w:t xml:space="preserve"> Retrieved from 15 U.S. Code CHAPTER 91—CHILDREN’S ONLINE PRIVACY PROTECTION: https://www.law.cornell.edu/uscode/text/15/chapter-91#</w:t>
              </w:r>
            </w:p>
            <w:p w:rsidR="009D1AE9" w:rsidP="00CD7E45" w14:paraId="0308C54A" w14:textId="56540AE6">
              <w:r>
                <w:rPr>
                  <w:b/>
                  <w:bCs/>
                  <w:noProof/>
                </w:rPr>
                <w:fldChar w:fldCharType="end"/>
              </w:r>
            </w:p>
          </w:sdtContent>
        </w:sdt>
      </w:sdtContent>
    </w:sdt>
    <w:p w:rsidR="009D1AE9" w:rsidRPr="0027447E" w:rsidP="00F303AB" w14:paraId="3243EEF7" w14:textId="77777777">
      <w:pPr>
        <w:rPr>
          <w:color w:val="FF0000"/>
        </w:rPr>
      </w:pPr>
    </w:p>
    <w:p w:rsidR="009803A6" w:rsidRPr="0027447E" w:rsidP="004B099C" w14:paraId="02B92E43" w14:textId="5CC84844">
      <w:pPr>
        <w:rPr>
          <w:color w:val="FF0000"/>
        </w:rPr>
      </w:pPr>
    </w:p>
    <w:p w:rsidR="00BB5D44" w:rsidRPr="0027447E" w:rsidP="004B099C" w14:paraId="2EBD1887" w14:textId="0DA7DA7C">
      <w:pPr>
        <w:rPr>
          <w:color w:val="FF0000"/>
        </w:rPr>
      </w:pPr>
      <w:r w:rsidRPr="0027447E">
        <w:rPr>
          <w:color w:val="FF0000"/>
        </w:rPr>
        <w:tab/>
      </w:r>
    </w:p>
    <w:p w:rsidR="00BB5D44" w:rsidRPr="0027447E" w:rsidP="004B099C" w14:paraId="74666CB5" w14:textId="186542A2">
      <w:pPr>
        <w:rPr>
          <w:color w:val="FF0000"/>
        </w:rPr>
      </w:pPr>
      <w:r w:rsidRPr="0027447E">
        <w:rPr>
          <w:color w:val="FF0000"/>
        </w:rPr>
        <w:tab/>
      </w:r>
    </w:p>
    <w:p w:rsidR="00C63999" w:rsidRPr="0027447E" w:rsidP="004B099C" w14:paraId="4F569008" w14:textId="77777777">
      <w:pPr>
        <w:rPr>
          <w:color w:val="FF0000"/>
        </w:rPr>
      </w:pPr>
    </w:p>
    <w:sectPr w:rsidSect="00754570">
      <w:headerReference w:type="default" r:id="rId5"/>
      <w:headerReference w:type="first" r:id="rId6"/>
      <w:footnotePr>
        <w:pos w:val="beneathText"/>
      </w:footnotePr>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0000000000000000000"/>
    <w:charset w:val="00"/>
    <w:family w:val="swiss"/>
    <w:notTrueType/>
    <w:pitch w:val="variable"/>
    <w:sig w:usb0="00000003" w:usb1="00000000" w:usb2="00000000" w:usb3="00000000" w:csb0="00000001" w:csb1="00000000"/>
  </w:font>
  <w:font w:name="Consolas">
    <w:charset w:val="00"/>
    <w:family w:val="modern"/>
    <w:pitch w:val="fixed"/>
    <w:sig w:usb0="E10002FF" w:usb1="4000FCFF" w:usb2="00000009" w:usb3="00000000" w:csb0="0000019F" w:csb1="00000000"/>
  </w:font>
  <w:font w:name="DengXian Light">
    <w:charset w:val="86"/>
    <w:family w:val="script"/>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script"/>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11BDC50E" w14:textId="16E35A2C">
    <w:pPr>
      <w:pStyle w:val="Header"/>
    </w:pPr>
    <w:r>
      <w:t>INFORMATION TECHNOLOGY</w:t>
    </w:r>
    <w:r w:rsidR="004B099C">
      <w:tab/>
    </w:r>
    <w:r w:rsidR="004B099C">
      <w:tab/>
    </w:r>
    <w:r w:rsidR="004B099C">
      <w:tab/>
    </w:r>
    <w:r w:rsidR="004B099C">
      <w:tab/>
    </w:r>
    <w:r w:rsidR="004B099C">
      <w:tab/>
    </w:r>
    <w:r w:rsidR="004B099C">
      <w:tab/>
    </w:r>
    <w:r w:rsidR="004B099C">
      <w:tab/>
    </w:r>
    <w:r w:rsidR="004B099C">
      <w:tab/>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F72EF">
      <w:rPr>
        <w:rStyle w:val="Strong"/>
        <w:noProof/>
      </w:rPr>
      <w:t>5</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E81978" w:rsidP="004B099C" w14:paraId="265AA20E" w14:textId="5EDFEC74">
    <w:pPr>
      <w:pStyle w:val="Header"/>
      <w:rPr>
        <w:rStyle w:val="Strong"/>
      </w:rPr>
    </w:pPr>
    <w:r>
      <w:t>Running head:</w:t>
    </w:r>
    <w:r w:rsidR="00A266FD">
      <w:rPr>
        <w:rStyle w:val="Strong"/>
      </w:rPr>
      <w:t xml:space="preserve"> FILM CRITIQUE</w:t>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27447E">
      <w:rPr>
        <w:rStyle w:val="Strong"/>
      </w:rPr>
      <w:tab/>
    </w:r>
    <w:r w:rsidR="00975A25">
      <w:rPr>
        <w:rStyle w:val="Strong"/>
      </w:rPr>
      <w:tab/>
    </w:r>
    <w:r>
      <w:rPr>
        <w:rStyle w:val="Strong"/>
      </w:rPr>
      <w:fldChar w:fldCharType="begin"/>
    </w:r>
    <w:r>
      <w:rPr>
        <w:rStyle w:val="Strong"/>
      </w:rPr>
      <w:instrText xml:space="preserve"> PAGE   \* MERGEFORMAT </w:instrText>
    </w:r>
    <w:r>
      <w:rPr>
        <w:rStyle w:val="Strong"/>
      </w:rPr>
      <w:fldChar w:fldCharType="separate"/>
    </w:r>
    <w:r w:rsidR="00DA4602">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3"/>
  </w:num>
  <w:num w:numId="13">
    <w:abstractNumId w:val="11"/>
  </w:num>
  <w:num w:numId="14">
    <w:abstractNumId w:val="10"/>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characterSpacingControl w:val="doNotCompress"/>
  <w:footnotePr>
    <w:pos w:val="beneathText"/>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14011"/>
    <w:rsid w:val="00005C56"/>
    <w:rsid w:val="00025E3D"/>
    <w:rsid w:val="00032E23"/>
    <w:rsid w:val="000405C1"/>
    <w:rsid w:val="00046ABA"/>
    <w:rsid w:val="00047DBE"/>
    <w:rsid w:val="00052D98"/>
    <w:rsid w:val="000639F2"/>
    <w:rsid w:val="00076E9D"/>
    <w:rsid w:val="000A142A"/>
    <w:rsid w:val="000A33C3"/>
    <w:rsid w:val="000C3D59"/>
    <w:rsid w:val="000C526B"/>
    <w:rsid w:val="000D2BB9"/>
    <w:rsid w:val="000D3C58"/>
    <w:rsid w:val="000D3F41"/>
    <w:rsid w:val="000E5669"/>
    <w:rsid w:val="000E6D4E"/>
    <w:rsid w:val="000F4456"/>
    <w:rsid w:val="000F57CD"/>
    <w:rsid w:val="001038E1"/>
    <w:rsid w:val="0011614D"/>
    <w:rsid w:val="00116B6C"/>
    <w:rsid w:val="001521DE"/>
    <w:rsid w:val="001623D4"/>
    <w:rsid w:val="00183F9B"/>
    <w:rsid w:val="0019183F"/>
    <w:rsid w:val="00192A2C"/>
    <w:rsid w:val="001B69C1"/>
    <w:rsid w:val="001C2433"/>
    <w:rsid w:val="001C4882"/>
    <w:rsid w:val="001C4AE3"/>
    <w:rsid w:val="001D092F"/>
    <w:rsid w:val="001E1E2C"/>
    <w:rsid w:val="00206065"/>
    <w:rsid w:val="002115FA"/>
    <w:rsid w:val="00223E75"/>
    <w:rsid w:val="00242153"/>
    <w:rsid w:val="0025057F"/>
    <w:rsid w:val="00251FB7"/>
    <w:rsid w:val="00256052"/>
    <w:rsid w:val="002634F7"/>
    <w:rsid w:val="0027447E"/>
    <w:rsid w:val="00274C9B"/>
    <w:rsid w:val="00274D42"/>
    <w:rsid w:val="00274D97"/>
    <w:rsid w:val="00274F1C"/>
    <w:rsid w:val="00282336"/>
    <w:rsid w:val="00295BF4"/>
    <w:rsid w:val="00297740"/>
    <w:rsid w:val="002B681C"/>
    <w:rsid w:val="0031077C"/>
    <w:rsid w:val="00311D04"/>
    <w:rsid w:val="00314011"/>
    <w:rsid w:val="00337662"/>
    <w:rsid w:val="003402B9"/>
    <w:rsid w:val="00354116"/>
    <w:rsid w:val="00355DCA"/>
    <w:rsid w:val="00360BE8"/>
    <w:rsid w:val="00365249"/>
    <w:rsid w:val="00390A18"/>
    <w:rsid w:val="003B6079"/>
    <w:rsid w:val="003D64D0"/>
    <w:rsid w:val="003E54BA"/>
    <w:rsid w:val="003E65E0"/>
    <w:rsid w:val="004006CA"/>
    <w:rsid w:val="00440D3E"/>
    <w:rsid w:val="004629EC"/>
    <w:rsid w:val="004672B9"/>
    <w:rsid w:val="00473B77"/>
    <w:rsid w:val="004A7A85"/>
    <w:rsid w:val="004B099C"/>
    <w:rsid w:val="004B5AB0"/>
    <w:rsid w:val="004F3FE9"/>
    <w:rsid w:val="004F42A7"/>
    <w:rsid w:val="00505D81"/>
    <w:rsid w:val="00521D5D"/>
    <w:rsid w:val="00550869"/>
    <w:rsid w:val="00551A02"/>
    <w:rsid w:val="0055231E"/>
    <w:rsid w:val="005534FA"/>
    <w:rsid w:val="00564BA1"/>
    <w:rsid w:val="005872A5"/>
    <w:rsid w:val="005C392D"/>
    <w:rsid w:val="005D3A03"/>
    <w:rsid w:val="005E2CEC"/>
    <w:rsid w:val="005F153F"/>
    <w:rsid w:val="005F2467"/>
    <w:rsid w:val="00612B3E"/>
    <w:rsid w:val="00633FDD"/>
    <w:rsid w:val="00656B64"/>
    <w:rsid w:val="00667FD9"/>
    <w:rsid w:val="00674474"/>
    <w:rsid w:val="0067769B"/>
    <w:rsid w:val="00697038"/>
    <w:rsid w:val="006A3CC6"/>
    <w:rsid w:val="006C2123"/>
    <w:rsid w:val="006D4104"/>
    <w:rsid w:val="00706AAE"/>
    <w:rsid w:val="00722C03"/>
    <w:rsid w:val="0072328C"/>
    <w:rsid w:val="00723C4E"/>
    <w:rsid w:val="00733313"/>
    <w:rsid w:val="007403BB"/>
    <w:rsid w:val="00754570"/>
    <w:rsid w:val="00767246"/>
    <w:rsid w:val="00770232"/>
    <w:rsid w:val="007859BA"/>
    <w:rsid w:val="00787C0A"/>
    <w:rsid w:val="0079215B"/>
    <w:rsid w:val="007A0131"/>
    <w:rsid w:val="007C0F06"/>
    <w:rsid w:val="007D2872"/>
    <w:rsid w:val="007D3798"/>
    <w:rsid w:val="007F2866"/>
    <w:rsid w:val="007F3F65"/>
    <w:rsid w:val="008002C0"/>
    <w:rsid w:val="00807261"/>
    <w:rsid w:val="00842C83"/>
    <w:rsid w:val="008579D8"/>
    <w:rsid w:val="00897A90"/>
    <w:rsid w:val="008A55F2"/>
    <w:rsid w:val="008C5323"/>
    <w:rsid w:val="008D7559"/>
    <w:rsid w:val="00904A66"/>
    <w:rsid w:val="00915F57"/>
    <w:rsid w:val="00920222"/>
    <w:rsid w:val="0093326A"/>
    <w:rsid w:val="0093331A"/>
    <w:rsid w:val="00936F33"/>
    <w:rsid w:val="00956426"/>
    <w:rsid w:val="00975A25"/>
    <w:rsid w:val="00977963"/>
    <w:rsid w:val="0098006A"/>
    <w:rsid w:val="009803A6"/>
    <w:rsid w:val="009A3BE4"/>
    <w:rsid w:val="009A49F7"/>
    <w:rsid w:val="009A5B1C"/>
    <w:rsid w:val="009A6A3B"/>
    <w:rsid w:val="009C2631"/>
    <w:rsid w:val="009C45A3"/>
    <w:rsid w:val="009D1AE9"/>
    <w:rsid w:val="009E3EEA"/>
    <w:rsid w:val="009E487B"/>
    <w:rsid w:val="00A009F4"/>
    <w:rsid w:val="00A04AF1"/>
    <w:rsid w:val="00A16D63"/>
    <w:rsid w:val="00A21756"/>
    <w:rsid w:val="00A252A7"/>
    <w:rsid w:val="00A266FD"/>
    <w:rsid w:val="00A32FB9"/>
    <w:rsid w:val="00A3494E"/>
    <w:rsid w:val="00A4220A"/>
    <w:rsid w:val="00A63A5A"/>
    <w:rsid w:val="00A74AEE"/>
    <w:rsid w:val="00A82E34"/>
    <w:rsid w:val="00A87238"/>
    <w:rsid w:val="00A93C98"/>
    <w:rsid w:val="00AB1E6E"/>
    <w:rsid w:val="00AD33F6"/>
    <w:rsid w:val="00AD7636"/>
    <w:rsid w:val="00AE1DE1"/>
    <w:rsid w:val="00AE5FA9"/>
    <w:rsid w:val="00B30122"/>
    <w:rsid w:val="00B3153B"/>
    <w:rsid w:val="00B77491"/>
    <w:rsid w:val="00B823AA"/>
    <w:rsid w:val="00B849BE"/>
    <w:rsid w:val="00BA45DB"/>
    <w:rsid w:val="00BB5D44"/>
    <w:rsid w:val="00BE6FD1"/>
    <w:rsid w:val="00BF33CD"/>
    <w:rsid w:val="00BF4184"/>
    <w:rsid w:val="00BF72EF"/>
    <w:rsid w:val="00C0601E"/>
    <w:rsid w:val="00C168FC"/>
    <w:rsid w:val="00C27922"/>
    <w:rsid w:val="00C31D30"/>
    <w:rsid w:val="00C37756"/>
    <w:rsid w:val="00C4138C"/>
    <w:rsid w:val="00C44D7B"/>
    <w:rsid w:val="00C6033D"/>
    <w:rsid w:val="00C63999"/>
    <w:rsid w:val="00C83600"/>
    <w:rsid w:val="00C85927"/>
    <w:rsid w:val="00CA6FC3"/>
    <w:rsid w:val="00CB0BAF"/>
    <w:rsid w:val="00CD6E39"/>
    <w:rsid w:val="00CD7E45"/>
    <w:rsid w:val="00CE07A6"/>
    <w:rsid w:val="00CE102D"/>
    <w:rsid w:val="00CF6E91"/>
    <w:rsid w:val="00D10746"/>
    <w:rsid w:val="00D10BD9"/>
    <w:rsid w:val="00D24625"/>
    <w:rsid w:val="00D55E14"/>
    <w:rsid w:val="00D67183"/>
    <w:rsid w:val="00D71FDB"/>
    <w:rsid w:val="00D759F7"/>
    <w:rsid w:val="00D85B16"/>
    <w:rsid w:val="00D85B68"/>
    <w:rsid w:val="00DA24BA"/>
    <w:rsid w:val="00DA4602"/>
    <w:rsid w:val="00DA71E8"/>
    <w:rsid w:val="00DB45B3"/>
    <w:rsid w:val="00DB7320"/>
    <w:rsid w:val="00DC31B9"/>
    <w:rsid w:val="00DC5F47"/>
    <w:rsid w:val="00DF5C46"/>
    <w:rsid w:val="00E02FAD"/>
    <w:rsid w:val="00E30F30"/>
    <w:rsid w:val="00E454AA"/>
    <w:rsid w:val="00E4747E"/>
    <w:rsid w:val="00E6004D"/>
    <w:rsid w:val="00E609BB"/>
    <w:rsid w:val="00E61CD9"/>
    <w:rsid w:val="00E652DC"/>
    <w:rsid w:val="00E6605C"/>
    <w:rsid w:val="00E75009"/>
    <w:rsid w:val="00E81978"/>
    <w:rsid w:val="00E8634F"/>
    <w:rsid w:val="00E90D3C"/>
    <w:rsid w:val="00E93A7D"/>
    <w:rsid w:val="00E97628"/>
    <w:rsid w:val="00EC159A"/>
    <w:rsid w:val="00EC2E12"/>
    <w:rsid w:val="00EC590F"/>
    <w:rsid w:val="00ED654F"/>
    <w:rsid w:val="00ED73D8"/>
    <w:rsid w:val="00EF7277"/>
    <w:rsid w:val="00F13D49"/>
    <w:rsid w:val="00F303AB"/>
    <w:rsid w:val="00F336CD"/>
    <w:rsid w:val="00F379B7"/>
    <w:rsid w:val="00F40540"/>
    <w:rsid w:val="00F44C98"/>
    <w:rsid w:val="00F525FA"/>
    <w:rsid w:val="00F57BFD"/>
    <w:rsid w:val="00F678F8"/>
    <w:rsid w:val="00F81BAA"/>
    <w:rsid w:val="00F91A29"/>
    <w:rsid w:val="00F91CC0"/>
    <w:rsid w:val="00FC3355"/>
    <w:rsid w:val="00FC537D"/>
    <w:rsid w:val="00FD7D50"/>
    <w:rsid w:val="00FE1A50"/>
    <w:rsid w:val="00FE28B7"/>
    <w:rsid w:val="00FF2002"/>
    <w:rsid w:val="00FF5A17"/>
  </w:rsids>
  <m:mathPr>
    <m:mathFont m:val="Cambria Math"/>
  </m:mathPr>
  <w:themeFontLang w:val="en-US" w:eastAsia="zh-CN" w:bidi="ar-SA"/>
  <w:clrSchemeMapping w:bg1="light1" w:t1="dark1" w:bg2="light2" w:t2="dark2" w:accent1="accent1" w:accent2="accent2" w:accent3="accent3" w:accent4="accent4" w:accent5="accent5" w:accent6="accent6" w:hyperlink="hyperlink" w:followedHyperlink="followedHyperlink"/>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4"/>
        <w:szCs w:val="24"/>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099C"/>
    <w:pPr>
      <w:spacing w:line="480" w:lineRule="auto"/>
    </w:pPr>
    <w:rPr>
      <w:lang w:eastAsia="ja-JP"/>
    </w:rPr>
  </w:style>
  <w:style w:type="paragraph" w:styleId="Heading1">
    <w:name w:val="heading 1"/>
    <w:basedOn w:val="Normal"/>
    <w:next w:val="Normal"/>
    <w:link w:val="Heading1Char"/>
    <w:uiPriority w:val="9"/>
    <w:qFormat/>
    <w:rsid w:val="009A6A3B"/>
    <w:pPr>
      <w:keepNext/>
      <w:keepLines/>
      <w:jc w:val="center"/>
      <w:outlineLvl w:val="0"/>
    </w:pPr>
    <w:rPr>
      <w:b/>
      <w:bCs/>
      <w:kern w:val="24"/>
    </w:rPr>
  </w:style>
  <w:style w:type="paragraph" w:styleId="Heading2">
    <w:name w:val="heading 2"/>
    <w:basedOn w:val="Normal"/>
    <w:next w:val="Normal"/>
    <w:link w:val="Heading2Char"/>
    <w:uiPriority w:val="4"/>
    <w:unhideWhenUsed/>
    <w:qFormat/>
    <w:rsid w:val="009A6A3B"/>
    <w:pPr>
      <w:keepNext/>
      <w:keepLines/>
      <w:outlineLvl w:val="1"/>
    </w:pPr>
    <w:rPr>
      <w:b/>
      <w:bCs/>
      <w:kern w:val="24"/>
    </w:rPr>
  </w:style>
  <w:style w:type="paragraph" w:styleId="Heading3">
    <w:name w:val="heading 3"/>
    <w:basedOn w:val="Normal"/>
    <w:next w:val="Normal"/>
    <w:link w:val="Heading3Char"/>
    <w:uiPriority w:val="4"/>
    <w:unhideWhenUsed/>
    <w:qFormat/>
    <w:rsid w:val="00C31D30"/>
    <w:pPr>
      <w:keepNext/>
      <w:keepLines/>
      <w:ind w:firstLine="720"/>
      <w:outlineLvl w:val="2"/>
    </w:pPr>
    <w:rPr>
      <w:b/>
      <w:bCs/>
      <w:kern w:val="24"/>
    </w:rPr>
  </w:style>
  <w:style w:type="paragraph" w:styleId="Heading4">
    <w:name w:val="heading 4"/>
    <w:basedOn w:val="Normal"/>
    <w:next w:val="Normal"/>
    <w:link w:val="Heading4Char"/>
    <w:uiPriority w:val="4"/>
    <w:unhideWhenUsed/>
    <w:qFormat/>
    <w:rsid w:val="00C31D30"/>
    <w:pPr>
      <w:keepNext/>
      <w:keepLines/>
      <w:ind w:firstLine="720"/>
      <w:outlineLvl w:val="3"/>
    </w:pPr>
    <w:rPr>
      <w:b/>
      <w:bCs/>
      <w:i/>
      <w:iCs/>
      <w:kern w:val="24"/>
    </w:rPr>
  </w:style>
  <w:style w:type="paragraph" w:styleId="Heading5">
    <w:name w:val="heading 5"/>
    <w:basedOn w:val="Normal"/>
    <w:next w:val="Normal"/>
    <w:link w:val="Heading5Char"/>
    <w:uiPriority w:val="4"/>
    <w:unhideWhenUsed/>
    <w:qFormat/>
    <w:rsid w:val="00C31D30"/>
    <w:pPr>
      <w:keepNext/>
      <w:keepLines/>
      <w:ind w:firstLine="720"/>
      <w:outlineLvl w:val="4"/>
    </w:pPr>
    <w:rPr>
      <w:i/>
      <w:iCs/>
      <w:kern w:val="24"/>
    </w:rPr>
  </w:style>
  <w:style w:type="paragraph" w:styleId="Heading6">
    <w:name w:val="heading 6"/>
    <w:basedOn w:val="Normal"/>
    <w:next w:val="Normal"/>
    <w:link w:val="Heading6Char"/>
    <w:uiPriority w:val="9"/>
    <w:semiHidden/>
    <w:qFormat/>
    <w:rsid w:val="009A6A3B"/>
    <w:pPr>
      <w:keepNext/>
      <w:keepLines/>
      <w:spacing w:before="40"/>
      <w:outlineLvl w:val="5"/>
    </w:pPr>
    <w:rPr>
      <w:color w:val="6E6E6E"/>
      <w:kern w:val="24"/>
    </w:rPr>
  </w:style>
  <w:style w:type="paragraph" w:styleId="Heading7">
    <w:name w:val="heading 7"/>
    <w:basedOn w:val="Normal"/>
    <w:next w:val="Normal"/>
    <w:link w:val="Heading7Char"/>
    <w:uiPriority w:val="9"/>
    <w:semiHidden/>
    <w:qFormat/>
    <w:rsid w:val="009A6A3B"/>
    <w:pPr>
      <w:keepNext/>
      <w:keepLines/>
      <w:spacing w:before="40"/>
      <w:outlineLvl w:val="6"/>
    </w:pPr>
    <w:rPr>
      <w:i/>
      <w:iCs/>
      <w:color w:val="6E6E6E"/>
      <w:kern w:val="24"/>
    </w:rPr>
  </w:style>
  <w:style w:type="paragraph" w:styleId="Heading8">
    <w:name w:val="heading 8"/>
    <w:basedOn w:val="Normal"/>
    <w:next w:val="Normal"/>
    <w:link w:val="Heading8Char"/>
    <w:uiPriority w:val="9"/>
    <w:semiHidden/>
    <w:qFormat/>
    <w:rsid w:val="009A6A3B"/>
    <w:pPr>
      <w:keepNext/>
      <w:keepLines/>
      <w:spacing w:before="40"/>
      <w:outlineLvl w:val="7"/>
    </w:pPr>
    <w:rPr>
      <w:color w:val="272727"/>
      <w:kern w:val="24"/>
      <w:sz w:val="22"/>
      <w:szCs w:val="21"/>
    </w:rPr>
  </w:style>
  <w:style w:type="paragraph" w:styleId="Heading9">
    <w:name w:val="heading 9"/>
    <w:basedOn w:val="Normal"/>
    <w:next w:val="Normal"/>
    <w:link w:val="Heading9Char"/>
    <w:uiPriority w:val="9"/>
    <w:semiHidden/>
    <w:qFormat/>
    <w:rsid w:val="009A6A3B"/>
    <w:pPr>
      <w:keepNext/>
      <w:keepLines/>
      <w:spacing w:before="40"/>
      <w:outlineLvl w:val="8"/>
    </w:pPr>
    <w:rPr>
      <w:i/>
      <w:iCs/>
      <w:color w:val="272727"/>
      <w:kern w:val="24"/>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jc w:val="center"/>
      <w:outlineLvl w:val="0"/>
    </w:pPr>
    <w:rPr>
      <w:kern w:val="24"/>
    </w:rPr>
  </w:style>
  <w:style w:type="paragraph" w:styleId="Header">
    <w:name w:val="header"/>
    <w:basedOn w:val="Normal"/>
    <w:link w:val="HeaderChar"/>
    <w:uiPriority w:val="99"/>
    <w:unhideWhenUsed/>
    <w:qFormat/>
    <w:rPr>
      <w:kern w:val="24"/>
    </w:rPr>
  </w:style>
  <w:style w:type="character" w:customStyle="1" w:styleId="HeaderChar">
    <w:name w:val="Header Char"/>
    <w:link w:val="Header"/>
    <w:uiPriority w:val="99"/>
    <w:rPr>
      <w:kern w:val="24"/>
    </w:rPr>
  </w:style>
  <w:style w:type="character" w:styleId="Strong">
    <w:name w:val="Strong"/>
    <w:uiPriority w:val="22"/>
    <w:unhideWhenUsed/>
    <w:qFormat/>
    <w:rPr>
      <w:b w:val="0"/>
      <w:bCs w:val="0"/>
      <w:caps/>
      <w:smallCaps w:val="0"/>
    </w:rPr>
  </w:style>
  <w:style w:type="character" w:styleId="PlaceholderText">
    <w:name w:val="Placeholder Text"/>
    <w:uiPriority w:val="99"/>
    <w:semiHidden/>
    <w:rsid w:val="005D3A03"/>
    <w:rPr>
      <w:color w:val="404040"/>
    </w:rPr>
  </w:style>
  <w:style w:type="paragraph" w:styleId="NoSpacing">
    <w:name w:val="No Spacing"/>
    <w:aliases w:val="No Indent"/>
    <w:uiPriority w:val="3"/>
    <w:qFormat/>
    <w:pPr>
      <w:spacing w:line="480" w:lineRule="auto"/>
    </w:pPr>
    <w:rPr>
      <w:lang w:eastAsia="ja-JP"/>
    </w:rPr>
  </w:style>
  <w:style w:type="character" w:customStyle="1" w:styleId="Heading1Char">
    <w:name w:val="Heading 1 Char"/>
    <w:link w:val="Heading1"/>
    <w:uiPriority w:val="9"/>
    <w:rPr>
      <w:rFonts w:ascii="Times New Roman" w:eastAsia="SimSun" w:hAnsi="Times New Roman" w:cs="Times New Roman"/>
      <w:b/>
      <w:bCs/>
      <w:kern w:val="24"/>
    </w:rPr>
  </w:style>
  <w:style w:type="character" w:customStyle="1" w:styleId="Heading2Char">
    <w:name w:val="Heading 2 Char"/>
    <w:link w:val="Heading2"/>
    <w:uiPriority w:val="4"/>
    <w:rPr>
      <w:rFonts w:ascii="Times New Roman" w:eastAsia="SimSun" w:hAnsi="Times New Roman" w:cs="Times New Roman"/>
      <w:b/>
      <w:bCs/>
      <w:kern w:val="24"/>
    </w:rPr>
  </w:style>
  <w:style w:type="paragraph" w:styleId="Title">
    <w:name w:val="Title"/>
    <w:basedOn w:val="Normal"/>
    <w:link w:val="TitleChar"/>
    <w:qFormat/>
    <w:pPr>
      <w:spacing w:before="2400"/>
      <w:contextualSpacing/>
      <w:jc w:val="center"/>
    </w:pPr>
    <w:rPr>
      <w:kern w:val="24"/>
    </w:rPr>
  </w:style>
  <w:style w:type="character" w:customStyle="1" w:styleId="TitleChar">
    <w:name w:val="Title Char"/>
    <w:link w:val="Title"/>
    <w:rsid w:val="008C5323"/>
    <w:rPr>
      <w:rFonts w:ascii="Times New Roman" w:eastAsia="SimSun" w:hAnsi="Times New Roman" w:cs="Times New Roman"/>
      <w:kern w:val="24"/>
    </w:rPr>
  </w:style>
  <w:style w:type="character" w:styleId="Emphasis">
    <w:name w:val="Emphasis"/>
    <w:uiPriority w:val="4"/>
    <w:unhideWhenUsed/>
    <w:qFormat/>
    <w:rPr>
      <w:i/>
      <w:iCs/>
    </w:rPr>
  </w:style>
  <w:style w:type="character" w:customStyle="1" w:styleId="Heading3Char">
    <w:name w:val="Heading 3 Char"/>
    <w:link w:val="Heading3"/>
    <w:uiPriority w:val="4"/>
    <w:rsid w:val="00C31D30"/>
    <w:rPr>
      <w:rFonts w:ascii="Times New Roman" w:eastAsia="SimSun" w:hAnsi="Times New Roman" w:cs="Times New Roman"/>
      <w:b/>
      <w:bCs/>
      <w:kern w:val="24"/>
    </w:rPr>
  </w:style>
  <w:style w:type="character" w:customStyle="1" w:styleId="Heading4Char">
    <w:name w:val="Heading 4 Char"/>
    <w:link w:val="Heading4"/>
    <w:uiPriority w:val="4"/>
    <w:rsid w:val="00C31D30"/>
    <w:rPr>
      <w:rFonts w:ascii="Times New Roman" w:eastAsia="SimSun" w:hAnsi="Times New Roman" w:cs="Times New Roman"/>
      <w:b/>
      <w:bCs/>
      <w:i/>
      <w:iCs/>
      <w:kern w:val="24"/>
    </w:rPr>
  </w:style>
  <w:style w:type="character" w:customStyle="1" w:styleId="Heading5Char">
    <w:name w:val="Heading 5 Char"/>
    <w:link w:val="Heading5"/>
    <w:uiPriority w:val="4"/>
    <w:rsid w:val="00C31D30"/>
    <w:rPr>
      <w:rFonts w:ascii="Times New Roman" w:eastAsia="SimSun" w:hAnsi="Times New Roman" w:cs="Times New Roman"/>
      <w:i/>
      <w:iCs/>
      <w:kern w:val="24"/>
    </w:rPr>
  </w:style>
  <w:style w:type="paragraph" w:styleId="BalloonText">
    <w:name w:val="Balloon Text"/>
    <w:basedOn w:val="Normal"/>
    <w:link w:val="BalloonTextChar"/>
    <w:uiPriority w:val="99"/>
    <w:semiHidden/>
    <w:unhideWhenUsed/>
    <w:rsid w:val="00FF2002"/>
    <w:rPr>
      <w:rFonts w:ascii="Segoe UI" w:hAnsi="Segoe UI" w:cs="Segoe UI"/>
      <w:kern w:val="24"/>
      <w:sz w:val="22"/>
      <w:szCs w:val="18"/>
    </w:rPr>
  </w:style>
  <w:style w:type="character" w:customStyle="1" w:styleId="BalloonTextChar">
    <w:name w:val="Balloon Text Char"/>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rPr>
      <w:kern w:val="24"/>
    </w:rPr>
  </w:style>
  <w:style w:type="paragraph" w:styleId="BlockText">
    <w:name w:val="Block Text"/>
    <w:basedOn w:val="Normal"/>
    <w:uiPriority w:val="99"/>
    <w:semiHidden/>
    <w:unhideWhenUsed/>
    <w:rsid w:val="009A6A3B"/>
    <w:pPr>
      <w:pBdr>
        <w:top w:val="single" w:sz="2" w:space="10" w:color="595959" w:shadow="1"/>
        <w:left w:val="single" w:sz="2" w:space="10" w:color="595959" w:shadow="1"/>
        <w:bottom w:val="single" w:sz="2" w:space="10" w:color="595959" w:shadow="1"/>
        <w:right w:val="single" w:sz="2" w:space="10" w:color="595959" w:shadow="1"/>
      </w:pBdr>
      <w:ind w:left="1152" w:right="1152"/>
    </w:pPr>
    <w:rPr>
      <w:i/>
      <w:iCs/>
      <w:color w:val="595959"/>
      <w:kern w:val="24"/>
    </w:rPr>
  </w:style>
  <w:style w:type="paragraph" w:styleId="BodyText">
    <w:name w:val="Body Text"/>
    <w:basedOn w:val="Normal"/>
    <w:link w:val="BodyTextChar"/>
    <w:uiPriority w:val="99"/>
    <w:semiHidden/>
    <w:unhideWhenUsed/>
    <w:pPr>
      <w:spacing w:after="120"/>
    </w:pPr>
    <w:rPr>
      <w:kern w:val="24"/>
    </w:rPr>
  </w:style>
  <w:style w:type="character" w:customStyle="1" w:styleId="BodyTextChar">
    <w:name w:val="Body Text Char"/>
    <w:link w:val="BodyText"/>
    <w:uiPriority w:val="99"/>
    <w:semiHidden/>
    <w:rPr>
      <w:kern w:val="24"/>
    </w:rPr>
  </w:style>
  <w:style w:type="paragraph" w:styleId="BodyText2">
    <w:name w:val="Body Text 2"/>
    <w:basedOn w:val="Normal"/>
    <w:link w:val="BodyText2Char"/>
    <w:uiPriority w:val="99"/>
    <w:semiHidden/>
    <w:unhideWhenUsed/>
    <w:pPr>
      <w:spacing w:after="120"/>
    </w:pPr>
    <w:rPr>
      <w:kern w:val="24"/>
    </w:rPr>
  </w:style>
  <w:style w:type="character" w:customStyle="1" w:styleId="BodyText2Char">
    <w:name w:val="Body Text 2 Char"/>
    <w:link w:val="BodyText2"/>
    <w:uiPriority w:val="99"/>
    <w:semiHidden/>
    <w:rPr>
      <w:kern w:val="24"/>
    </w:rPr>
  </w:style>
  <w:style w:type="paragraph" w:styleId="BodyText3">
    <w:name w:val="Body Text 3"/>
    <w:basedOn w:val="Normal"/>
    <w:link w:val="BodyText3Char"/>
    <w:uiPriority w:val="99"/>
    <w:semiHidden/>
    <w:unhideWhenUsed/>
    <w:rsid w:val="00FF2002"/>
    <w:pPr>
      <w:spacing w:after="120"/>
    </w:pPr>
    <w:rPr>
      <w:kern w:val="24"/>
      <w:sz w:val="22"/>
      <w:szCs w:val="16"/>
    </w:rPr>
  </w:style>
  <w:style w:type="character" w:customStyle="1" w:styleId="BodyText3Char">
    <w:name w:val="Body Text 3 Char"/>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pPr>
    <w:rPr>
      <w:kern w:val="24"/>
    </w:rPr>
  </w:style>
  <w:style w:type="character" w:customStyle="1" w:styleId="BodyTextIndentChar">
    <w:name w:val="Body Text Indent Char"/>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pPr>
    <w:rPr>
      <w:kern w:val="24"/>
    </w:rPr>
  </w:style>
  <w:style w:type="character" w:customStyle="1" w:styleId="BodyTextIndent2Char">
    <w:name w:val="Body Text Indent 2 Char"/>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pPr>
    <w:rPr>
      <w:kern w:val="24"/>
      <w:sz w:val="22"/>
      <w:szCs w:val="16"/>
    </w:rPr>
  </w:style>
  <w:style w:type="character" w:customStyle="1" w:styleId="BodyTextIndent3Char">
    <w:name w:val="Body Text Indent 3 Char"/>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pPr>
    <w:rPr>
      <w:i/>
      <w:iCs/>
      <w:color w:val="000000"/>
      <w:kern w:val="24"/>
      <w:sz w:val="22"/>
      <w:szCs w:val="18"/>
    </w:rPr>
  </w:style>
  <w:style w:type="paragraph" w:styleId="Closing">
    <w:name w:val="Closing"/>
    <w:basedOn w:val="Normal"/>
    <w:link w:val="ClosingChar"/>
    <w:uiPriority w:val="99"/>
    <w:semiHidden/>
    <w:unhideWhenUsed/>
    <w:pPr>
      <w:ind w:left="4320"/>
    </w:pPr>
    <w:rPr>
      <w:kern w:val="24"/>
    </w:rPr>
  </w:style>
  <w:style w:type="character" w:customStyle="1" w:styleId="ClosingChar">
    <w:name w:val="Closing Char"/>
    <w:link w:val="Closing"/>
    <w:uiPriority w:val="99"/>
    <w:semiHidden/>
    <w:rPr>
      <w:kern w:val="24"/>
    </w:rPr>
  </w:style>
  <w:style w:type="paragraph" w:styleId="CommentText">
    <w:name w:val="annotation text"/>
    <w:basedOn w:val="Normal"/>
    <w:link w:val="CommentTextChar"/>
    <w:uiPriority w:val="99"/>
    <w:semiHidden/>
    <w:unhideWhenUsed/>
    <w:rsid w:val="00FF2002"/>
    <w:rPr>
      <w:kern w:val="24"/>
      <w:sz w:val="22"/>
      <w:szCs w:val="20"/>
    </w:rPr>
  </w:style>
  <w:style w:type="character" w:customStyle="1" w:styleId="CommentTextChar">
    <w:name w:val="Comment Text Char"/>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link w:val="CommentSubject"/>
    <w:uiPriority w:val="99"/>
    <w:semiHidden/>
    <w:rPr>
      <w:b/>
      <w:bCs/>
      <w:kern w:val="24"/>
      <w:sz w:val="20"/>
      <w:szCs w:val="20"/>
    </w:rPr>
  </w:style>
  <w:style w:type="paragraph" w:styleId="Date">
    <w:name w:val="Date"/>
    <w:basedOn w:val="Normal"/>
    <w:next w:val="Normal"/>
    <w:link w:val="DateChar"/>
    <w:uiPriority w:val="99"/>
    <w:semiHidden/>
    <w:unhideWhenUsed/>
    <w:rPr>
      <w:kern w:val="24"/>
    </w:rPr>
  </w:style>
  <w:style w:type="character" w:customStyle="1" w:styleId="DateChar">
    <w:name w:val="Date Char"/>
    <w:link w:val="Date"/>
    <w:uiPriority w:val="99"/>
    <w:semiHidden/>
    <w:rPr>
      <w:kern w:val="24"/>
    </w:rPr>
  </w:style>
  <w:style w:type="paragraph" w:styleId="DocumentMap">
    <w:name w:val="Document Map"/>
    <w:basedOn w:val="Normal"/>
    <w:link w:val="DocumentMapChar"/>
    <w:uiPriority w:val="99"/>
    <w:semiHidden/>
    <w:unhideWhenUsed/>
    <w:rsid w:val="00FF2002"/>
    <w:rPr>
      <w:rFonts w:ascii="Segoe UI" w:hAnsi="Segoe UI" w:cs="Segoe UI"/>
      <w:kern w:val="24"/>
      <w:sz w:val="22"/>
      <w:szCs w:val="16"/>
    </w:rPr>
  </w:style>
  <w:style w:type="character" w:customStyle="1" w:styleId="DocumentMapChar">
    <w:name w:val="Document Map Char"/>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rPr>
      <w:kern w:val="24"/>
    </w:rPr>
  </w:style>
  <w:style w:type="character" w:customStyle="1" w:styleId="E-mailSignatureChar">
    <w:name w:val="E-mail Signature Char"/>
    <w:link w:val="E-mailSignature"/>
    <w:uiPriority w:val="99"/>
    <w:semiHidden/>
    <w:rPr>
      <w:kern w:val="24"/>
    </w:rPr>
  </w:style>
  <w:style w:type="paragraph" w:styleId="FootnoteText">
    <w:name w:val="footnote text"/>
    <w:basedOn w:val="Normal"/>
    <w:link w:val="FootnoteTextChar"/>
    <w:uiPriority w:val="99"/>
    <w:semiHidden/>
    <w:unhideWhenUsed/>
    <w:rsid w:val="00FF2002"/>
    <w:pPr>
      <w:ind w:firstLine="720"/>
    </w:pPr>
    <w:rPr>
      <w:kern w:val="24"/>
      <w:sz w:val="22"/>
      <w:szCs w:val="20"/>
    </w:rPr>
  </w:style>
  <w:style w:type="character" w:customStyle="1" w:styleId="FootnoteTextChar">
    <w:name w:val="Footnote Text Char"/>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ind w:left="2880"/>
    </w:pPr>
    <w:rPr>
      <w:kern w:val="24"/>
    </w:rPr>
  </w:style>
  <w:style w:type="paragraph" w:styleId="EnvelopeReturn">
    <w:name w:val="envelope return"/>
    <w:basedOn w:val="Normal"/>
    <w:uiPriority w:val="99"/>
    <w:semiHidden/>
    <w:unhideWhenUsed/>
    <w:rsid w:val="00FF2002"/>
    <w:rPr>
      <w:kern w:val="24"/>
      <w:sz w:val="22"/>
      <w:szCs w:val="20"/>
    </w:rPr>
  </w:style>
  <w:style w:type="paragraph" w:styleId="Footer">
    <w:name w:val="footer"/>
    <w:basedOn w:val="Normal"/>
    <w:link w:val="FooterChar"/>
    <w:uiPriority w:val="99"/>
    <w:unhideWhenUsed/>
    <w:rsid w:val="008002C0"/>
    <w:rPr>
      <w:kern w:val="24"/>
    </w:rPr>
  </w:style>
  <w:style w:type="character" w:customStyle="1" w:styleId="FooterChar">
    <w:name w:val="Footer Char"/>
    <w:link w:val="Footer"/>
    <w:uiPriority w:val="99"/>
    <w:rsid w:val="008002C0"/>
    <w:rPr>
      <w:kern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Light">
    <w:name w:val="Grid Table Light"/>
    <w:basedOn w:val="TableNormal"/>
    <w:uiPriority w:val="40"/>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Heading6Char">
    <w:name w:val="Heading 6 Char"/>
    <w:link w:val="Heading6"/>
    <w:uiPriority w:val="9"/>
    <w:semiHidden/>
    <w:rPr>
      <w:rFonts w:ascii="Times New Roman" w:eastAsia="SimSun" w:hAnsi="Times New Roman" w:cs="Times New Roman"/>
      <w:color w:val="6E6E6E"/>
      <w:kern w:val="24"/>
    </w:rPr>
  </w:style>
  <w:style w:type="character" w:customStyle="1" w:styleId="Heading7Char">
    <w:name w:val="Heading 7 Char"/>
    <w:link w:val="Heading7"/>
    <w:uiPriority w:val="9"/>
    <w:semiHidden/>
    <w:rPr>
      <w:rFonts w:ascii="Times New Roman" w:eastAsia="SimSun" w:hAnsi="Times New Roman" w:cs="Times New Roman"/>
      <w:i/>
      <w:iCs/>
      <w:color w:val="6E6E6E"/>
      <w:kern w:val="24"/>
    </w:rPr>
  </w:style>
  <w:style w:type="character" w:customStyle="1" w:styleId="Heading8Char">
    <w:name w:val="Heading 8 Char"/>
    <w:link w:val="Heading8"/>
    <w:uiPriority w:val="9"/>
    <w:semiHidden/>
    <w:rsid w:val="00FF2002"/>
    <w:rPr>
      <w:rFonts w:ascii="Times New Roman" w:eastAsia="SimSun" w:hAnsi="Times New Roman" w:cs="Times New Roman"/>
      <w:color w:val="272727"/>
      <w:kern w:val="24"/>
      <w:sz w:val="22"/>
      <w:szCs w:val="21"/>
    </w:rPr>
  </w:style>
  <w:style w:type="character" w:customStyle="1" w:styleId="Heading9Char">
    <w:name w:val="Heading 9 Char"/>
    <w:link w:val="Heading9"/>
    <w:uiPriority w:val="9"/>
    <w:semiHidden/>
    <w:rsid w:val="00FF2002"/>
    <w:rPr>
      <w:rFonts w:ascii="Times New Roman" w:eastAsia="SimSun" w:hAnsi="Times New Roman" w:cs="Times New Roman"/>
      <w:i/>
      <w:iCs/>
      <w:color w:val="272727"/>
      <w:kern w:val="24"/>
      <w:sz w:val="22"/>
      <w:szCs w:val="21"/>
    </w:rPr>
  </w:style>
  <w:style w:type="paragraph" w:styleId="HTMLAddress">
    <w:name w:val="HTML Address"/>
    <w:basedOn w:val="Normal"/>
    <w:link w:val="HTMLAddressChar"/>
    <w:uiPriority w:val="99"/>
    <w:semiHidden/>
    <w:unhideWhenUsed/>
    <w:rPr>
      <w:i/>
      <w:iCs/>
      <w:kern w:val="24"/>
    </w:rPr>
  </w:style>
  <w:style w:type="character" w:customStyle="1" w:styleId="HTMLAddressChar">
    <w:name w:val="HTML Address Char"/>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rPr>
      <w:rFonts w:ascii="Consolas" w:hAnsi="Consolas" w:cs="Consolas"/>
      <w:kern w:val="24"/>
      <w:sz w:val="22"/>
      <w:szCs w:val="20"/>
    </w:rPr>
  </w:style>
  <w:style w:type="character" w:customStyle="1" w:styleId="HTMLPreformattedChar">
    <w:name w:val="HTML Preformatted Char"/>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ind w:left="240"/>
    </w:pPr>
    <w:rPr>
      <w:kern w:val="24"/>
    </w:rPr>
  </w:style>
  <w:style w:type="paragraph" w:styleId="Index2">
    <w:name w:val="index 2"/>
    <w:basedOn w:val="Normal"/>
    <w:next w:val="Normal"/>
    <w:autoRedefine/>
    <w:uiPriority w:val="99"/>
    <w:semiHidden/>
    <w:unhideWhenUsed/>
    <w:pPr>
      <w:ind w:left="480"/>
    </w:pPr>
    <w:rPr>
      <w:kern w:val="24"/>
    </w:rPr>
  </w:style>
  <w:style w:type="paragraph" w:styleId="Index3">
    <w:name w:val="index 3"/>
    <w:basedOn w:val="Normal"/>
    <w:next w:val="Normal"/>
    <w:autoRedefine/>
    <w:uiPriority w:val="99"/>
    <w:semiHidden/>
    <w:unhideWhenUsed/>
    <w:pPr>
      <w:ind w:left="720"/>
    </w:pPr>
    <w:rPr>
      <w:kern w:val="24"/>
    </w:rPr>
  </w:style>
  <w:style w:type="paragraph" w:styleId="Index4">
    <w:name w:val="index 4"/>
    <w:basedOn w:val="Normal"/>
    <w:next w:val="Normal"/>
    <w:autoRedefine/>
    <w:uiPriority w:val="99"/>
    <w:semiHidden/>
    <w:unhideWhenUsed/>
    <w:pPr>
      <w:ind w:left="960"/>
    </w:pPr>
    <w:rPr>
      <w:kern w:val="24"/>
    </w:rPr>
  </w:style>
  <w:style w:type="paragraph" w:styleId="Index5">
    <w:name w:val="index 5"/>
    <w:basedOn w:val="Normal"/>
    <w:next w:val="Normal"/>
    <w:autoRedefine/>
    <w:uiPriority w:val="99"/>
    <w:semiHidden/>
    <w:unhideWhenUsed/>
    <w:pPr>
      <w:ind w:left="1200"/>
    </w:pPr>
    <w:rPr>
      <w:kern w:val="24"/>
    </w:rPr>
  </w:style>
  <w:style w:type="paragraph" w:styleId="Index6">
    <w:name w:val="index 6"/>
    <w:basedOn w:val="Normal"/>
    <w:next w:val="Normal"/>
    <w:autoRedefine/>
    <w:uiPriority w:val="99"/>
    <w:semiHidden/>
    <w:unhideWhenUsed/>
    <w:pPr>
      <w:ind w:left="1440"/>
    </w:pPr>
    <w:rPr>
      <w:kern w:val="24"/>
    </w:rPr>
  </w:style>
  <w:style w:type="paragraph" w:styleId="Index7">
    <w:name w:val="index 7"/>
    <w:basedOn w:val="Normal"/>
    <w:next w:val="Normal"/>
    <w:autoRedefine/>
    <w:uiPriority w:val="99"/>
    <w:semiHidden/>
    <w:unhideWhenUsed/>
    <w:pPr>
      <w:ind w:left="1680"/>
    </w:pPr>
    <w:rPr>
      <w:kern w:val="24"/>
    </w:rPr>
  </w:style>
  <w:style w:type="paragraph" w:styleId="Index8">
    <w:name w:val="index 8"/>
    <w:basedOn w:val="Normal"/>
    <w:next w:val="Normal"/>
    <w:autoRedefine/>
    <w:uiPriority w:val="99"/>
    <w:semiHidden/>
    <w:unhideWhenUsed/>
    <w:pPr>
      <w:ind w:left="1920"/>
    </w:pPr>
    <w:rPr>
      <w:kern w:val="24"/>
    </w:rPr>
  </w:style>
  <w:style w:type="paragraph" w:styleId="Index9">
    <w:name w:val="index 9"/>
    <w:basedOn w:val="Normal"/>
    <w:next w:val="Normal"/>
    <w:autoRedefine/>
    <w:uiPriority w:val="99"/>
    <w:semiHidden/>
    <w:unhideWhenUsed/>
    <w:pPr>
      <w:ind w:left="2160"/>
    </w:pPr>
    <w:rPr>
      <w:kern w:val="24"/>
    </w:rPr>
  </w:style>
  <w:style w:type="paragraph" w:styleId="IndexHeading">
    <w:name w:val="index heading"/>
    <w:basedOn w:val="Normal"/>
    <w:next w:val="Index1"/>
    <w:uiPriority w:val="99"/>
    <w:semiHidden/>
    <w:unhideWhenUsed/>
    <w:rPr>
      <w:b/>
      <w:bCs/>
      <w:kern w:val="24"/>
    </w:rPr>
  </w:style>
  <w:style w:type="paragraph" w:styleId="IntenseQuote">
    <w:name w:val="Intense Quote"/>
    <w:basedOn w:val="Normal"/>
    <w:next w:val="Normal"/>
    <w:link w:val="IntenseQuoteChar"/>
    <w:uiPriority w:val="30"/>
    <w:semiHidden/>
    <w:unhideWhenUsed/>
    <w:qFormat/>
    <w:rsid w:val="005D3A03"/>
    <w:pPr>
      <w:pBdr>
        <w:top w:val="single" w:sz="4" w:space="10" w:color="404040"/>
        <w:bottom w:val="single" w:sz="4" w:space="10" w:color="404040"/>
      </w:pBdr>
      <w:spacing w:before="360" w:after="360"/>
      <w:ind w:left="864" w:right="864"/>
      <w:jc w:val="center"/>
    </w:pPr>
    <w:rPr>
      <w:i/>
      <w:iCs/>
      <w:color w:val="404040"/>
      <w:kern w:val="24"/>
    </w:rPr>
  </w:style>
  <w:style w:type="character" w:customStyle="1" w:styleId="IntenseQuoteChar">
    <w:name w:val="Intense Quote Char"/>
    <w:link w:val="IntenseQuote"/>
    <w:uiPriority w:val="30"/>
    <w:semiHidden/>
    <w:rsid w:val="005D3A03"/>
    <w:rPr>
      <w:i/>
      <w:iCs/>
      <w:color w:val="404040"/>
      <w:kern w:val="24"/>
    </w:rPr>
  </w:style>
  <w:style w:type="paragraph" w:styleId="List">
    <w:name w:val="List"/>
    <w:basedOn w:val="Normal"/>
    <w:uiPriority w:val="99"/>
    <w:semiHidden/>
    <w:unhideWhenUsed/>
    <w:pPr>
      <w:ind w:left="360"/>
      <w:contextualSpacing/>
    </w:pPr>
    <w:rPr>
      <w:kern w:val="24"/>
    </w:rPr>
  </w:style>
  <w:style w:type="paragraph" w:styleId="List2">
    <w:name w:val="List 2"/>
    <w:basedOn w:val="Normal"/>
    <w:uiPriority w:val="99"/>
    <w:semiHidden/>
    <w:unhideWhenUsed/>
    <w:pPr>
      <w:ind w:left="720"/>
      <w:contextualSpacing/>
    </w:pPr>
    <w:rPr>
      <w:kern w:val="24"/>
    </w:rPr>
  </w:style>
  <w:style w:type="paragraph" w:styleId="List3">
    <w:name w:val="List 3"/>
    <w:basedOn w:val="Normal"/>
    <w:uiPriority w:val="99"/>
    <w:semiHidden/>
    <w:unhideWhenUsed/>
    <w:pPr>
      <w:ind w:left="1080"/>
      <w:contextualSpacing/>
    </w:pPr>
    <w:rPr>
      <w:kern w:val="24"/>
    </w:rPr>
  </w:style>
  <w:style w:type="paragraph" w:styleId="List4">
    <w:name w:val="List 4"/>
    <w:basedOn w:val="Normal"/>
    <w:uiPriority w:val="99"/>
    <w:semiHidden/>
    <w:unhideWhenUsed/>
    <w:pPr>
      <w:ind w:left="1440"/>
      <w:contextualSpacing/>
    </w:pPr>
    <w:rPr>
      <w:kern w:val="24"/>
    </w:rPr>
  </w:style>
  <w:style w:type="paragraph" w:styleId="List5">
    <w:name w:val="List 5"/>
    <w:basedOn w:val="Normal"/>
    <w:uiPriority w:val="99"/>
    <w:semiHidden/>
    <w:unhideWhenUsed/>
    <w:pPr>
      <w:ind w:left="1800"/>
      <w:contextualSpacing/>
    </w:pPr>
    <w:rPr>
      <w:kern w:val="24"/>
    </w:rPr>
  </w:style>
  <w:style w:type="paragraph" w:styleId="ListBullet">
    <w:name w:val="List Bullet"/>
    <w:basedOn w:val="Normal"/>
    <w:uiPriority w:val="9"/>
    <w:unhideWhenUsed/>
    <w:qFormat/>
    <w:pPr>
      <w:numPr>
        <w:numId w:val="1"/>
      </w:numPr>
      <w:contextualSpacing/>
    </w:pPr>
    <w:rPr>
      <w:kern w:val="24"/>
    </w:rPr>
  </w:style>
  <w:style w:type="paragraph" w:styleId="ListBullet2">
    <w:name w:val="List Bullet 2"/>
    <w:basedOn w:val="Normal"/>
    <w:uiPriority w:val="99"/>
    <w:semiHidden/>
    <w:unhideWhenUsed/>
    <w:pPr>
      <w:numPr>
        <w:numId w:val="2"/>
      </w:numPr>
      <w:ind w:firstLine="0"/>
      <w:contextualSpacing/>
    </w:pPr>
    <w:rPr>
      <w:kern w:val="24"/>
    </w:rPr>
  </w:style>
  <w:style w:type="paragraph" w:styleId="ListBullet3">
    <w:name w:val="List Bullet 3"/>
    <w:basedOn w:val="Normal"/>
    <w:uiPriority w:val="99"/>
    <w:semiHidden/>
    <w:unhideWhenUsed/>
    <w:pPr>
      <w:numPr>
        <w:numId w:val="3"/>
      </w:numPr>
      <w:ind w:firstLine="0"/>
      <w:contextualSpacing/>
    </w:pPr>
    <w:rPr>
      <w:kern w:val="24"/>
    </w:rPr>
  </w:style>
  <w:style w:type="paragraph" w:styleId="ListBullet4">
    <w:name w:val="List Bullet 4"/>
    <w:basedOn w:val="Normal"/>
    <w:uiPriority w:val="99"/>
    <w:semiHidden/>
    <w:unhideWhenUsed/>
    <w:pPr>
      <w:numPr>
        <w:numId w:val="4"/>
      </w:numPr>
      <w:ind w:firstLine="0"/>
      <w:contextualSpacing/>
    </w:pPr>
    <w:rPr>
      <w:kern w:val="24"/>
    </w:rPr>
  </w:style>
  <w:style w:type="paragraph" w:styleId="ListBullet5">
    <w:name w:val="List Bullet 5"/>
    <w:basedOn w:val="Normal"/>
    <w:uiPriority w:val="99"/>
    <w:semiHidden/>
    <w:unhideWhenUsed/>
    <w:pPr>
      <w:numPr>
        <w:numId w:val="5"/>
      </w:numPr>
      <w:ind w:firstLine="0"/>
      <w:contextualSpacing/>
    </w:pPr>
    <w:rPr>
      <w:kern w:val="24"/>
    </w:rPr>
  </w:style>
  <w:style w:type="paragraph" w:styleId="ListContinue">
    <w:name w:val="List Continue"/>
    <w:basedOn w:val="Normal"/>
    <w:uiPriority w:val="99"/>
    <w:semiHidden/>
    <w:unhideWhenUsed/>
    <w:pPr>
      <w:spacing w:after="120"/>
      <w:ind w:left="360"/>
      <w:contextualSpacing/>
    </w:pPr>
    <w:rPr>
      <w:kern w:val="24"/>
    </w:rPr>
  </w:style>
  <w:style w:type="paragraph" w:styleId="ListContinue2">
    <w:name w:val="List Continue 2"/>
    <w:basedOn w:val="Normal"/>
    <w:uiPriority w:val="99"/>
    <w:semiHidden/>
    <w:unhideWhenUsed/>
    <w:pPr>
      <w:spacing w:after="120"/>
      <w:ind w:left="720"/>
      <w:contextualSpacing/>
    </w:pPr>
    <w:rPr>
      <w:kern w:val="24"/>
    </w:rPr>
  </w:style>
  <w:style w:type="paragraph" w:styleId="ListContinue3">
    <w:name w:val="List Continue 3"/>
    <w:basedOn w:val="Normal"/>
    <w:uiPriority w:val="99"/>
    <w:semiHidden/>
    <w:unhideWhenUsed/>
    <w:pPr>
      <w:spacing w:after="120"/>
      <w:ind w:left="1080"/>
      <w:contextualSpacing/>
    </w:pPr>
    <w:rPr>
      <w:kern w:val="24"/>
    </w:rPr>
  </w:style>
  <w:style w:type="paragraph" w:styleId="ListContinue4">
    <w:name w:val="List Continue 4"/>
    <w:basedOn w:val="Normal"/>
    <w:uiPriority w:val="99"/>
    <w:semiHidden/>
    <w:unhideWhenUsed/>
    <w:pPr>
      <w:spacing w:after="120"/>
      <w:ind w:left="1440"/>
      <w:contextualSpacing/>
    </w:pPr>
    <w:rPr>
      <w:kern w:val="24"/>
    </w:rPr>
  </w:style>
  <w:style w:type="paragraph" w:styleId="ListContinue5">
    <w:name w:val="List Continue 5"/>
    <w:basedOn w:val="Normal"/>
    <w:uiPriority w:val="99"/>
    <w:semiHidden/>
    <w:unhideWhenUsed/>
    <w:pPr>
      <w:spacing w:after="120"/>
      <w:ind w:left="1800"/>
      <w:contextualSpacing/>
    </w:pPr>
    <w:rPr>
      <w:kern w:val="24"/>
    </w:rPr>
  </w:style>
  <w:style w:type="paragraph" w:styleId="ListNumber">
    <w:name w:val="List Number"/>
    <w:basedOn w:val="Normal"/>
    <w:uiPriority w:val="9"/>
    <w:unhideWhenUsed/>
    <w:qFormat/>
    <w:pPr>
      <w:numPr>
        <w:numId w:val="6"/>
      </w:numPr>
      <w:contextualSpacing/>
    </w:pPr>
    <w:rPr>
      <w:kern w:val="24"/>
    </w:rPr>
  </w:style>
  <w:style w:type="paragraph" w:styleId="ListNumber2">
    <w:name w:val="List Number 2"/>
    <w:basedOn w:val="Normal"/>
    <w:uiPriority w:val="99"/>
    <w:semiHidden/>
    <w:unhideWhenUsed/>
    <w:pPr>
      <w:numPr>
        <w:numId w:val="7"/>
      </w:numPr>
      <w:ind w:firstLine="0"/>
      <w:contextualSpacing/>
    </w:pPr>
    <w:rPr>
      <w:kern w:val="24"/>
    </w:rPr>
  </w:style>
  <w:style w:type="paragraph" w:styleId="ListNumber3">
    <w:name w:val="List Number 3"/>
    <w:basedOn w:val="Normal"/>
    <w:uiPriority w:val="99"/>
    <w:semiHidden/>
    <w:unhideWhenUsed/>
    <w:pPr>
      <w:numPr>
        <w:numId w:val="8"/>
      </w:numPr>
      <w:ind w:firstLine="0"/>
      <w:contextualSpacing/>
    </w:pPr>
    <w:rPr>
      <w:kern w:val="24"/>
    </w:rPr>
  </w:style>
  <w:style w:type="paragraph" w:styleId="ListNumber4">
    <w:name w:val="List Number 4"/>
    <w:basedOn w:val="Normal"/>
    <w:uiPriority w:val="99"/>
    <w:semiHidden/>
    <w:unhideWhenUsed/>
    <w:pPr>
      <w:numPr>
        <w:numId w:val="9"/>
      </w:numPr>
      <w:ind w:firstLine="0"/>
      <w:contextualSpacing/>
    </w:pPr>
    <w:rPr>
      <w:kern w:val="24"/>
    </w:rPr>
  </w:style>
  <w:style w:type="paragraph" w:styleId="ListNumber5">
    <w:name w:val="List Number 5"/>
    <w:basedOn w:val="Normal"/>
    <w:uiPriority w:val="99"/>
    <w:semiHidden/>
    <w:unhideWhenUsed/>
    <w:pPr>
      <w:numPr>
        <w:numId w:val="10"/>
      </w:numPr>
      <w:ind w:firstLine="0"/>
      <w:contextualSpacing/>
    </w:pPr>
    <w:rPr>
      <w:kern w:val="24"/>
    </w:rPr>
  </w:style>
  <w:style w:type="paragraph" w:styleId="ListParagraph">
    <w:name w:val="List Paragraph"/>
    <w:basedOn w:val="Normal"/>
    <w:uiPriority w:val="34"/>
    <w:semiHidden/>
    <w:unhideWhenUsed/>
    <w:qFormat/>
    <w:pPr>
      <w:ind w:left="720"/>
      <w:contextualSpacing/>
    </w:pPr>
    <w:rPr>
      <w:kern w:val="24"/>
    </w:rPr>
  </w:style>
  <w:style w:type="paragraph" w:styleId="Macro">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spacing w:line="480" w:lineRule="auto"/>
    </w:pPr>
    <w:rPr>
      <w:rFonts w:ascii="Consolas" w:hAnsi="Consolas" w:cs="Consolas"/>
      <w:kern w:val="24"/>
      <w:sz w:val="22"/>
      <w:lang w:eastAsia="ja-JP"/>
    </w:rPr>
  </w:style>
  <w:style w:type="character" w:customStyle="1" w:styleId="MacroTextChar">
    <w:name w:val="Macro Text Char"/>
    <w:link w:val="Macro"/>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ind w:left="1080"/>
    </w:pPr>
    <w:rPr>
      <w:kern w:val="24"/>
    </w:rPr>
  </w:style>
  <w:style w:type="character" w:customStyle="1" w:styleId="MessageHeaderChar">
    <w:name w:val="Message Header Char"/>
    <w:link w:val="MessageHeader"/>
    <w:uiPriority w:val="99"/>
    <w:semiHidden/>
    <w:rPr>
      <w:rFonts w:ascii="Times New Roman" w:eastAsia="SimSun" w:hAnsi="Times New Roman" w:cs="Times New Roman"/>
      <w:kern w:val="24"/>
      <w:shd w:val="pct20" w:color="auto" w:fill="auto"/>
    </w:rPr>
  </w:style>
  <w:style w:type="paragraph" w:styleId="NormalWeb">
    <w:name w:val="Normal (Web)"/>
    <w:basedOn w:val="Normal"/>
    <w:uiPriority w:val="99"/>
    <w:semiHidden/>
    <w:unhideWhenUsed/>
    <w:rPr>
      <w:kern w:val="24"/>
    </w:rPr>
  </w:style>
  <w:style w:type="paragraph" w:styleId="NormalIndent">
    <w:name w:val="Normal Indent"/>
    <w:basedOn w:val="Normal"/>
    <w:uiPriority w:val="99"/>
    <w:semiHidden/>
    <w:unhideWhenUsed/>
    <w:pPr>
      <w:ind w:left="720"/>
    </w:pPr>
    <w:rPr>
      <w:kern w:val="24"/>
    </w:rPr>
  </w:style>
  <w:style w:type="paragraph" w:styleId="NoteHeading">
    <w:name w:val="Note Heading"/>
    <w:basedOn w:val="Normal"/>
    <w:next w:val="Normal"/>
    <w:link w:val="NoteHeadingChar"/>
    <w:uiPriority w:val="99"/>
    <w:semiHidden/>
    <w:unhideWhenUsed/>
    <w:rPr>
      <w:kern w:val="24"/>
    </w:rPr>
  </w:style>
  <w:style w:type="character" w:customStyle="1" w:styleId="NoteHeadingChar">
    <w:name w:val="Note Heading Char"/>
    <w:link w:val="NoteHeading"/>
    <w:uiPriority w:val="99"/>
    <w:semiHidden/>
    <w:rPr>
      <w:kern w:val="24"/>
    </w:rPr>
  </w:style>
  <w:style w:type="paragraph" w:styleId="PlainText">
    <w:name w:val="Plain Text"/>
    <w:basedOn w:val="Normal"/>
    <w:link w:val="PlainTextChar"/>
    <w:uiPriority w:val="99"/>
    <w:semiHidden/>
    <w:unhideWhenUsed/>
    <w:rsid w:val="00FF2002"/>
    <w:rPr>
      <w:rFonts w:ascii="Consolas" w:hAnsi="Consolas" w:cs="Consolas"/>
      <w:kern w:val="24"/>
      <w:sz w:val="22"/>
      <w:szCs w:val="21"/>
    </w:rPr>
  </w:style>
  <w:style w:type="character" w:customStyle="1" w:styleId="PlainTextChar">
    <w:name w:val="Plain Text Char"/>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jc w:val="center"/>
    </w:pPr>
    <w:rPr>
      <w:i/>
      <w:iCs/>
      <w:color w:val="404040"/>
      <w:kern w:val="24"/>
    </w:rPr>
  </w:style>
  <w:style w:type="character" w:customStyle="1" w:styleId="QuoteChar">
    <w:name w:val="Quote Char"/>
    <w:link w:val="Quote"/>
    <w:uiPriority w:val="29"/>
    <w:semiHidden/>
    <w:rPr>
      <w:i/>
      <w:iCs/>
      <w:color w:val="404040"/>
      <w:kern w:val="24"/>
    </w:rPr>
  </w:style>
  <w:style w:type="paragraph" w:styleId="Salutation">
    <w:name w:val="Salutation"/>
    <w:basedOn w:val="Normal"/>
    <w:next w:val="Normal"/>
    <w:link w:val="SalutationChar"/>
    <w:uiPriority w:val="99"/>
    <w:semiHidden/>
    <w:unhideWhenUsed/>
    <w:rPr>
      <w:kern w:val="24"/>
    </w:rPr>
  </w:style>
  <w:style w:type="character" w:customStyle="1" w:styleId="SalutationChar">
    <w:name w:val="Salutation Char"/>
    <w:link w:val="Salutation"/>
    <w:uiPriority w:val="99"/>
    <w:semiHidden/>
    <w:rPr>
      <w:kern w:val="24"/>
    </w:rPr>
  </w:style>
  <w:style w:type="paragraph" w:styleId="Signature">
    <w:name w:val="Signature"/>
    <w:basedOn w:val="Normal"/>
    <w:link w:val="SignatureChar"/>
    <w:uiPriority w:val="99"/>
    <w:semiHidden/>
    <w:unhideWhenUsed/>
    <w:pPr>
      <w:ind w:left="4320"/>
    </w:pPr>
    <w:rPr>
      <w:kern w:val="24"/>
    </w:rPr>
  </w:style>
  <w:style w:type="character" w:customStyle="1" w:styleId="SignatureChar">
    <w:name w:val="Signature Char"/>
    <w:link w:val="Signature"/>
    <w:uiPriority w:val="99"/>
    <w:semiHidden/>
    <w:rPr>
      <w:kern w:val="24"/>
    </w:rPr>
  </w:style>
  <w:style w:type="paragraph" w:styleId="TableofAuthorities">
    <w:name w:val="table of authorities"/>
    <w:basedOn w:val="Normal"/>
    <w:next w:val="Normal"/>
    <w:uiPriority w:val="99"/>
    <w:semiHidden/>
    <w:unhideWhenUsed/>
    <w:pPr>
      <w:ind w:left="240"/>
    </w:pPr>
    <w:rPr>
      <w:kern w:val="24"/>
    </w:rPr>
  </w:style>
  <w:style w:type="paragraph" w:styleId="TableofFigures">
    <w:name w:val="table of figures"/>
    <w:basedOn w:val="Normal"/>
    <w:next w:val="Normal"/>
    <w:uiPriority w:val="99"/>
    <w:semiHidden/>
    <w:unhideWhenUsed/>
    <w:rPr>
      <w:kern w:val="24"/>
    </w:rPr>
  </w:style>
  <w:style w:type="paragraph" w:styleId="TOAHeading">
    <w:name w:val="toa heading"/>
    <w:basedOn w:val="Normal"/>
    <w:next w:val="Normal"/>
    <w:uiPriority w:val="99"/>
    <w:semiHidden/>
    <w:unhideWhenUsed/>
    <w:pPr>
      <w:spacing w:before="120"/>
    </w:pPr>
    <w:rPr>
      <w:b/>
      <w:bCs/>
      <w:kern w:val="24"/>
    </w:rPr>
  </w:style>
  <w:style w:type="paragraph" w:styleId="TOC4">
    <w:name w:val="toc 4"/>
    <w:basedOn w:val="Normal"/>
    <w:next w:val="Normal"/>
    <w:autoRedefine/>
    <w:uiPriority w:val="39"/>
    <w:semiHidden/>
    <w:unhideWhenUsed/>
    <w:pPr>
      <w:spacing w:after="100"/>
      <w:ind w:left="720"/>
    </w:pPr>
    <w:rPr>
      <w:kern w:val="24"/>
    </w:rPr>
  </w:style>
  <w:style w:type="paragraph" w:styleId="TOC5">
    <w:name w:val="toc 5"/>
    <w:basedOn w:val="Normal"/>
    <w:next w:val="Normal"/>
    <w:autoRedefine/>
    <w:uiPriority w:val="39"/>
    <w:semiHidden/>
    <w:unhideWhenUsed/>
    <w:pPr>
      <w:spacing w:after="100"/>
      <w:ind w:left="960"/>
    </w:pPr>
    <w:rPr>
      <w:kern w:val="24"/>
    </w:rPr>
  </w:style>
  <w:style w:type="paragraph" w:styleId="TOC6">
    <w:name w:val="toc 6"/>
    <w:basedOn w:val="Normal"/>
    <w:next w:val="Normal"/>
    <w:autoRedefine/>
    <w:uiPriority w:val="39"/>
    <w:semiHidden/>
    <w:unhideWhenUsed/>
    <w:pPr>
      <w:spacing w:after="100"/>
      <w:ind w:left="1200"/>
    </w:pPr>
    <w:rPr>
      <w:kern w:val="24"/>
    </w:rPr>
  </w:style>
  <w:style w:type="paragraph" w:styleId="TOC7">
    <w:name w:val="toc 7"/>
    <w:basedOn w:val="Normal"/>
    <w:next w:val="Normal"/>
    <w:autoRedefine/>
    <w:uiPriority w:val="39"/>
    <w:semiHidden/>
    <w:unhideWhenUsed/>
    <w:pPr>
      <w:spacing w:after="100"/>
      <w:ind w:left="1440"/>
    </w:pPr>
    <w:rPr>
      <w:kern w:val="24"/>
    </w:rPr>
  </w:style>
  <w:style w:type="paragraph" w:styleId="TOC8">
    <w:name w:val="toc 8"/>
    <w:basedOn w:val="Normal"/>
    <w:next w:val="Normal"/>
    <w:autoRedefine/>
    <w:uiPriority w:val="39"/>
    <w:semiHidden/>
    <w:unhideWhenUsed/>
    <w:pPr>
      <w:spacing w:after="100"/>
      <w:ind w:left="1680"/>
    </w:pPr>
    <w:rPr>
      <w:kern w:val="24"/>
    </w:rPr>
  </w:style>
  <w:style w:type="paragraph" w:styleId="TOC9">
    <w:name w:val="toc 9"/>
    <w:basedOn w:val="Normal"/>
    <w:next w:val="Normal"/>
    <w:autoRedefine/>
    <w:uiPriority w:val="39"/>
    <w:semiHidden/>
    <w:unhideWhenUsed/>
    <w:pPr>
      <w:spacing w:after="100"/>
      <w:ind w:left="1920"/>
    </w:pPr>
    <w:rPr>
      <w:kern w:val="24"/>
    </w:rPr>
  </w:style>
  <w:style w:type="character" w:styleId="EndnoteReference">
    <w:name w:val="endnote reference"/>
    <w:uiPriority w:val="99"/>
    <w:semiHidden/>
    <w:unhideWhenUsed/>
    <w:rPr>
      <w:vertAlign w:val="superscript"/>
    </w:rPr>
  </w:style>
  <w:style w:type="character" w:styleId="FootnoteReference">
    <w:name w:val="footnote reference"/>
    <w:uiPriority w:val="5"/>
    <w:unhideWhenUsed/>
    <w:qFormat/>
    <w:rPr>
      <w:vertAlign w:val="superscript"/>
    </w:rPr>
  </w:style>
  <w:style w:type="table" w:customStyle="1" w:styleId="APAReport">
    <w:name w:val="APA Report"/>
    <w:basedOn w:val="TableNormal"/>
    <w:uiPriority w:val="99"/>
    <w:rsid w:val="00BF4184"/>
    <w:tblPr>
      <w:tblBorders>
        <w:top w:val="single" w:sz="12" w:space="0" w:color="auto"/>
        <w:bottom w:val="single" w:sz="12" w:space="0" w:color="auto"/>
      </w:tblBorders>
    </w:tblPr>
    <w:tblStylePr w:type="firstRow">
      <w:rPr>
        <w:rFonts w:ascii="Times New Roman" w:hAnsi="Times New Roman"/>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contextualSpacing/>
    </w:pPr>
    <w:rPr>
      <w:kern w:val="24"/>
    </w:rPr>
  </w:style>
  <w:style w:type="table" w:styleId="PlainTable1">
    <w:name w:val="Plain Table 1"/>
    <w:basedOn w:val="TableNormal"/>
    <w:uiPriority w:val="41"/>
    <w:rsid w:val="00E6004D"/>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character" w:styleId="CommentReference">
    <w:name w:val="annotation reference"/>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ind w:firstLine="720"/>
    </w:pPr>
    <w:rPr>
      <w:kern w:val="24"/>
      <w:sz w:val="22"/>
      <w:szCs w:val="20"/>
    </w:rPr>
  </w:style>
  <w:style w:type="character" w:customStyle="1" w:styleId="EndnoteTextChar">
    <w:name w:val="Endnote Text Char"/>
    <w:link w:val="EndnoteText"/>
    <w:uiPriority w:val="99"/>
    <w:semiHidden/>
    <w:rsid w:val="00FF2002"/>
    <w:rPr>
      <w:kern w:val="24"/>
      <w:sz w:val="22"/>
      <w:szCs w:val="20"/>
    </w:rPr>
  </w:style>
  <w:style w:type="character" w:styleId="HTMLCode">
    <w:name w:val="HTML Code"/>
    <w:uiPriority w:val="99"/>
    <w:semiHidden/>
    <w:unhideWhenUsed/>
    <w:rsid w:val="00FF2002"/>
    <w:rPr>
      <w:rFonts w:ascii="Consolas" w:hAnsi="Consolas"/>
      <w:sz w:val="22"/>
      <w:szCs w:val="20"/>
    </w:rPr>
  </w:style>
  <w:style w:type="character" w:styleId="HTMLKeyboard">
    <w:name w:val="HTML Keyboard"/>
    <w:uiPriority w:val="99"/>
    <w:semiHidden/>
    <w:unhideWhenUsed/>
    <w:rsid w:val="00FF2002"/>
    <w:rPr>
      <w:rFonts w:ascii="Consolas" w:hAnsi="Consolas"/>
      <w:sz w:val="22"/>
      <w:szCs w:val="20"/>
    </w:rPr>
  </w:style>
  <w:style w:type="character" w:styleId="HTMLTypewriter">
    <w:name w:val="HTML Typewriter"/>
    <w:uiPriority w:val="99"/>
    <w:semiHidden/>
    <w:unhideWhenUsed/>
    <w:rsid w:val="00FF2002"/>
    <w:rPr>
      <w:rFonts w:ascii="Consolas" w:hAnsi="Consolas"/>
      <w:sz w:val="22"/>
      <w:szCs w:val="20"/>
    </w:rPr>
  </w:style>
  <w:style w:type="character" w:styleId="IntenseEmphasis">
    <w:name w:val="Intense Emphasis"/>
    <w:uiPriority w:val="21"/>
    <w:semiHidden/>
    <w:unhideWhenUsed/>
    <w:qFormat/>
    <w:rsid w:val="005D3A03"/>
    <w:rPr>
      <w:i/>
      <w:iCs/>
      <w:color w:val="373737"/>
    </w:rPr>
  </w:style>
  <w:style w:type="character" w:styleId="IntenseReference">
    <w:name w:val="Intense Reference"/>
    <w:uiPriority w:val="32"/>
    <w:semiHidden/>
    <w:unhideWhenUsed/>
    <w:qFormat/>
    <w:rsid w:val="00BA45DB"/>
    <w:rPr>
      <w:b/>
      <w:bCs/>
      <w:caps w:val="0"/>
      <w:smallCaps/>
      <w:color w:val="595959"/>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uiPriority w:val="99"/>
    <w:semiHidden/>
    <w:unhideWhenUsed/>
    <w:rsid w:val="009A6A3B"/>
    <w:rPr>
      <w:color w:val="595959"/>
      <w:u w:val="single"/>
    </w:rPr>
  </w:style>
  <w:style w:type="paragraph" w:customStyle="1" w:styleId="Title2">
    <w:name w:val="Title 2"/>
    <w:basedOn w:val="Normal"/>
    <w:uiPriority w:val="1"/>
    <w:qFormat/>
    <w:rsid w:val="00B823AA"/>
    <w:pPr>
      <w:jc w:val="center"/>
    </w:pPr>
    <w:rPr>
      <w:kern w:val="24"/>
    </w:rPr>
  </w:style>
  <w:style w:type="character" w:styleId="Hyperlink">
    <w:name w:val="Hyperlink"/>
    <w:basedOn w:val="DefaultParagraphFont"/>
    <w:uiPriority w:val="99"/>
    <w:unhideWhenUsed/>
    <w:rsid w:val="004629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C:\Users\arslanshahzad\AppData\Roaming\Microsoft\Templates\APA%20style%20report%20(6th%20edition).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SelectedStyle="\APASixthEditionOfficeOnline.xsl" StyleName="APA" Version="6">
  <b:Source>
    <b:Tag>Con96</b:Tag>
    <b:SourceType>DocumentFromInternetSite</b:SourceType>
    <b:Guid>{732C408B-E25E-402A-9236-C2AC083FDA14}</b:Guid>
    <b:Title>Health Insurance Portability and Accountability Act of 1996</b:Title>
    <b:Year>1996</b:Year>
    <b:Month>August</b:Month>
    <b:Day>21</b:Day>
    <b:Author>
      <b:Author>
        <b:NameList>
          <b:Person>
            <b:Last>Congress</b:Last>
          </b:Person>
        </b:NameList>
      </b:Author>
    </b:Author>
    <b:InternetSiteTitle>Government Information</b:InternetSiteTitle>
    <b:URL>https://www.govinfo.gov/content/pkg/PLAW-104publ191/pdf/PLAW-104publ191.pdf</b:URL>
    <b:RefOrder>1</b:RefOrder>
  </b:Source>
  <b:Source>
    <b:Tag>Cor92</b:Tag>
    <b:SourceType>DocumentFromInternetSite</b:SourceType>
    <b:Guid>{87AB5BB2-19F5-47D0-BD77-C88C6B87C54F}</b:Guid>
    <b:Author>
      <b:Author>
        <b:NameList>
          <b:Person>
            <b:Last>School</b:Last>
            <b:First>Cornell</b:First>
            <b:Middle>Law</b:Middle>
          </b:Person>
        </b:NameList>
      </b:Author>
    </b:Author>
    <b:Title>Legal Information Institute</b:Title>
    <b:InternetSiteTitle>15 U.S. Code CHAPTER 91—CHILDREN’S ONLINE PRIVACY PROTECTION</b:InternetSiteTitle>
    <b:Year>1992</b:Year>
    <b:URL>https://www.law.cornell.edu/uscode/text/15/chapter-91#</b:URL>
    <b:RefOrder>2</b:RefOrder>
  </b:Source>
</b:Sources>
</file>

<file path=customXml/itemProps1.xml><?xml version="1.0" encoding="utf-8"?>
<ds:datastoreItem xmlns:ds="http://schemas.openxmlformats.org/officeDocument/2006/customXml" ds:itemID="{34CB66F1-9DA5-4647-9120-7D44874FC9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Template>
  <TotalTime>46</TotalTime>
  <Pages>5</Pages>
  <Words>624</Words>
  <Characters>3557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ARSLAN SHAHZAD</cp:lastModifiedBy>
  <cp:revision>3</cp:revision>
  <dcterms:created xsi:type="dcterms:W3CDTF">2019-12-25T02:17:00Z</dcterms:created>
  <dcterms:modified xsi:type="dcterms:W3CDTF">2019-12-25T03:02:00Z</dcterms:modified>
</cp:coreProperties>
</file>