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3754F" w:rsidRDefault="00E3754F" w:rsidP="00550EFD">
      <w:pPr>
        <w:spacing w:after="0" w:line="480" w:lineRule="auto"/>
        <w:jc w:val="center"/>
        <w:rPr>
          <w:rFonts w:ascii="Times New Roman" w:hAnsi="Times New Roman" w:cs="Times New Roman"/>
          <w:sz w:val="24"/>
          <w:szCs w:val="24"/>
        </w:rPr>
      </w:pPr>
      <w:r w:rsidRPr="00E3754F">
        <w:rPr>
          <w:rFonts w:ascii="Times New Roman" w:hAnsi="Times New Roman" w:cs="Times New Roman"/>
          <w:sz w:val="24"/>
          <w:szCs w:val="24"/>
        </w:rPr>
        <w:t xml:space="preserve">Scholarship </w:t>
      </w:r>
      <w:proofErr w:type="gramStart"/>
      <w:r w:rsidRPr="00E3754F">
        <w:rPr>
          <w:rFonts w:ascii="Times New Roman" w:hAnsi="Times New Roman" w:cs="Times New Roman"/>
          <w:sz w:val="24"/>
          <w:szCs w:val="24"/>
        </w:rPr>
        <w:t>And</w:t>
      </w:r>
      <w:proofErr w:type="gramEnd"/>
      <w:r w:rsidRPr="00E3754F">
        <w:rPr>
          <w:rFonts w:ascii="Times New Roman" w:hAnsi="Times New Roman" w:cs="Times New Roman"/>
          <w:sz w:val="24"/>
          <w:szCs w:val="24"/>
        </w:rPr>
        <w:t xml:space="preserve"> Nursing Practice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E3754F" w:rsidP="00550EFD">
      <w:pPr>
        <w:spacing w:after="0" w:line="480" w:lineRule="auto"/>
        <w:jc w:val="center"/>
        <w:rPr>
          <w:rFonts w:ascii="Times New Roman" w:hAnsi="Times New Roman" w:cs="Times New Roman"/>
          <w:sz w:val="24"/>
          <w:szCs w:val="24"/>
        </w:rPr>
      </w:pPr>
      <w:r w:rsidRPr="00E3754F">
        <w:rPr>
          <w:rFonts w:ascii="Times New Roman" w:hAnsi="Times New Roman" w:cs="Times New Roman"/>
          <w:sz w:val="24"/>
          <w:szCs w:val="24"/>
        </w:rPr>
        <w:lastRenderedPageBreak/>
        <w:t xml:space="preserve">Scholarship </w:t>
      </w:r>
      <w:proofErr w:type="gramStart"/>
      <w:r w:rsidRPr="00E3754F">
        <w:rPr>
          <w:rFonts w:ascii="Times New Roman" w:hAnsi="Times New Roman" w:cs="Times New Roman"/>
          <w:sz w:val="24"/>
          <w:szCs w:val="24"/>
        </w:rPr>
        <w:t>And</w:t>
      </w:r>
      <w:proofErr w:type="gramEnd"/>
      <w:r w:rsidRPr="00E3754F">
        <w:rPr>
          <w:rFonts w:ascii="Times New Roman" w:hAnsi="Times New Roman" w:cs="Times New Roman"/>
          <w:sz w:val="24"/>
          <w:szCs w:val="24"/>
        </w:rPr>
        <w:t xml:space="preserve"> Nursing Practice</w:t>
      </w:r>
    </w:p>
    <w:p w:rsidR="00E3754F" w:rsidRDefault="00E3754F">
      <w:pPr>
        <w:rPr>
          <w:rFonts w:ascii="Times New Roman" w:hAnsi="Times New Roman" w:cs="Times New Roman"/>
          <w:sz w:val="24"/>
          <w:szCs w:val="24"/>
        </w:rPr>
      </w:pPr>
    </w:p>
    <w:p w:rsidR="00E3754F" w:rsidRPr="00E3754F" w:rsidRDefault="00E3754F" w:rsidP="00E3754F">
      <w:pPr>
        <w:spacing w:line="480" w:lineRule="auto"/>
        <w:ind w:firstLine="720"/>
        <w:rPr>
          <w:rFonts w:ascii="Times New Roman" w:hAnsi="Times New Roman" w:cs="Times New Roman"/>
          <w:sz w:val="24"/>
          <w:szCs w:val="24"/>
        </w:rPr>
      </w:pPr>
      <w:r w:rsidRPr="00E3754F">
        <w:rPr>
          <w:rFonts w:ascii="Times New Roman" w:hAnsi="Times New Roman" w:cs="Times New Roman"/>
          <w:sz w:val="24"/>
          <w:szCs w:val="24"/>
        </w:rPr>
        <w:t xml:space="preserve">The videos that my classmate watched have given them a comprehensive understanding of the principles of writing scholarly and professional articles. It has been learned that there is a considerable amount of difference between professional and scholarly writing. While professional writing is based on diversified experience, scholarly writing </w:t>
      </w:r>
      <w:proofErr w:type="gramStart"/>
      <w:r w:rsidRPr="00E3754F">
        <w:rPr>
          <w:rFonts w:ascii="Times New Roman" w:hAnsi="Times New Roman" w:cs="Times New Roman"/>
          <w:sz w:val="24"/>
          <w:szCs w:val="24"/>
        </w:rPr>
        <w:t>focus</w:t>
      </w:r>
      <w:proofErr w:type="gramEnd"/>
      <w:r w:rsidRPr="00E3754F">
        <w:rPr>
          <w:rFonts w:ascii="Times New Roman" w:hAnsi="Times New Roman" w:cs="Times New Roman"/>
          <w:sz w:val="24"/>
          <w:szCs w:val="24"/>
        </w:rPr>
        <w:t xml:space="preserve"> on incorporating facts and figures that are evidence-based</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(Lillis &amp; Curry, 2006)</w:t>
      </w:r>
      <w:r w:rsidRPr="00E3754F">
        <w:rPr>
          <w:rFonts w:ascii="Times New Roman" w:hAnsi="Times New Roman" w:cs="Times New Roman"/>
          <w:sz w:val="24"/>
          <w:szCs w:val="24"/>
        </w:rPr>
        <w:t>. Furthermore, professional writing ranges from writing emails to letters to diversified articles</w:t>
      </w:r>
      <w:r w:rsidR="00567EC2">
        <w:rPr>
          <w:rFonts w:ascii="Times New Roman" w:hAnsi="Times New Roman" w:cs="Times New Roman"/>
          <w:sz w:val="24"/>
          <w:szCs w:val="24"/>
        </w:rPr>
        <w:t xml:space="preserve"> </w:t>
      </w:r>
      <w:r w:rsidR="00567EC2" w:rsidRPr="00567EC2">
        <w:rPr>
          <w:rFonts w:ascii="Times New Roman" w:hAnsi="Times New Roman" w:cs="Times New Roman"/>
          <w:sz w:val="24"/>
          <w:szCs w:val="24"/>
        </w:rPr>
        <w:t>(William, 2019)</w:t>
      </w:r>
      <w:r w:rsidRPr="00E3754F">
        <w:rPr>
          <w:rFonts w:ascii="Times New Roman" w:hAnsi="Times New Roman" w:cs="Times New Roman"/>
          <w:sz w:val="24"/>
          <w:szCs w:val="24"/>
        </w:rPr>
        <w:t>. On the other hand, scholarly writing is purely based on evidence</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(Lillis &amp; Curry, 2006)</w:t>
      </w:r>
      <w:r w:rsidRPr="00E3754F">
        <w:rPr>
          <w:rFonts w:ascii="Times New Roman" w:hAnsi="Times New Roman" w:cs="Times New Roman"/>
          <w:sz w:val="24"/>
          <w:szCs w:val="24"/>
        </w:rPr>
        <w:t>. Additionally, scholarly work is free from biases because academic audience demands evidence, not opinion or biases</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(Lillis &amp; Curry, 2006)</w:t>
      </w:r>
      <w:r w:rsidRPr="00E3754F">
        <w:rPr>
          <w:rFonts w:ascii="Times New Roman" w:hAnsi="Times New Roman" w:cs="Times New Roman"/>
          <w:sz w:val="24"/>
          <w:szCs w:val="24"/>
        </w:rPr>
        <w:t>.</w:t>
      </w:r>
    </w:p>
    <w:p w:rsidR="00E3754F" w:rsidRPr="00E3754F" w:rsidRDefault="00E3754F" w:rsidP="00E3754F">
      <w:pPr>
        <w:spacing w:line="480" w:lineRule="auto"/>
        <w:ind w:firstLine="720"/>
        <w:rPr>
          <w:rFonts w:ascii="Times New Roman" w:hAnsi="Times New Roman" w:cs="Times New Roman"/>
          <w:sz w:val="24"/>
          <w:szCs w:val="24"/>
        </w:rPr>
      </w:pPr>
      <w:r w:rsidRPr="00E3754F">
        <w:rPr>
          <w:rFonts w:ascii="Times New Roman" w:hAnsi="Times New Roman" w:cs="Times New Roman"/>
          <w:sz w:val="24"/>
          <w:szCs w:val="24"/>
        </w:rPr>
        <w:t>While searching for a scholarly work on diabetes on the Walden Library, my classmate was redirected to Google Scholar. Google scholar is a database that is host to millions of scholarly works published around the world</w:t>
      </w:r>
      <w:r w:rsidR="00567EC2">
        <w:rPr>
          <w:rFonts w:ascii="Times New Roman" w:hAnsi="Times New Roman" w:cs="Times New Roman"/>
          <w:sz w:val="24"/>
          <w:szCs w:val="24"/>
        </w:rPr>
        <w:t xml:space="preserve"> </w:t>
      </w:r>
      <w:r w:rsidR="00567EC2" w:rsidRPr="00567EC2">
        <w:rPr>
          <w:rFonts w:ascii="Times New Roman" w:hAnsi="Times New Roman" w:cs="Times New Roman"/>
          <w:sz w:val="24"/>
          <w:szCs w:val="24"/>
        </w:rPr>
        <w:t>(</w:t>
      </w:r>
      <w:proofErr w:type="spellStart"/>
      <w:r w:rsidR="00567EC2" w:rsidRPr="00567EC2">
        <w:rPr>
          <w:rFonts w:ascii="Times New Roman" w:hAnsi="Times New Roman" w:cs="Times New Roman"/>
          <w:sz w:val="24"/>
          <w:szCs w:val="24"/>
        </w:rPr>
        <w:t>Schmetzke</w:t>
      </w:r>
      <w:proofErr w:type="spellEnd"/>
      <w:r w:rsidR="00567EC2" w:rsidRPr="00567EC2">
        <w:rPr>
          <w:rFonts w:ascii="Times New Roman" w:hAnsi="Times New Roman" w:cs="Times New Roman"/>
          <w:sz w:val="24"/>
          <w:szCs w:val="24"/>
        </w:rPr>
        <w:t>, 2001)</w:t>
      </w:r>
      <w:r w:rsidRPr="00E3754F">
        <w:rPr>
          <w:rFonts w:ascii="Times New Roman" w:hAnsi="Times New Roman" w:cs="Times New Roman"/>
          <w:sz w:val="24"/>
          <w:szCs w:val="24"/>
        </w:rPr>
        <w:t xml:space="preserve">. My classmate found the user interface of Google Scholar to be interactive as well as friendly.  However, what my classmate has concluded is that Walden library is friendlier to use than Google Scholar. </w:t>
      </w:r>
    </w:p>
    <w:p w:rsidR="00E3754F" w:rsidRPr="00E3754F" w:rsidRDefault="00E3754F" w:rsidP="00E3754F">
      <w:pPr>
        <w:spacing w:line="480" w:lineRule="auto"/>
        <w:ind w:firstLine="720"/>
        <w:rPr>
          <w:rFonts w:ascii="Times New Roman" w:hAnsi="Times New Roman" w:cs="Times New Roman"/>
          <w:sz w:val="24"/>
          <w:szCs w:val="24"/>
        </w:rPr>
      </w:pPr>
      <w:r w:rsidRPr="00E3754F">
        <w:rPr>
          <w:rFonts w:ascii="Times New Roman" w:hAnsi="Times New Roman" w:cs="Times New Roman"/>
          <w:sz w:val="24"/>
          <w:szCs w:val="24"/>
        </w:rPr>
        <w:t>The article that had been selected by my classmate focuses on Type 2 diabetes. There are two cases faced in Type 2 diabetes. Either the pancreas does not produce sufficient insulin or the body develops immunity against the insulin</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 xml:space="preserve">(Black, </w:t>
      </w:r>
      <w:proofErr w:type="spellStart"/>
      <w:r w:rsidR="00545D8A" w:rsidRPr="00545D8A">
        <w:rPr>
          <w:rFonts w:ascii="Times New Roman" w:hAnsi="Times New Roman" w:cs="Times New Roman"/>
          <w:sz w:val="24"/>
          <w:szCs w:val="24"/>
        </w:rPr>
        <w:t>Markides</w:t>
      </w:r>
      <w:proofErr w:type="spellEnd"/>
      <w:r w:rsidR="00545D8A" w:rsidRPr="00545D8A">
        <w:rPr>
          <w:rFonts w:ascii="Times New Roman" w:hAnsi="Times New Roman" w:cs="Times New Roman"/>
          <w:sz w:val="24"/>
          <w:szCs w:val="24"/>
        </w:rPr>
        <w:t xml:space="preserve"> &amp; Ray, 2003)</w:t>
      </w:r>
      <w:r w:rsidRPr="00E3754F">
        <w:rPr>
          <w:rFonts w:ascii="Times New Roman" w:hAnsi="Times New Roman" w:cs="Times New Roman"/>
          <w:sz w:val="24"/>
          <w:szCs w:val="24"/>
        </w:rPr>
        <w:t>. There can be multiple reasons for Type 2 diabetes. However, excessive weight and lack of healthy activities are the biggest factors</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 xml:space="preserve">(Black, </w:t>
      </w:r>
      <w:proofErr w:type="spellStart"/>
      <w:r w:rsidR="00545D8A" w:rsidRPr="00545D8A">
        <w:rPr>
          <w:rFonts w:ascii="Times New Roman" w:hAnsi="Times New Roman" w:cs="Times New Roman"/>
          <w:sz w:val="24"/>
          <w:szCs w:val="24"/>
        </w:rPr>
        <w:t>Markides</w:t>
      </w:r>
      <w:proofErr w:type="spellEnd"/>
      <w:r w:rsidR="00545D8A" w:rsidRPr="00545D8A">
        <w:rPr>
          <w:rFonts w:ascii="Times New Roman" w:hAnsi="Times New Roman" w:cs="Times New Roman"/>
          <w:sz w:val="24"/>
          <w:szCs w:val="24"/>
        </w:rPr>
        <w:t xml:space="preserve"> &amp; Ray, 2003)</w:t>
      </w:r>
      <w:r w:rsidRPr="00E3754F">
        <w:rPr>
          <w:rFonts w:ascii="Times New Roman" w:hAnsi="Times New Roman" w:cs="Times New Roman"/>
          <w:sz w:val="24"/>
          <w:szCs w:val="24"/>
        </w:rPr>
        <w:t>. According to the report published in May 2019 by the Center for Disease Control and Prevention, there are more than 30 million Americans afflicted from diabetes</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w:t>
      </w:r>
      <w:proofErr w:type="spellStart"/>
      <w:r w:rsidR="00545D8A" w:rsidRPr="00545D8A">
        <w:rPr>
          <w:rFonts w:ascii="Times New Roman" w:hAnsi="Times New Roman" w:cs="Times New Roman"/>
          <w:sz w:val="24"/>
          <w:szCs w:val="24"/>
        </w:rPr>
        <w:t>Jillien</w:t>
      </w:r>
      <w:proofErr w:type="spellEnd"/>
      <w:r w:rsidR="00545D8A" w:rsidRPr="00545D8A">
        <w:rPr>
          <w:rFonts w:ascii="Times New Roman" w:hAnsi="Times New Roman" w:cs="Times New Roman"/>
          <w:sz w:val="24"/>
          <w:szCs w:val="24"/>
        </w:rPr>
        <w:t xml:space="preserve"> &amp; Kevin, 2008)</w:t>
      </w:r>
      <w:r w:rsidRPr="00E3754F">
        <w:rPr>
          <w:rFonts w:ascii="Times New Roman" w:hAnsi="Times New Roman" w:cs="Times New Roman"/>
          <w:sz w:val="24"/>
          <w:szCs w:val="24"/>
        </w:rPr>
        <w:t xml:space="preserve">. Various studies have proven that </w:t>
      </w:r>
      <w:proofErr w:type="spellStart"/>
      <w:r w:rsidRPr="00E3754F">
        <w:rPr>
          <w:rFonts w:ascii="Times New Roman" w:hAnsi="Times New Roman" w:cs="Times New Roman"/>
          <w:sz w:val="24"/>
          <w:szCs w:val="24"/>
        </w:rPr>
        <w:lastRenderedPageBreak/>
        <w:t>prediabetics</w:t>
      </w:r>
      <w:proofErr w:type="spellEnd"/>
      <w:r w:rsidRPr="00E3754F">
        <w:rPr>
          <w:rFonts w:ascii="Times New Roman" w:hAnsi="Times New Roman" w:cs="Times New Roman"/>
          <w:sz w:val="24"/>
          <w:szCs w:val="24"/>
        </w:rPr>
        <w:t xml:space="preserve"> is a precursor to Type2 diabetes. Additionally, controlling </w:t>
      </w:r>
      <w:proofErr w:type="spellStart"/>
      <w:r w:rsidRPr="00E3754F">
        <w:rPr>
          <w:rFonts w:ascii="Times New Roman" w:hAnsi="Times New Roman" w:cs="Times New Roman"/>
          <w:sz w:val="24"/>
          <w:szCs w:val="24"/>
        </w:rPr>
        <w:t>prediabetics</w:t>
      </w:r>
      <w:proofErr w:type="spellEnd"/>
      <w:r w:rsidRPr="00E3754F">
        <w:rPr>
          <w:rFonts w:ascii="Times New Roman" w:hAnsi="Times New Roman" w:cs="Times New Roman"/>
          <w:sz w:val="24"/>
          <w:szCs w:val="24"/>
        </w:rPr>
        <w:t xml:space="preserve"> has been found to only delay the Type 2 diabetes</w:t>
      </w:r>
      <w:r w:rsidR="00545D8A">
        <w:rPr>
          <w:rFonts w:ascii="Times New Roman" w:hAnsi="Times New Roman" w:cs="Times New Roman"/>
          <w:sz w:val="24"/>
          <w:szCs w:val="24"/>
        </w:rPr>
        <w:t xml:space="preserve"> </w:t>
      </w:r>
      <w:r w:rsidR="00545D8A" w:rsidRPr="00545D8A">
        <w:rPr>
          <w:rFonts w:ascii="Times New Roman" w:hAnsi="Times New Roman" w:cs="Times New Roman"/>
          <w:sz w:val="24"/>
          <w:szCs w:val="24"/>
        </w:rPr>
        <w:t>(</w:t>
      </w:r>
      <w:proofErr w:type="spellStart"/>
      <w:r w:rsidR="00545D8A" w:rsidRPr="00545D8A">
        <w:rPr>
          <w:rFonts w:ascii="Times New Roman" w:hAnsi="Times New Roman" w:cs="Times New Roman"/>
          <w:sz w:val="24"/>
          <w:szCs w:val="24"/>
        </w:rPr>
        <w:t>Jillien</w:t>
      </w:r>
      <w:proofErr w:type="spellEnd"/>
      <w:r w:rsidR="00545D8A" w:rsidRPr="00545D8A">
        <w:rPr>
          <w:rFonts w:ascii="Times New Roman" w:hAnsi="Times New Roman" w:cs="Times New Roman"/>
          <w:sz w:val="24"/>
          <w:szCs w:val="24"/>
        </w:rPr>
        <w:t xml:space="preserve"> &amp; Kevin, 2008)</w:t>
      </w:r>
      <w:r w:rsidRPr="00E3754F">
        <w:rPr>
          <w:rFonts w:ascii="Times New Roman" w:hAnsi="Times New Roman" w:cs="Times New Roman"/>
          <w:sz w:val="24"/>
          <w:szCs w:val="24"/>
        </w:rPr>
        <w:t xml:space="preserve">. Making significant changes in personal life and medications have proved to delay Type2 diabetes. Lastly, the Behavioral Risk Factor Surveillance System carried out a study which found that there is a strong relationship between low income and demographics with Type2 diabetes.  </w:t>
      </w:r>
    </w:p>
    <w:p w:rsidR="00E3754F" w:rsidRPr="00E3754F" w:rsidRDefault="00E3754F" w:rsidP="00E3754F">
      <w:pPr>
        <w:spacing w:line="480" w:lineRule="auto"/>
        <w:rPr>
          <w:rFonts w:ascii="Times New Roman" w:hAnsi="Times New Roman" w:cs="Times New Roman"/>
          <w:sz w:val="24"/>
          <w:szCs w:val="24"/>
        </w:rPr>
      </w:pPr>
      <w:r w:rsidRPr="00E3754F">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67EC2" w:rsidRPr="0008177B" w:rsidRDefault="00567EC2" w:rsidP="00550EFD">
      <w:pPr>
        <w:spacing w:after="0" w:line="480" w:lineRule="auto"/>
        <w:ind w:left="720" w:hanging="720"/>
        <w:rPr>
          <w:rFonts w:ascii="Times New Roman" w:hAnsi="Times New Roman" w:cs="Times New Roman"/>
          <w:sz w:val="24"/>
          <w:szCs w:val="24"/>
        </w:rPr>
      </w:pPr>
      <w:proofErr w:type="gramStart"/>
      <w:r w:rsidRPr="008857BA">
        <w:rPr>
          <w:rFonts w:ascii="Times New Roman" w:hAnsi="Times New Roman" w:cs="Times New Roman"/>
          <w:sz w:val="24"/>
          <w:szCs w:val="24"/>
        </w:rPr>
        <w:t xml:space="preserve">Black, S. A., </w:t>
      </w:r>
      <w:proofErr w:type="spellStart"/>
      <w:r w:rsidRPr="008857BA">
        <w:rPr>
          <w:rFonts w:ascii="Times New Roman" w:hAnsi="Times New Roman" w:cs="Times New Roman"/>
          <w:sz w:val="24"/>
          <w:szCs w:val="24"/>
        </w:rPr>
        <w:t>Markides</w:t>
      </w:r>
      <w:proofErr w:type="spellEnd"/>
      <w:r w:rsidRPr="008857BA">
        <w:rPr>
          <w:rFonts w:ascii="Times New Roman" w:hAnsi="Times New Roman" w:cs="Times New Roman"/>
          <w:sz w:val="24"/>
          <w:szCs w:val="24"/>
        </w:rPr>
        <w:t>, K. S., &amp; Ray, L. A. (2003).</w:t>
      </w:r>
      <w:proofErr w:type="gramEnd"/>
      <w:r w:rsidRPr="008857BA">
        <w:rPr>
          <w:rFonts w:ascii="Times New Roman" w:hAnsi="Times New Roman" w:cs="Times New Roman"/>
          <w:sz w:val="24"/>
          <w:szCs w:val="24"/>
        </w:rPr>
        <w:t xml:space="preserve"> Depression predicts increased incidence of adverse health outcomes in older Mexican Americans with type 2 diabetes. Diabetes care, 26(10), 2822-2828.</w:t>
      </w:r>
    </w:p>
    <w:p w:rsidR="00567EC2" w:rsidRDefault="00567EC2" w:rsidP="00550EF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Jillien</w:t>
      </w:r>
      <w:proofErr w:type="spellEnd"/>
      <w:r>
        <w:rPr>
          <w:rFonts w:ascii="Times New Roman" w:hAnsi="Times New Roman" w:cs="Times New Roman"/>
          <w:sz w:val="24"/>
          <w:szCs w:val="24"/>
        </w:rPr>
        <w:t xml:space="preserve">, L., &amp; Kevin, </w:t>
      </w:r>
      <w:proofErr w:type="gramStart"/>
      <w:r>
        <w:rPr>
          <w:rFonts w:ascii="Times New Roman" w:hAnsi="Times New Roman" w:cs="Times New Roman"/>
          <w:sz w:val="24"/>
          <w:szCs w:val="24"/>
        </w:rPr>
        <w:t>F.</w:t>
      </w:r>
      <w:r w:rsidRPr="0013475F">
        <w:rPr>
          <w:rFonts w:ascii="Times New Roman" w:hAnsi="Times New Roman" w:cs="Times New Roman"/>
          <w:sz w:val="24"/>
          <w:szCs w:val="24"/>
        </w:rPr>
        <w:t>.</w:t>
      </w:r>
      <w:proofErr w:type="gramEnd"/>
      <w:r w:rsidRPr="0013475F">
        <w:rPr>
          <w:rFonts w:ascii="Times New Roman" w:hAnsi="Times New Roman" w:cs="Times New Roman"/>
          <w:sz w:val="24"/>
          <w:szCs w:val="24"/>
        </w:rPr>
        <w:t xml:space="preserve"> (2008). Effects of intensive glucose lowering in type 2 diabetes. New England journal of medicine, 358(24), 2545-2559.</w:t>
      </w:r>
    </w:p>
    <w:p w:rsidR="00567EC2" w:rsidRDefault="00567EC2" w:rsidP="00550EFD">
      <w:pPr>
        <w:spacing w:after="0" w:line="480" w:lineRule="auto"/>
        <w:ind w:left="720" w:hanging="720"/>
        <w:rPr>
          <w:rFonts w:ascii="Times New Roman" w:hAnsi="Times New Roman" w:cs="Times New Roman"/>
          <w:sz w:val="24"/>
          <w:szCs w:val="24"/>
        </w:rPr>
      </w:pPr>
      <w:proofErr w:type="gramStart"/>
      <w:r w:rsidRPr="00EC5615">
        <w:rPr>
          <w:rFonts w:ascii="Times New Roman" w:hAnsi="Times New Roman" w:cs="Times New Roman"/>
          <w:sz w:val="24"/>
          <w:szCs w:val="24"/>
        </w:rPr>
        <w:t>Lillis, T., &amp; Curry, M. J. (2006).</w:t>
      </w:r>
      <w:proofErr w:type="gramEnd"/>
      <w:r w:rsidRPr="00EC5615">
        <w:rPr>
          <w:rFonts w:ascii="Times New Roman" w:hAnsi="Times New Roman" w:cs="Times New Roman"/>
          <w:sz w:val="24"/>
          <w:szCs w:val="24"/>
        </w:rPr>
        <w:t xml:space="preserve"> Professional academic writing by multilingual scholars: Interactions with literacy brokers in the production of English-medium texts. Written communication, 23(1), 3-35.</w:t>
      </w:r>
    </w:p>
    <w:p w:rsidR="00567EC2" w:rsidRDefault="00567EC2" w:rsidP="00550EFD">
      <w:pPr>
        <w:spacing w:after="0" w:line="480" w:lineRule="auto"/>
        <w:ind w:left="720" w:hanging="720"/>
        <w:rPr>
          <w:rFonts w:ascii="Times New Roman" w:hAnsi="Times New Roman" w:cs="Times New Roman"/>
          <w:sz w:val="24"/>
          <w:szCs w:val="24"/>
        </w:rPr>
      </w:pPr>
      <w:proofErr w:type="spellStart"/>
      <w:r w:rsidRPr="00EF4043">
        <w:rPr>
          <w:rFonts w:ascii="Times New Roman" w:hAnsi="Times New Roman" w:cs="Times New Roman"/>
          <w:sz w:val="24"/>
          <w:szCs w:val="24"/>
        </w:rPr>
        <w:t>Schmetzke</w:t>
      </w:r>
      <w:proofErr w:type="spellEnd"/>
      <w:r w:rsidRPr="00EF4043">
        <w:rPr>
          <w:rFonts w:ascii="Times New Roman" w:hAnsi="Times New Roman" w:cs="Times New Roman"/>
          <w:sz w:val="24"/>
          <w:szCs w:val="24"/>
        </w:rPr>
        <w:t>, A. (2001). Web accessibility at university libraries and library schools. Library hi tech, 19(1), 35-49.</w:t>
      </w:r>
    </w:p>
    <w:p w:rsidR="00567EC2" w:rsidRDefault="00567EC2" w:rsidP="00550EFD">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William, </w:t>
      </w:r>
      <w:r w:rsidRPr="00233D66">
        <w:rPr>
          <w:rFonts w:ascii="Times New Roman" w:hAnsi="Times New Roman" w:cs="Times New Roman"/>
          <w:sz w:val="24"/>
          <w:szCs w:val="24"/>
        </w:rPr>
        <w:t>A. (2019).Acad</w:t>
      </w:r>
      <w:r>
        <w:rPr>
          <w:rFonts w:ascii="Times New Roman" w:hAnsi="Times New Roman" w:cs="Times New Roman"/>
          <w:sz w:val="24"/>
          <w:szCs w:val="24"/>
        </w:rPr>
        <w:t>emic and Professional Writing.</w:t>
      </w:r>
      <w:proofErr w:type="gramEnd"/>
      <w:r>
        <w:rPr>
          <w:rFonts w:ascii="Times New Roman" w:hAnsi="Times New Roman" w:cs="Times New Roman"/>
          <w:sz w:val="24"/>
          <w:szCs w:val="24"/>
        </w:rPr>
        <w:t xml:space="preserve"> </w:t>
      </w:r>
      <w:r w:rsidRPr="00233D66">
        <w:rPr>
          <w:rFonts w:ascii="Times New Roman" w:hAnsi="Times New Roman" w:cs="Times New Roman"/>
          <w:sz w:val="24"/>
          <w:szCs w:val="24"/>
        </w:rPr>
        <w:t>Essayacademia.com. Retrieved 10 July 2019, from https://essayacademia.com/academic-and-professional-writing.php</w:t>
      </w:r>
      <w:bookmarkStart w:id="0" w:name="_GoBack"/>
      <w:bookmarkEnd w:id="0"/>
    </w:p>
    <w:sectPr w:rsidR="00567EC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C5" w:rsidRDefault="007B7BC5" w:rsidP="00267851">
      <w:pPr>
        <w:spacing w:after="0" w:line="240" w:lineRule="auto"/>
      </w:pPr>
      <w:r>
        <w:separator/>
      </w:r>
    </w:p>
  </w:endnote>
  <w:endnote w:type="continuationSeparator" w:id="0">
    <w:p w:rsidR="007B7BC5" w:rsidRDefault="007B7BC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C5" w:rsidRDefault="007B7BC5" w:rsidP="00267851">
      <w:pPr>
        <w:spacing w:after="0" w:line="240" w:lineRule="auto"/>
      </w:pPr>
      <w:r>
        <w:separator/>
      </w:r>
    </w:p>
  </w:footnote>
  <w:footnote w:type="continuationSeparator" w:id="0">
    <w:p w:rsidR="007B7BC5" w:rsidRDefault="007B7BC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3754F" w:rsidRPr="00E3754F">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5D8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3754F" w:rsidP="001A02CC">
    <w:pPr>
      <w:pStyle w:val="Header"/>
      <w:tabs>
        <w:tab w:val="clear" w:pos="4680"/>
        <w:tab w:val="left" w:pos="7817"/>
        <w:tab w:val="center" w:pos="9360"/>
      </w:tabs>
      <w:rPr>
        <w:rFonts w:ascii="Times New Roman" w:hAnsi="Times New Roman" w:cs="Times New Roman"/>
        <w:sz w:val="24"/>
        <w:szCs w:val="24"/>
      </w:rPr>
    </w:pPr>
    <w:r w:rsidRPr="00E3754F">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73CF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3475F"/>
    <w:rsid w:val="00141074"/>
    <w:rsid w:val="00187C02"/>
    <w:rsid w:val="001A02CC"/>
    <w:rsid w:val="001F36CD"/>
    <w:rsid w:val="00233D66"/>
    <w:rsid w:val="00267851"/>
    <w:rsid w:val="00273CF0"/>
    <w:rsid w:val="002777E7"/>
    <w:rsid w:val="002D4968"/>
    <w:rsid w:val="0034125C"/>
    <w:rsid w:val="00471063"/>
    <w:rsid w:val="004A07E8"/>
    <w:rsid w:val="004D6074"/>
    <w:rsid w:val="00545D8A"/>
    <w:rsid w:val="00550B79"/>
    <w:rsid w:val="00550EFD"/>
    <w:rsid w:val="00567EC2"/>
    <w:rsid w:val="005C20F1"/>
    <w:rsid w:val="00783C91"/>
    <w:rsid w:val="007B7BC5"/>
    <w:rsid w:val="00804274"/>
    <w:rsid w:val="00832F95"/>
    <w:rsid w:val="00877CA7"/>
    <w:rsid w:val="008857BA"/>
    <w:rsid w:val="00A106AF"/>
    <w:rsid w:val="00A4374D"/>
    <w:rsid w:val="00B405F9"/>
    <w:rsid w:val="00B73412"/>
    <w:rsid w:val="00C5356B"/>
    <w:rsid w:val="00C74D28"/>
    <w:rsid w:val="00C75C92"/>
    <w:rsid w:val="00C9022E"/>
    <w:rsid w:val="00CA2688"/>
    <w:rsid w:val="00CF0A51"/>
    <w:rsid w:val="00D5076D"/>
    <w:rsid w:val="00D95087"/>
    <w:rsid w:val="00E3754F"/>
    <w:rsid w:val="00EC5615"/>
    <w:rsid w:val="00EF1641"/>
    <w:rsid w:val="00EF404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233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611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31</cp:revision>
  <dcterms:created xsi:type="dcterms:W3CDTF">2011-12-18T19:23:00Z</dcterms:created>
  <dcterms:modified xsi:type="dcterms:W3CDTF">2019-07-10T01:39:00Z</dcterms:modified>
</cp:coreProperties>
</file>