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2622C" w14:textId="77777777" w:rsidR="0008177B" w:rsidRPr="00467745" w:rsidRDefault="0008177B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BACD50E" w14:textId="77777777" w:rsidR="0008177B" w:rsidRPr="00467745" w:rsidRDefault="0008177B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62DDC" w14:textId="77777777" w:rsidR="0008177B" w:rsidRPr="00467745" w:rsidRDefault="0008177B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A3E77" w14:textId="77777777" w:rsidR="0008177B" w:rsidRPr="00467745" w:rsidRDefault="0008177B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B4A80" w14:textId="77777777" w:rsidR="0008177B" w:rsidRPr="00467745" w:rsidRDefault="0008177B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F5E03A" w14:textId="77777777" w:rsidR="0008177B" w:rsidRPr="00467745" w:rsidRDefault="0008177B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7CEBC" w14:textId="77777777" w:rsidR="0008177B" w:rsidRPr="00467745" w:rsidRDefault="0017585C" w:rsidP="0046774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American Politics</w:t>
      </w:r>
    </w:p>
    <w:p w14:paraId="4DB2EEF1" w14:textId="77777777" w:rsidR="0008177B" w:rsidRPr="00467745" w:rsidRDefault="0017585C" w:rsidP="0046774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64857C13" w14:textId="77777777" w:rsidR="0008177B" w:rsidRPr="00467745" w:rsidRDefault="0017585C" w:rsidP="0046774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6FF5CDA6" w14:textId="77777777" w:rsidR="00A106AF" w:rsidRPr="00467745" w:rsidRDefault="00A106AF" w:rsidP="0046774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F56F6" w14:textId="77777777" w:rsidR="00A106AF" w:rsidRPr="00467745" w:rsidRDefault="00A106AF" w:rsidP="0046774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467745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17E65E" w14:textId="77777777" w:rsidR="00193421" w:rsidRPr="00467745" w:rsidRDefault="0017585C" w:rsidP="0046774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American Politics</w:t>
      </w:r>
    </w:p>
    <w:p w14:paraId="31ED9D89" w14:textId="77777777" w:rsidR="00C74D28" w:rsidRPr="00467745" w:rsidRDefault="0017585C" w:rsidP="00467745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Madisonian Democracy</w:t>
      </w:r>
    </w:p>
    <w:p w14:paraId="03C14E24" w14:textId="77777777" w:rsidR="009264D6" w:rsidRPr="00467745" w:rsidRDefault="0017585C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F5D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The Madisonian model or Madisonian democracy is considered to be a structure of government in which the government</w:t>
      </w:r>
      <w:r w:rsidR="0038581E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592F5D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powers are characterized into judicial, legislative, and execution.</w:t>
      </w:r>
      <w:r w:rsidR="000158F1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reason behind the implementation of the Madisonian model was </w:t>
      </w:r>
      <w:r w:rsidR="00B95797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structure the government in a way that could result in prevention </w:t>
      </w:r>
      <w:r w:rsidR="0038581E">
        <w:rPr>
          <w:rFonts w:ascii="Times New Roman" w:hAnsi="Times New Roman" w:cs="Times New Roman"/>
          <w:color w:val="000000" w:themeColor="text1"/>
          <w:sz w:val="24"/>
          <w:szCs w:val="24"/>
        </w:rPr>
        <w:t>of imposing</w:t>
      </w:r>
      <w:r w:rsidR="00B95797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81E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dictatorship</w:t>
      </w:r>
      <w:r w:rsidR="00B95797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either by minority or majority.</w:t>
      </w:r>
      <w:r w:rsidR="00B25534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aim of</w:t>
      </w:r>
      <w:r w:rsidR="00E260F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proposing </w:t>
      </w:r>
      <w:r w:rsidR="00440E2F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E260F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scheme of government by James Madison </w:t>
      </w:r>
      <w:r w:rsidR="00440E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E260F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to balance the influence and power of all branches</w:t>
      </w:r>
      <w:r w:rsidR="008D5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5BE3"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Schultz</w:t>
      </w:r>
      <w:r w:rsidR="008D5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2016)</w:t>
      </w:r>
      <w:r w:rsidR="00E260F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matter of fact is that the separation of power has been resulted due to </w:t>
      </w:r>
      <w:r w:rsidR="00070DC9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the courts interpreting laws, president enforcing laws, and Congress passing laws.</w:t>
      </w:r>
      <w:r w:rsidR="0076347A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thing that must be considered here is that </w:t>
      </w:r>
      <w:r w:rsidR="008A26D9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="00AA6406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three</w:t>
      </w:r>
      <w:r w:rsidR="008A26D9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governmental branches </w:t>
      </w:r>
      <w:r w:rsidR="00AA6406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do not depend on each other, still, they tend to cooperate by necessity.</w:t>
      </w:r>
      <w:r w:rsidR="005103FE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453EE7" w14:textId="40493752" w:rsidR="00F23307" w:rsidRPr="00467745" w:rsidRDefault="0017585C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606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As per Madison, there is an increase in the number of individuals both in minority and majority who are actuated and united because</w:t>
      </w:r>
      <w:r w:rsidR="003B6136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some common interest.</w:t>
      </w:r>
      <w:r w:rsidR="00A7038F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Madison identified only two possible ways to resolve the issue; one is to </w:t>
      </w:r>
      <w:r w:rsidR="00BC37F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control the effects as it will lim</w:t>
      </w:r>
      <w:r w:rsidR="00D5351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their impact. The other possible </w:t>
      </w:r>
      <w:r w:rsidR="00321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way </w:t>
      </w:r>
      <w:r w:rsidR="00D5351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suggested by Madison is that the government should limit liberty</w:t>
      </w:r>
      <w:r w:rsidR="000C3B9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41A4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argue of Madison is that under the proposed Constitution, the minority fiction would not be able to assert itself.</w:t>
      </w:r>
      <w:r w:rsidR="00427B94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reason for that is due to the republican nature of the constitution.</w:t>
      </w:r>
      <w:r w:rsidR="00F45B6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doubt that a faction that tends to encompass a majority of people undoubtedly possess a</w:t>
      </w:r>
      <w:r w:rsidR="00C06020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 of</w:t>
      </w:r>
      <w:r w:rsidR="00F45B6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great problem</w:t>
      </w:r>
      <w:r w:rsidR="00C06020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45B6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6E46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the issues were tackled by Madison as he first contended a </w:t>
      </w:r>
      <w:r w:rsidR="00021E5E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pure democracy which results in providing no cure for fiction.</w:t>
      </w:r>
      <w:r w:rsidR="005147DA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reason for that lies in the fact that the majority can </w:t>
      </w:r>
      <w:r w:rsidR="00B52FFE">
        <w:rPr>
          <w:rFonts w:ascii="Times New Roman" w:hAnsi="Times New Roman" w:cs="Times New Roman"/>
          <w:color w:val="000000" w:themeColor="text1"/>
          <w:sz w:val="24"/>
          <w:szCs w:val="24"/>
        </w:rPr>
        <w:t>always</w:t>
      </w:r>
      <w:r w:rsidR="00ED4F61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tyrannize the minority. Still, when it comes to the </w:t>
      </w:r>
      <w:r w:rsidR="00A017CC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republican system created by the Constitution, it tends to offer the solution.</w:t>
      </w:r>
      <w:r w:rsidR="00006848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C1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2D5E1E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possible distinctions as per </w:t>
      </w:r>
      <w:r w:rsidR="002D5E1E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Madison that result in mitigating the faction in a proposed system are; the population and size of the union, and representative government.</w:t>
      </w:r>
    </w:p>
    <w:p w14:paraId="4D8B2398" w14:textId="77777777" w:rsidR="00F23307" w:rsidRPr="00467745" w:rsidRDefault="0017585C" w:rsidP="0046774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6774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Outcomes of Madisonian Democratic Institutions and Civil Rights Movement</w:t>
      </w:r>
    </w:p>
    <w:p w14:paraId="6DE16BD6" w14:textId="77777777" w:rsidR="00F23307" w:rsidRPr="00467745" w:rsidRDefault="0017585C" w:rsidP="00467745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The period</w:t>
      </w:r>
      <w:r w:rsidR="00A20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the 1950s and '60s was</w:t>
      </w: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considered to be the height of civil right movement.</w:t>
      </w:r>
      <w:r w:rsidR="00ED7B2D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this time, there was seen </w:t>
      </w:r>
      <w:r w:rsidR="00A205F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D7B2D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continual struggle for racial and social justice of African American in the U.S.</w:t>
      </w:r>
      <w:r w:rsidR="003E07DA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E2A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The greatest achievement from the Civil War was the abolishment of slavery, however, it still could not eradicate the discrimination.</w:t>
      </w:r>
      <w:r w:rsidR="00467DEC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596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There are a</w:t>
      </w:r>
      <w:r w:rsidR="00467DEC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series of important </w:t>
      </w:r>
      <w:r w:rsidR="00231596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events that brought social ch</w:t>
      </w:r>
      <w:r w:rsidR="002D6880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ange during the civil rights mov</w:t>
      </w:r>
      <w:r w:rsidR="00231596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ement.</w:t>
      </w:r>
      <w:r w:rsidR="008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year 1955, t</w:t>
      </w:r>
      <w:r w:rsidR="00440E0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he Montogomery Bus Boycott was seen to take place after Rosa Parks was arrested because she refused to give up her bus seat</w:t>
      </w:r>
      <w:r w:rsidR="008D5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5BE3"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Shi &amp; Tindall</w:t>
      </w:r>
      <w:r w:rsidR="008D5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2016)</w:t>
      </w:r>
      <w:r w:rsidR="00440E0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648A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boycott resulted in African Americans uniting themselves together and</w:t>
      </w:r>
      <w:r w:rsidR="0089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</w:t>
      </w:r>
      <w:r w:rsidR="000D648A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stopped using the bus system.</w:t>
      </w:r>
      <w:r w:rsidR="002F6695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1961 Albany Movement is </w:t>
      </w:r>
      <w:r w:rsidR="00897EE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remarkable</w:t>
      </w:r>
      <w:r w:rsidR="002F6695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large number of groups joining it.</w:t>
      </w:r>
      <w:r w:rsidR="003B26D9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movement was disbanded after almost 12 months of protecting, and it </w:t>
      </w:r>
      <w:r w:rsidR="00FF67DE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could</w:t>
      </w:r>
      <w:r w:rsidR="003B26D9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accomplish its goals as well.</w:t>
      </w:r>
      <w:r w:rsidR="00C474F9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Birmingham Campaign of 1963 came to a successful end</w:t>
      </w:r>
      <w:r w:rsidR="00070359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it ended the discriminatory economic policies against the resident of African Americans in the Alabama city.</w:t>
      </w:r>
      <w:r w:rsidR="00CD4855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B8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number of rallies, boycotts, and marches took </w:t>
      </w:r>
      <w:r w:rsidR="00FE7241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place</w:t>
      </w:r>
      <w:r w:rsidR="00A97B8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Chicago Open Housing Movement.</w:t>
      </w:r>
      <w:r w:rsidR="004F0308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king along with 30 other individuals was injured.</w:t>
      </w:r>
      <w:r w:rsidR="00C514D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Movement continued through 1967</w:t>
      </w:r>
      <w:r w:rsidR="008F2C18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865A7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Poor People's Campaign, in 1968, resulted in gaining the more human and economic rights for the poor Americans. </w:t>
      </w:r>
    </w:p>
    <w:p w14:paraId="7BF2E6FA" w14:textId="77777777" w:rsidR="00BD332E" w:rsidRPr="00467745" w:rsidRDefault="0017585C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331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There is no uncertainty that Madison was a critic of democracy.</w:t>
      </w:r>
      <w:r w:rsidR="000D6EB1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the overall view tends to mislead a large number of individuals.</w:t>
      </w:r>
      <w:r w:rsidR="005F4992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current scenario, the work of Madison should be read </w:t>
      </w:r>
      <w:r w:rsidR="0034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5F4992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an invitation to redefine, and not a rejection of democracy</w:t>
      </w:r>
      <w:r w:rsidR="0007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74684"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Sloss</w:t>
      </w:r>
      <w:r w:rsidR="00074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2017)</w:t>
      </w:r>
      <w:r w:rsidR="005F4992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5F2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Madisonian democracy reflects itself as an arrangement for holding one another accountable in enacting policy.</w:t>
      </w:r>
      <w:r w:rsidR="005B6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Check and balance is</w:t>
      </w:r>
      <w:r w:rsidR="0009459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definitely not the core of a civic ethic that </w:t>
      </w:r>
      <w:r w:rsidR="00094593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results in extending beyond federalist arrangement and inter-branch relations.</w:t>
      </w:r>
      <w:r w:rsidR="00117B01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it comes to popular political participation, they are quite necessary, </w:t>
      </w:r>
      <w:r w:rsidR="00C334B1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="000D5BF1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, not a good approach at the voluntarist grounds.</w:t>
      </w:r>
      <w:r w:rsidR="00A878B6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Madison, it has been observed that the participation is put into accountability service for the ancient Athenians</w:t>
      </w:r>
      <w:r w:rsidR="008D5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5BE3"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Schultz</w:t>
      </w:r>
      <w:r w:rsidR="008D5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2016)</w:t>
      </w:r>
      <w:r w:rsidR="00A878B6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5BE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 and research show that in perfectly understood democracy, the citizens enhance and reinforce the efforts of each other in order to comply with justice. </w:t>
      </w:r>
    </w:p>
    <w:p w14:paraId="3093F6F0" w14:textId="77777777" w:rsidR="00B33AB1" w:rsidRPr="00467745" w:rsidRDefault="00B33AB1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5213E" w14:textId="77777777" w:rsidR="00B33AB1" w:rsidRPr="00467745" w:rsidRDefault="0017585C" w:rsidP="0046774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14:paraId="23890903" w14:textId="77777777" w:rsidR="00D87601" w:rsidRPr="00467745" w:rsidRDefault="0017585C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69DA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Considering the Civil Rights policy in the United States and the Civil Rights Movement, it is concluded that </w:t>
      </w:r>
      <w:r w:rsidR="00901ADC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the democracy of the U.S. is somehow reached at a breaking point.</w:t>
      </w:r>
      <w:r w:rsidR="000B4D37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812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Although the U.S. democracy is strong, </w:t>
      </w:r>
      <w:r w:rsidR="00F15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="007B0812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tends to show some cracks. </w:t>
      </w:r>
      <w:r w:rsidR="000B4D37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Due t</w:t>
      </w:r>
      <w:r w:rsidR="00642A6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o less engagement of voters and other factors, the economy has become a great challenge for the U.S</w:t>
      </w:r>
      <w:r w:rsidR="00D6625D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21</w:t>
      </w:r>
      <w:r w:rsidR="00D6625D" w:rsidRPr="0046774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D6625D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century</w:t>
      </w:r>
      <w:r w:rsidR="00642A6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0E08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 and research show that the majority of Americans do not trust the federal government.</w:t>
      </w:r>
      <w:r w:rsidR="00C7612A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25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matter of fact is that democracy should be determinant to have as many individuals as possible</w:t>
      </w:r>
      <w:r w:rsidR="00F15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2B2F54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vote. The voters must be provided with the objective and quality information as it may serve them to elect the best possible candidates.</w:t>
      </w:r>
      <w:r w:rsidR="00F0012F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current scenario, there is a high need for the U.S. democratic system </w:t>
      </w:r>
      <w:r w:rsidR="00C95E0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overhaul </w:t>
      </w:r>
      <w:r w:rsidR="00F674F9">
        <w:rPr>
          <w:rFonts w:ascii="Times New Roman" w:hAnsi="Times New Roman" w:cs="Times New Roman"/>
          <w:color w:val="000000" w:themeColor="text1"/>
          <w:sz w:val="24"/>
          <w:szCs w:val="24"/>
        </w:rPr>
        <w:t>as it may</w:t>
      </w:r>
      <w:r w:rsidR="00C95E0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strengthen </w:t>
      </w:r>
      <w:r w:rsidR="00F674F9">
        <w:rPr>
          <w:rFonts w:ascii="Times New Roman" w:hAnsi="Times New Roman" w:cs="Times New Roman"/>
          <w:color w:val="000000" w:themeColor="text1"/>
          <w:sz w:val="24"/>
          <w:szCs w:val="24"/>
        </w:rPr>
        <w:t>the U.S.</w:t>
      </w:r>
      <w:r w:rsidR="00C95E0B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politics.</w:t>
      </w:r>
      <w:r w:rsidR="00934E84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important point to consider is that the U.S. still has performed well in certain measures of democracy such as</w:t>
      </w:r>
      <w:r w:rsidR="00E61261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freedom of speech, free and fair elections, and judicial limits on executive power.</w:t>
      </w:r>
      <w:r w:rsidR="00BF4B3A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it comes to the civil rights policy in the U.S. it provides the right to equal protection, due process, free speech, and protects from discrimination.</w:t>
      </w:r>
      <w:r w:rsidR="002B38AA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Therefore, the other side of the coin </w:t>
      </w:r>
      <w:r w:rsidR="00877C50"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t>stands in the support of U.S. democracy as it serves in providing the basic human rights to each citizen.</w:t>
      </w:r>
    </w:p>
    <w:p w14:paraId="5B2B887D" w14:textId="77777777" w:rsidR="00B33AB1" w:rsidRPr="00467745" w:rsidRDefault="00D87601" w:rsidP="00467745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7745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Pr="00467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14:paraId="301FF96E" w14:textId="77777777" w:rsidR="00467745" w:rsidRPr="00467745" w:rsidRDefault="00467745" w:rsidP="0046774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Schultz, D. (2016). The Case for a Democratic Theory of American Election Law. </w:t>
      </w:r>
      <w:r w:rsidRPr="0046774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University of Pennsylvania Law Review Online</w:t>
      </w:r>
      <w:r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6774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164</w:t>
      </w:r>
      <w:r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8.</w:t>
      </w:r>
    </w:p>
    <w:p w14:paraId="55B0B884" w14:textId="77777777" w:rsidR="00467745" w:rsidRPr="00467745" w:rsidRDefault="00467745" w:rsidP="0046774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Shi, D. E., &amp; Tindall, G. B. (2016). </w:t>
      </w:r>
      <w:r w:rsidRPr="0046774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America: A narrative history</w:t>
      </w:r>
      <w:r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WW Norton &amp; Company.</w:t>
      </w:r>
    </w:p>
    <w:p w14:paraId="77A38BB2" w14:textId="77777777" w:rsidR="00467745" w:rsidRPr="00467745" w:rsidRDefault="00467745" w:rsidP="00467745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Sloss, D. (2017). Human Rights and Constitutional Democracy. </w:t>
      </w:r>
      <w:r w:rsidRPr="0046774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Human Rights Quarterly</w:t>
      </w:r>
      <w:r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6774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39</w:t>
      </w:r>
      <w:r w:rsidRPr="004677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971-986.</w:t>
      </w:r>
    </w:p>
    <w:p w14:paraId="58333382" w14:textId="77777777" w:rsidR="00467745" w:rsidRPr="00467745" w:rsidRDefault="00467745" w:rsidP="00467745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7745" w:rsidRPr="00467745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BCBD4" w14:textId="77777777" w:rsidR="00E46A04" w:rsidRDefault="00E46A04">
      <w:pPr>
        <w:spacing w:after="0" w:line="240" w:lineRule="auto"/>
      </w:pPr>
      <w:r>
        <w:separator/>
      </w:r>
    </w:p>
  </w:endnote>
  <w:endnote w:type="continuationSeparator" w:id="0">
    <w:p w14:paraId="1985EFAF" w14:textId="77777777" w:rsidR="00E46A04" w:rsidRDefault="00E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19BB5" w14:textId="77777777" w:rsidR="00E46A04" w:rsidRDefault="00E46A04">
      <w:pPr>
        <w:spacing w:after="0" w:line="240" w:lineRule="auto"/>
      </w:pPr>
      <w:r>
        <w:separator/>
      </w:r>
    </w:p>
  </w:footnote>
  <w:footnote w:type="continuationSeparator" w:id="0">
    <w:p w14:paraId="725867BE" w14:textId="77777777" w:rsidR="00E46A04" w:rsidRDefault="00E4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45FF" w14:textId="15FF8101" w:rsidR="00A106AF" w:rsidRPr="001A02CC" w:rsidRDefault="0017585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193421">
      <w:rPr>
        <w:rFonts w:ascii="Times New Roman" w:hAnsi="Times New Roman" w:cs="Times New Roman"/>
        <w:sz w:val="24"/>
        <w:szCs w:val="24"/>
      </w:rPr>
      <w:t>AMERICAN POLITICS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425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743B03CD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1B1D" w14:textId="69571425" w:rsidR="00A106AF" w:rsidRPr="001A02CC" w:rsidRDefault="0017585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AMERICAN POLITICS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10425E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0303E26F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6848"/>
    <w:rsid w:val="000158F1"/>
    <w:rsid w:val="00021E5E"/>
    <w:rsid w:val="00024ABE"/>
    <w:rsid w:val="00070359"/>
    <w:rsid w:val="00070DC9"/>
    <w:rsid w:val="00074684"/>
    <w:rsid w:val="0008177B"/>
    <w:rsid w:val="00094593"/>
    <w:rsid w:val="000B4D37"/>
    <w:rsid w:val="000C3B9B"/>
    <w:rsid w:val="000D5BF1"/>
    <w:rsid w:val="000D648A"/>
    <w:rsid w:val="000D6EB1"/>
    <w:rsid w:val="0010425E"/>
    <w:rsid w:val="00117B01"/>
    <w:rsid w:val="00130A33"/>
    <w:rsid w:val="00141074"/>
    <w:rsid w:val="0017585C"/>
    <w:rsid w:val="00187C02"/>
    <w:rsid w:val="00193421"/>
    <w:rsid w:val="001A02CC"/>
    <w:rsid w:val="001D4B1A"/>
    <w:rsid w:val="00231596"/>
    <w:rsid w:val="00267851"/>
    <w:rsid w:val="002777E7"/>
    <w:rsid w:val="00287C17"/>
    <w:rsid w:val="002B2F54"/>
    <w:rsid w:val="002B38AA"/>
    <w:rsid w:val="002D4968"/>
    <w:rsid w:val="002D5E1E"/>
    <w:rsid w:val="002D6880"/>
    <w:rsid w:val="002F475E"/>
    <w:rsid w:val="002F6695"/>
    <w:rsid w:val="003212CF"/>
    <w:rsid w:val="0034125C"/>
    <w:rsid w:val="00343D21"/>
    <w:rsid w:val="0038581E"/>
    <w:rsid w:val="003A3039"/>
    <w:rsid w:val="003B26D9"/>
    <w:rsid w:val="003B6136"/>
    <w:rsid w:val="003E07DA"/>
    <w:rsid w:val="00427B94"/>
    <w:rsid w:val="00440E03"/>
    <w:rsid w:val="00440E2F"/>
    <w:rsid w:val="00467745"/>
    <w:rsid w:val="00467DEC"/>
    <w:rsid w:val="00471063"/>
    <w:rsid w:val="004A07E8"/>
    <w:rsid w:val="004B6E46"/>
    <w:rsid w:val="004D6074"/>
    <w:rsid w:val="004F0308"/>
    <w:rsid w:val="005103FE"/>
    <w:rsid w:val="005147DA"/>
    <w:rsid w:val="0052578D"/>
    <w:rsid w:val="00550EFD"/>
    <w:rsid w:val="00553AFC"/>
    <w:rsid w:val="0057625B"/>
    <w:rsid w:val="00592F5D"/>
    <w:rsid w:val="005B547F"/>
    <w:rsid w:val="005B6CBE"/>
    <w:rsid w:val="005C20F1"/>
    <w:rsid w:val="005F41A4"/>
    <w:rsid w:val="005F4992"/>
    <w:rsid w:val="00642A6B"/>
    <w:rsid w:val="0076347A"/>
    <w:rsid w:val="007B0812"/>
    <w:rsid w:val="007F7C15"/>
    <w:rsid w:val="00877C50"/>
    <w:rsid w:val="00877CA7"/>
    <w:rsid w:val="00897EE3"/>
    <w:rsid w:val="008A26D9"/>
    <w:rsid w:val="008C6063"/>
    <w:rsid w:val="008D5BE3"/>
    <w:rsid w:val="008F2C18"/>
    <w:rsid w:val="00901ADC"/>
    <w:rsid w:val="009264D6"/>
    <w:rsid w:val="00934E84"/>
    <w:rsid w:val="009A6F62"/>
    <w:rsid w:val="009B7E65"/>
    <w:rsid w:val="00A017CC"/>
    <w:rsid w:val="00A106AF"/>
    <w:rsid w:val="00A15BEB"/>
    <w:rsid w:val="00A205F7"/>
    <w:rsid w:val="00A4374D"/>
    <w:rsid w:val="00A7038F"/>
    <w:rsid w:val="00A878B6"/>
    <w:rsid w:val="00A97B83"/>
    <w:rsid w:val="00AA6406"/>
    <w:rsid w:val="00AB0E08"/>
    <w:rsid w:val="00B1539C"/>
    <w:rsid w:val="00B25534"/>
    <w:rsid w:val="00B33AB1"/>
    <w:rsid w:val="00B405F9"/>
    <w:rsid w:val="00B52FFE"/>
    <w:rsid w:val="00B73412"/>
    <w:rsid w:val="00B95797"/>
    <w:rsid w:val="00BC37F3"/>
    <w:rsid w:val="00BD332E"/>
    <w:rsid w:val="00BF1F9D"/>
    <w:rsid w:val="00BF4B3A"/>
    <w:rsid w:val="00BF7B3B"/>
    <w:rsid w:val="00C06020"/>
    <w:rsid w:val="00C334B1"/>
    <w:rsid w:val="00C474F9"/>
    <w:rsid w:val="00C514D3"/>
    <w:rsid w:val="00C5356B"/>
    <w:rsid w:val="00C74D28"/>
    <w:rsid w:val="00C75C92"/>
    <w:rsid w:val="00C7612A"/>
    <w:rsid w:val="00C95E0B"/>
    <w:rsid w:val="00CA2688"/>
    <w:rsid w:val="00CD4855"/>
    <w:rsid w:val="00CF0A51"/>
    <w:rsid w:val="00D5076D"/>
    <w:rsid w:val="00D53513"/>
    <w:rsid w:val="00D6625D"/>
    <w:rsid w:val="00D87601"/>
    <w:rsid w:val="00D95087"/>
    <w:rsid w:val="00DA69DA"/>
    <w:rsid w:val="00DC3313"/>
    <w:rsid w:val="00E01E2A"/>
    <w:rsid w:val="00E260FB"/>
    <w:rsid w:val="00E46A04"/>
    <w:rsid w:val="00E61261"/>
    <w:rsid w:val="00EA5F23"/>
    <w:rsid w:val="00ED4F61"/>
    <w:rsid w:val="00ED7B2D"/>
    <w:rsid w:val="00EF1641"/>
    <w:rsid w:val="00F0012F"/>
    <w:rsid w:val="00F151DE"/>
    <w:rsid w:val="00F23307"/>
    <w:rsid w:val="00F45B6B"/>
    <w:rsid w:val="00F674F9"/>
    <w:rsid w:val="00F865A7"/>
    <w:rsid w:val="00F94B9F"/>
    <w:rsid w:val="00FE724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12F9"/>
  <w15:docId w15:val="{19C51D9D-DE79-4EE2-9556-737C4CCE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2019-06-18T09:52:00Z</dcterms:created>
  <dcterms:modified xsi:type="dcterms:W3CDTF">2019-06-18T09:52:00Z</dcterms:modified>
</cp:coreProperties>
</file>