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EC1D88" w:rsidRDefault="005F498B" w:rsidP="00CF4875">
      <w:pPr>
        <w:spacing w:after="0"/>
        <w:jc w:val="center"/>
        <w:rPr>
          <w:rFonts w:ascii="Times New Roman" w:hAnsi="Times New Roman"/>
          <w:sz w:val="24"/>
          <w:szCs w:val="24"/>
        </w:rPr>
      </w:pPr>
      <w:r>
        <w:rPr>
          <w:rFonts w:ascii="Times New Roman" w:hAnsi="Times New Roman"/>
          <w:sz w:val="24"/>
          <w:szCs w:val="24"/>
        </w:rPr>
        <w:t>Crown Court</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5F498B" w:rsidP="00CF4875">
      <w:pPr>
        <w:spacing w:after="0"/>
        <w:jc w:val="center"/>
        <w:rPr>
          <w:rFonts w:ascii="Times New Roman" w:hAnsi="Times New Roman"/>
          <w:sz w:val="24"/>
          <w:szCs w:val="24"/>
        </w:rPr>
      </w:pPr>
      <w:proofErr w:type="spellStart"/>
      <w:r w:rsidRPr="005F498B">
        <w:rPr>
          <w:rFonts w:ascii="Times New Roman" w:hAnsi="Times New Roman"/>
          <w:sz w:val="24"/>
          <w:szCs w:val="24"/>
        </w:rPr>
        <w:t>Paraskevi</w:t>
      </w:r>
      <w:proofErr w:type="spellEnd"/>
      <w:r w:rsidRPr="005F498B">
        <w:rPr>
          <w:rFonts w:ascii="Times New Roman" w:hAnsi="Times New Roman"/>
          <w:sz w:val="24"/>
          <w:szCs w:val="24"/>
        </w:rPr>
        <w:t xml:space="preserve"> </w:t>
      </w:r>
      <w:proofErr w:type="spellStart"/>
      <w:r w:rsidRPr="005F498B">
        <w:rPr>
          <w:rFonts w:ascii="Times New Roman" w:hAnsi="Times New Roman"/>
          <w:sz w:val="24"/>
          <w:szCs w:val="24"/>
        </w:rPr>
        <w:t>Rafailia</w:t>
      </w:r>
      <w:proofErr w:type="spellEnd"/>
      <w:r w:rsidRPr="005F498B">
        <w:rPr>
          <w:rFonts w:ascii="Times New Roman" w:hAnsi="Times New Roman"/>
          <w:sz w:val="24"/>
          <w:szCs w:val="24"/>
        </w:rPr>
        <w:t xml:space="preserve"> </w:t>
      </w:r>
      <w:proofErr w:type="spellStart"/>
      <w:r w:rsidRPr="005F498B">
        <w:rPr>
          <w:rFonts w:ascii="Times New Roman" w:hAnsi="Times New Roman"/>
          <w:sz w:val="24"/>
          <w:szCs w:val="24"/>
        </w:rPr>
        <w:t>Doumouzi</w:t>
      </w:r>
      <w:proofErr w:type="spellEnd"/>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5F498B" w:rsidP="00CF4875">
      <w:pPr>
        <w:spacing w:after="0"/>
        <w:jc w:val="center"/>
        <w:rPr>
          <w:rFonts w:ascii="Times New Roman" w:hAnsi="Times New Roman"/>
          <w:sz w:val="24"/>
          <w:szCs w:val="24"/>
        </w:rPr>
      </w:pPr>
      <w:r>
        <w:rPr>
          <w:rFonts w:ascii="Times New Roman" w:hAnsi="Times New Roman"/>
          <w:sz w:val="24"/>
          <w:szCs w:val="24"/>
        </w:rPr>
        <w:t>10</w:t>
      </w:r>
      <w:r w:rsidR="00F71291" w:rsidRPr="00F71291">
        <w:rPr>
          <w:rFonts w:ascii="Times New Roman" w:hAnsi="Times New Roman"/>
          <w:sz w:val="24"/>
          <w:szCs w:val="24"/>
          <w:vertAlign w:val="superscript"/>
        </w:rPr>
        <w:t>th</w:t>
      </w:r>
      <w:r>
        <w:rPr>
          <w:rFonts w:ascii="Times New Roman" w:hAnsi="Times New Roman"/>
          <w:sz w:val="24"/>
          <w:szCs w:val="24"/>
        </w:rPr>
        <w:t xml:space="preserve"> January</w:t>
      </w:r>
      <w:r w:rsidR="00F71291">
        <w:rPr>
          <w:rFonts w:ascii="Times New Roman" w:hAnsi="Times New Roman"/>
          <w:sz w:val="24"/>
          <w:szCs w:val="24"/>
        </w:rPr>
        <w:t>’</w:t>
      </w:r>
      <w:r>
        <w:rPr>
          <w:rFonts w:ascii="Times New Roman" w:hAnsi="Times New Roman"/>
          <w:sz w:val="24"/>
          <w:szCs w:val="24"/>
        </w:rPr>
        <w:t xml:space="preserve"> 2020</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spacing w:after="0"/>
        <w:jc w:val="center"/>
        <w:rPr>
          <w:rFonts w:ascii="Times New Roman" w:hAnsi="Times New Roman"/>
          <w:sz w:val="24"/>
          <w:szCs w:val="24"/>
        </w:rPr>
      </w:pPr>
    </w:p>
    <w:p w:rsidR="00962ABF" w:rsidRPr="00D6664A" w:rsidRDefault="003930BD"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rsidR="00C231D1" w:rsidRPr="00736147" w:rsidRDefault="00C231D1" w:rsidP="00736147">
      <w:pPr>
        <w:pStyle w:val="Title"/>
        <w:spacing w:line="480" w:lineRule="auto"/>
        <w:jc w:val="center"/>
        <w:rPr>
          <w:rFonts w:ascii="Times New Roman" w:hAnsi="Times New Roman" w:cs="Times New Roman"/>
          <w:sz w:val="24"/>
          <w:szCs w:val="24"/>
        </w:rPr>
      </w:pPr>
      <w:r w:rsidRPr="00736147">
        <w:rPr>
          <w:rFonts w:ascii="Times New Roman" w:hAnsi="Times New Roman" w:cs="Times New Roman"/>
          <w:sz w:val="24"/>
          <w:szCs w:val="24"/>
        </w:rPr>
        <w:lastRenderedPageBreak/>
        <w:t>Crown Court</w:t>
      </w:r>
    </w:p>
    <w:p w:rsidR="00767536" w:rsidRPr="00736147" w:rsidRDefault="00767536" w:rsidP="00736147">
      <w:pPr>
        <w:spacing w:after="0" w:line="480" w:lineRule="auto"/>
        <w:rPr>
          <w:rFonts w:ascii="Times New Roman" w:hAnsi="Times New Roman"/>
          <w:sz w:val="24"/>
          <w:szCs w:val="24"/>
        </w:rPr>
      </w:pPr>
      <w:r w:rsidRPr="00736147">
        <w:rPr>
          <w:rFonts w:ascii="Times New Roman" w:hAnsi="Times New Roman"/>
          <w:sz w:val="24"/>
          <w:szCs w:val="24"/>
        </w:rPr>
        <w:tab/>
      </w:r>
      <w:r w:rsidR="00B940F8" w:rsidRPr="00736147">
        <w:rPr>
          <w:rFonts w:ascii="Times New Roman" w:hAnsi="Times New Roman"/>
          <w:sz w:val="24"/>
          <w:szCs w:val="24"/>
        </w:rPr>
        <w:t>Each court</w:t>
      </w:r>
      <w:r w:rsidR="00F71291">
        <w:rPr>
          <w:rFonts w:ascii="Times New Roman" w:hAnsi="Times New Roman"/>
          <w:sz w:val="24"/>
          <w:szCs w:val="24"/>
        </w:rPr>
        <w:t>,</w:t>
      </w:r>
      <w:r w:rsidR="00B940F8" w:rsidRPr="00736147">
        <w:rPr>
          <w:rFonts w:ascii="Times New Roman" w:hAnsi="Times New Roman"/>
          <w:sz w:val="24"/>
          <w:szCs w:val="24"/>
        </w:rPr>
        <w:t xml:space="preserve"> being part of an interconnected system of </w:t>
      </w:r>
      <w:r w:rsidR="001866F4">
        <w:rPr>
          <w:rFonts w:ascii="Times New Roman" w:hAnsi="Times New Roman"/>
          <w:sz w:val="24"/>
          <w:szCs w:val="24"/>
        </w:rPr>
        <w:t xml:space="preserve">the </w:t>
      </w:r>
      <w:r w:rsidR="00B940F8" w:rsidRPr="00736147">
        <w:rPr>
          <w:rFonts w:ascii="Times New Roman" w:hAnsi="Times New Roman"/>
          <w:sz w:val="24"/>
          <w:szCs w:val="24"/>
        </w:rPr>
        <w:t>judiciary, aim</w:t>
      </w:r>
      <w:r w:rsidR="00F71291">
        <w:rPr>
          <w:rFonts w:ascii="Times New Roman" w:hAnsi="Times New Roman"/>
          <w:sz w:val="24"/>
          <w:szCs w:val="24"/>
        </w:rPr>
        <w:t>s</w:t>
      </w:r>
      <w:r w:rsidR="00B940F8" w:rsidRPr="00736147">
        <w:rPr>
          <w:rFonts w:ascii="Times New Roman" w:hAnsi="Times New Roman"/>
          <w:sz w:val="24"/>
          <w:szCs w:val="24"/>
        </w:rPr>
        <w:t xml:space="preserve"> at delivering justice with</w:t>
      </w:r>
      <w:r w:rsidR="00F71291">
        <w:rPr>
          <w:rFonts w:ascii="Times New Roman" w:hAnsi="Times New Roman"/>
          <w:sz w:val="24"/>
          <w:szCs w:val="24"/>
        </w:rPr>
        <w:t>in</w:t>
      </w:r>
      <w:r w:rsidR="00B940F8" w:rsidRPr="00736147">
        <w:rPr>
          <w:rFonts w:ascii="Times New Roman" w:hAnsi="Times New Roman"/>
          <w:sz w:val="24"/>
          <w:szCs w:val="24"/>
        </w:rPr>
        <w:t xml:space="preserve"> a minimum stipulated time. For resolving a criminal or civil case,</w:t>
      </w:r>
      <w:r w:rsidR="005A47C8">
        <w:rPr>
          <w:rFonts w:ascii="Times New Roman" w:hAnsi="Times New Roman"/>
          <w:sz w:val="24"/>
          <w:szCs w:val="24"/>
        </w:rPr>
        <w:t xml:space="preserve"> the UK L</w:t>
      </w:r>
      <w:r w:rsidR="00F71291">
        <w:rPr>
          <w:rFonts w:ascii="Times New Roman" w:hAnsi="Times New Roman"/>
          <w:sz w:val="24"/>
          <w:szCs w:val="24"/>
        </w:rPr>
        <w:t>aw system set</w:t>
      </w:r>
      <w:r w:rsidR="00B940F8" w:rsidRPr="00736147">
        <w:rPr>
          <w:rFonts w:ascii="Times New Roman" w:hAnsi="Times New Roman"/>
          <w:sz w:val="24"/>
          <w:szCs w:val="24"/>
        </w:rPr>
        <w:t xml:space="preserve"> up a n</w:t>
      </w:r>
      <w:r w:rsidR="00F71291">
        <w:rPr>
          <w:rFonts w:ascii="Times New Roman" w:hAnsi="Times New Roman"/>
          <w:sz w:val="24"/>
          <w:szCs w:val="24"/>
        </w:rPr>
        <w:t>umber of courts, which function</w:t>
      </w:r>
      <w:r w:rsidR="00B940F8" w:rsidRPr="00736147">
        <w:rPr>
          <w:rFonts w:ascii="Times New Roman" w:hAnsi="Times New Roman"/>
          <w:sz w:val="24"/>
          <w:szCs w:val="24"/>
        </w:rPr>
        <w:t xml:space="preserve"> under the jurisdictions permitted. The lowest in rank are the magistrate courts, whereas, cases pertaining to rape, murder</w:t>
      </w:r>
      <w:r w:rsidR="00F71291">
        <w:rPr>
          <w:rFonts w:ascii="Times New Roman" w:hAnsi="Times New Roman"/>
          <w:sz w:val="24"/>
          <w:szCs w:val="24"/>
        </w:rPr>
        <w:t>,</w:t>
      </w:r>
      <w:r w:rsidR="00B940F8" w:rsidRPr="00736147">
        <w:rPr>
          <w:rFonts w:ascii="Times New Roman" w:hAnsi="Times New Roman"/>
          <w:sz w:val="24"/>
          <w:szCs w:val="24"/>
        </w:rPr>
        <w:t xml:space="preserve"> and different serious offen</w:t>
      </w:r>
      <w:r w:rsidR="001866F4">
        <w:rPr>
          <w:rFonts w:ascii="Times New Roman" w:hAnsi="Times New Roman"/>
          <w:sz w:val="24"/>
          <w:szCs w:val="24"/>
        </w:rPr>
        <w:t>s</w:t>
      </w:r>
      <w:r w:rsidR="00B940F8" w:rsidRPr="00736147">
        <w:rPr>
          <w:rFonts w:ascii="Times New Roman" w:hAnsi="Times New Roman"/>
          <w:sz w:val="24"/>
          <w:szCs w:val="24"/>
        </w:rPr>
        <w:t xml:space="preserve">es are forwarded to </w:t>
      </w:r>
      <w:r w:rsidR="00F71291">
        <w:rPr>
          <w:rFonts w:ascii="Times New Roman" w:hAnsi="Times New Roman"/>
          <w:sz w:val="24"/>
          <w:szCs w:val="24"/>
        </w:rPr>
        <w:t xml:space="preserve">the </w:t>
      </w:r>
      <w:r w:rsidR="00B940F8" w:rsidRPr="00736147">
        <w:rPr>
          <w:rFonts w:ascii="Times New Roman" w:hAnsi="Times New Roman"/>
          <w:sz w:val="24"/>
          <w:szCs w:val="24"/>
        </w:rPr>
        <w:t xml:space="preserve">Crown Court. </w:t>
      </w:r>
    </w:p>
    <w:p w:rsidR="005F498B" w:rsidRPr="00736147" w:rsidRDefault="005F498B" w:rsidP="00736147">
      <w:pPr>
        <w:pStyle w:val="Heading1"/>
        <w:spacing w:before="0" w:line="480" w:lineRule="auto"/>
        <w:rPr>
          <w:rFonts w:ascii="Times New Roman" w:hAnsi="Times New Roman" w:cs="Times New Roman"/>
          <w:b/>
          <w:i/>
          <w:color w:val="auto"/>
          <w:sz w:val="24"/>
          <w:szCs w:val="24"/>
        </w:rPr>
      </w:pPr>
      <w:r w:rsidRPr="00736147">
        <w:rPr>
          <w:rFonts w:ascii="Times New Roman" w:hAnsi="Times New Roman" w:cs="Times New Roman"/>
          <w:b/>
          <w:i/>
          <w:color w:val="auto"/>
          <w:sz w:val="24"/>
          <w:szCs w:val="24"/>
        </w:rPr>
        <w:t>Role and Function of the Crown Court</w:t>
      </w:r>
    </w:p>
    <w:p w:rsidR="00B940F8" w:rsidRPr="00736147" w:rsidRDefault="00B940F8" w:rsidP="00736147">
      <w:pPr>
        <w:spacing w:line="480" w:lineRule="auto"/>
        <w:ind w:firstLine="720"/>
        <w:rPr>
          <w:rFonts w:ascii="Times New Roman" w:hAnsi="Times New Roman"/>
          <w:sz w:val="24"/>
          <w:szCs w:val="24"/>
        </w:rPr>
      </w:pPr>
      <w:r w:rsidRPr="00736147">
        <w:rPr>
          <w:rFonts w:ascii="Times New Roman" w:hAnsi="Times New Roman"/>
          <w:sz w:val="24"/>
          <w:szCs w:val="24"/>
        </w:rPr>
        <w:t xml:space="preserve">The cases referred to </w:t>
      </w:r>
      <w:r w:rsidR="00F71291">
        <w:rPr>
          <w:rFonts w:ascii="Times New Roman" w:hAnsi="Times New Roman"/>
          <w:sz w:val="24"/>
          <w:szCs w:val="24"/>
        </w:rPr>
        <w:t xml:space="preserve">the </w:t>
      </w:r>
      <w:r w:rsidRPr="00736147">
        <w:rPr>
          <w:rFonts w:ascii="Times New Roman" w:hAnsi="Times New Roman"/>
          <w:sz w:val="24"/>
          <w:szCs w:val="24"/>
        </w:rPr>
        <w:t>Crown Court are related to indictment, followed by an appeal from</w:t>
      </w:r>
      <w:r w:rsidR="00AD2B53">
        <w:rPr>
          <w:rFonts w:ascii="Times New Roman" w:hAnsi="Times New Roman"/>
          <w:sz w:val="24"/>
          <w:szCs w:val="24"/>
        </w:rPr>
        <w:t xml:space="preserve"> those convicted by l</w:t>
      </w:r>
      <w:r w:rsidR="005A47C8">
        <w:rPr>
          <w:rFonts w:ascii="Times New Roman" w:hAnsi="Times New Roman"/>
          <w:sz w:val="24"/>
          <w:szCs w:val="24"/>
        </w:rPr>
        <w:t>ower Court Judges</w:t>
      </w:r>
      <w:r w:rsidRPr="00736147">
        <w:rPr>
          <w:rFonts w:ascii="Times New Roman" w:hAnsi="Times New Roman"/>
          <w:sz w:val="24"/>
          <w:szCs w:val="24"/>
        </w:rPr>
        <w:t xml:space="preserve">. The </w:t>
      </w:r>
      <w:r w:rsidR="005A47C8">
        <w:rPr>
          <w:rFonts w:ascii="Times New Roman" w:hAnsi="Times New Roman"/>
          <w:sz w:val="24"/>
          <w:szCs w:val="24"/>
        </w:rPr>
        <w:t xml:space="preserve">roles and functions of </w:t>
      </w:r>
      <w:r w:rsidR="00F71291">
        <w:rPr>
          <w:rFonts w:ascii="Times New Roman" w:hAnsi="Times New Roman"/>
          <w:sz w:val="24"/>
          <w:szCs w:val="24"/>
        </w:rPr>
        <w:t xml:space="preserve">the </w:t>
      </w:r>
      <w:r w:rsidR="005A47C8">
        <w:rPr>
          <w:rFonts w:ascii="Times New Roman" w:hAnsi="Times New Roman"/>
          <w:sz w:val="24"/>
          <w:szCs w:val="24"/>
        </w:rPr>
        <w:t>Crown C</w:t>
      </w:r>
      <w:r w:rsidR="00F71291">
        <w:rPr>
          <w:rFonts w:ascii="Times New Roman" w:hAnsi="Times New Roman"/>
          <w:sz w:val="24"/>
          <w:szCs w:val="24"/>
        </w:rPr>
        <w:t>ourt</w:t>
      </w:r>
      <w:r w:rsidRPr="00736147">
        <w:rPr>
          <w:rFonts w:ascii="Times New Roman" w:hAnsi="Times New Roman"/>
          <w:sz w:val="24"/>
          <w:szCs w:val="24"/>
        </w:rPr>
        <w:t xml:space="preserve"> are expandable in nature. For example, the Crown Court can hear </w:t>
      </w:r>
      <w:r w:rsidR="00F71291">
        <w:rPr>
          <w:rFonts w:ascii="Times New Roman" w:hAnsi="Times New Roman"/>
          <w:sz w:val="24"/>
          <w:szCs w:val="24"/>
        </w:rPr>
        <w:t xml:space="preserve">a </w:t>
      </w:r>
      <w:r w:rsidRPr="00736147">
        <w:rPr>
          <w:rFonts w:ascii="Times New Roman" w:hAnsi="Times New Roman"/>
          <w:sz w:val="24"/>
          <w:szCs w:val="24"/>
        </w:rPr>
        <w:t xml:space="preserve">criminal trial which </w:t>
      </w:r>
      <w:r w:rsidR="001866F4">
        <w:rPr>
          <w:rFonts w:ascii="Times New Roman" w:hAnsi="Times New Roman"/>
          <w:sz w:val="24"/>
          <w:szCs w:val="24"/>
        </w:rPr>
        <w:t>is</w:t>
      </w:r>
      <w:r w:rsidRPr="00736147">
        <w:rPr>
          <w:rFonts w:ascii="Times New Roman" w:hAnsi="Times New Roman"/>
          <w:sz w:val="24"/>
          <w:szCs w:val="24"/>
        </w:rPr>
        <w:t xml:space="preserve"> on indictment. This court can exercise the jurisdiction of an appellate by the virtue of powers </w:t>
      </w:r>
      <w:r w:rsidR="00CE6016" w:rsidRPr="00736147">
        <w:rPr>
          <w:rFonts w:ascii="Times New Roman" w:hAnsi="Times New Roman"/>
          <w:sz w:val="24"/>
          <w:szCs w:val="24"/>
        </w:rPr>
        <w:t>conferred</w:t>
      </w:r>
      <w:r w:rsidRPr="00736147">
        <w:rPr>
          <w:rFonts w:ascii="Times New Roman" w:hAnsi="Times New Roman"/>
          <w:sz w:val="24"/>
          <w:szCs w:val="24"/>
        </w:rPr>
        <w:t xml:space="preserve"> during its </w:t>
      </w:r>
      <w:r w:rsidR="00F71291">
        <w:rPr>
          <w:rFonts w:ascii="Times New Roman" w:hAnsi="Times New Roman"/>
          <w:sz w:val="24"/>
          <w:szCs w:val="24"/>
        </w:rPr>
        <w:t>establishment</w:t>
      </w:r>
      <w:r w:rsidRPr="00736147">
        <w:rPr>
          <w:rFonts w:ascii="Times New Roman" w:hAnsi="Times New Roman"/>
          <w:sz w:val="24"/>
          <w:szCs w:val="24"/>
        </w:rPr>
        <w:t xml:space="preserve"> in 1971</w:t>
      </w:r>
      <w:r w:rsidR="0038176E">
        <w:rPr>
          <w:rStyle w:val="FootnoteReference"/>
          <w:rFonts w:ascii="Times New Roman" w:hAnsi="Times New Roman"/>
          <w:sz w:val="24"/>
          <w:szCs w:val="24"/>
        </w:rPr>
        <w:footnoteReference w:id="1"/>
      </w:r>
      <w:r w:rsidRPr="00736147">
        <w:rPr>
          <w:rFonts w:ascii="Times New Roman" w:hAnsi="Times New Roman"/>
          <w:sz w:val="24"/>
          <w:szCs w:val="24"/>
        </w:rPr>
        <w:t xml:space="preserve">. </w:t>
      </w:r>
      <w:r w:rsidR="00CE6016" w:rsidRPr="00736147">
        <w:rPr>
          <w:rFonts w:ascii="Times New Roman" w:hAnsi="Times New Roman"/>
          <w:sz w:val="24"/>
          <w:szCs w:val="24"/>
        </w:rPr>
        <w:t>Related to appeal</w:t>
      </w:r>
      <w:r w:rsidR="001866F4">
        <w:rPr>
          <w:rFonts w:ascii="Times New Roman" w:hAnsi="Times New Roman"/>
          <w:sz w:val="24"/>
          <w:szCs w:val="24"/>
        </w:rPr>
        <w:t>ing</w:t>
      </w:r>
      <w:r w:rsidR="00CE6016" w:rsidRPr="00736147">
        <w:rPr>
          <w:rFonts w:ascii="Times New Roman" w:hAnsi="Times New Roman"/>
          <w:sz w:val="24"/>
          <w:szCs w:val="24"/>
        </w:rPr>
        <w:t xml:space="preserve"> hearings, the Crown Court has all</w:t>
      </w:r>
      <w:r w:rsidR="00F71291">
        <w:rPr>
          <w:rFonts w:ascii="Times New Roman" w:hAnsi="Times New Roman"/>
          <w:sz w:val="24"/>
          <w:szCs w:val="24"/>
        </w:rPr>
        <w:t xml:space="preserve"> the</w:t>
      </w:r>
      <w:r w:rsidR="00CE6016" w:rsidRPr="00736147">
        <w:rPr>
          <w:rFonts w:ascii="Times New Roman" w:hAnsi="Times New Roman"/>
          <w:sz w:val="24"/>
          <w:szCs w:val="24"/>
        </w:rPr>
        <w:t xml:space="preserve"> authority to revert any decision, or otherwise</w:t>
      </w:r>
      <w:r w:rsidR="00F71291">
        <w:rPr>
          <w:rFonts w:ascii="Times New Roman" w:hAnsi="Times New Roman"/>
          <w:sz w:val="24"/>
          <w:szCs w:val="24"/>
        </w:rPr>
        <w:t>,</w:t>
      </w:r>
      <w:r w:rsidR="00CE6016" w:rsidRPr="00736147">
        <w:rPr>
          <w:rFonts w:ascii="Times New Roman" w:hAnsi="Times New Roman"/>
          <w:sz w:val="24"/>
          <w:szCs w:val="24"/>
        </w:rPr>
        <w:t xml:space="preserve"> withh</w:t>
      </w:r>
      <w:r w:rsidR="00F71291">
        <w:rPr>
          <w:rFonts w:ascii="Times New Roman" w:hAnsi="Times New Roman"/>
          <w:sz w:val="24"/>
          <w:szCs w:val="24"/>
        </w:rPr>
        <w:t>o</w:t>
      </w:r>
      <w:r w:rsidR="00CE6016" w:rsidRPr="00736147">
        <w:rPr>
          <w:rFonts w:ascii="Times New Roman" w:hAnsi="Times New Roman"/>
          <w:sz w:val="24"/>
          <w:szCs w:val="24"/>
        </w:rPr>
        <w:t>ld prior decision</w:t>
      </w:r>
      <w:r w:rsidR="005A47C8">
        <w:rPr>
          <w:rFonts w:ascii="Times New Roman" w:hAnsi="Times New Roman"/>
          <w:sz w:val="24"/>
          <w:szCs w:val="24"/>
        </w:rPr>
        <w:t>s</w:t>
      </w:r>
      <w:r w:rsidR="00CE6016" w:rsidRPr="00736147">
        <w:rPr>
          <w:rFonts w:ascii="Times New Roman" w:hAnsi="Times New Roman"/>
          <w:sz w:val="24"/>
          <w:szCs w:val="24"/>
        </w:rPr>
        <w:t xml:space="preserve">. Depending </w:t>
      </w:r>
      <w:r w:rsidR="005A47C8">
        <w:rPr>
          <w:rFonts w:ascii="Times New Roman" w:hAnsi="Times New Roman"/>
          <w:sz w:val="24"/>
          <w:szCs w:val="24"/>
        </w:rPr>
        <w:t>on the nature of cases, the Crown C</w:t>
      </w:r>
      <w:r w:rsidR="00CE6016" w:rsidRPr="00736147">
        <w:rPr>
          <w:rFonts w:ascii="Times New Roman" w:hAnsi="Times New Roman"/>
          <w:sz w:val="24"/>
          <w:szCs w:val="24"/>
        </w:rPr>
        <w:t xml:space="preserve">ourt is divided into three tiers. The first tier comprises of the High Court Judges, the second tier comprises of High Court judges for </w:t>
      </w:r>
      <w:r w:rsidR="005A47C8">
        <w:rPr>
          <w:rFonts w:ascii="Times New Roman" w:hAnsi="Times New Roman"/>
          <w:sz w:val="24"/>
          <w:szCs w:val="24"/>
        </w:rPr>
        <w:t>C</w:t>
      </w:r>
      <w:r w:rsidR="00CE6016" w:rsidRPr="00736147">
        <w:rPr>
          <w:rFonts w:ascii="Times New Roman" w:hAnsi="Times New Roman"/>
          <w:sz w:val="24"/>
          <w:szCs w:val="24"/>
        </w:rPr>
        <w:t>rown</w:t>
      </w:r>
      <w:r w:rsidR="005A47C8">
        <w:rPr>
          <w:rFonts w:ascii="Times New Roman" w:hAnsi="Times New Roman"/>
          <w:sz w:val="24"/>
          <w:szCs w:val="24"/>
        </w:rPr>
        <w:t xml:space="preserve"> C</w:t>
      </w:r>
      <w:r w:rsidR="00CE6016" w:rsidRPr="00736147">
        <w:rPr>
          <w:rFonts w:ascii="Times New Roman" w:hAnsi="Times New Roman"/>
          <w:sz w:val="24"/>
          <w:szCs w:val="24"/>
        </w:rPr>
        <w:t>ourt criminal work</w:t>
      </w:r>
      <w:r w:rsidR="00F71291">
        <w:rPr>
          <w:rFonts w:ascii="Times New Roman" w:hAnsi="Times New Roman"/>
          <w:sz w:val="24"/>
          <w:szCs w:val="24"/>
        </w:rPr>
        <w:t>,</w:t>
      </w:r>
      <w:r w:rsidR="00CE6016" w:rsidRPr="00736147">
        <w:rPr>
          <w:rFonts w:ascii="Times New Roman" w:hAnsi="Times New Roman"/>
          <w:sz w:val="24"/>
          <w:szCs w:val="24"/>
        </w:rPr>
        <w:t xml:space="preserve"> and the last tier comprises judges that work on criminal cases solely</w:t>
      </w:r>
      <w:r w:rsidR="0038176E">
        <w:rPr>
          <w:rStyle w:val="FootnoteReference"/>
          <w:rFonts w:ascii="Times New Roman" w:hAnsi="Times New Roman"/>
          <w:sz w:val="24"/>
          <w:szCs w:val="24"/>
        </w:rPr>
        <w:footnoteReference w:id="2"/>
      </w:r>
      <w:r w:rsidR="00CE6016" w:rsidRPr="00736147">
        <w:rPr>
          <w:rFonts w:ascii="Times New Roman" w:hAnsi="Times New Roman"/>
          <w:sz w:val="24"/>
          <w:szCs w:val="24"/>
        </w:rPr>
        <w:t xml:space="preserve">.  One of the main functions of the Crown Court is related to hearing cases </w:t>
      </w:r>
      <w:r w:rsidR="005A47C8">
        <w:rPr>
          <w:rFonts w:ascii="Times New Roman" w:hAnsi="Times New Roman"/>
          <w:sz w:val="24"/>
          <w:szCs w:val="24"/>
        </w:rPr>
        <w:t xml:space="preserve">about the </w:t>
      </w:r>
      <w:r w:rsidR="00CE6016" w:rsidRPr="00736147">
        <w:rPr>
          <w:rFonts w:ascii="Times New Roman" w:hAnsi="Times New Roman"/>
          <w:sz w:val="24"/>
          <w:szCs w:val="24"/>
        </w:rPr>
        <w:t>disqualifications or against anti-social behavior</w:t>
      </w:r>
      <w:r w:rsidR="005A47C8">
        <w:rPr>
          <w:rFonts w:ascii="Times New Roman" w:hAnsi="Times New Roman"/>
          <w:sz w:val="24"/>
          <w:szCs w:val="24"/>
        </w:rPr>
        <w:t>s</w:t>
      </w:r>
      <w:r w:rsidR="00CE6016" w:rsidRPr="00736147">
        <w:rPr>
          <w:rFonts w:ascii="Times New Roman" w:hAnsi="Times New Roman"/>
          <w:sz w:val="24"/>
          <w:szCs w:val="24"/>
        </w:rPr>
        <w:t xml:space="preserve">. </w:t>
      </w:r>
    </w:p>
    <w:p w:rsidR="005F498B" w:rsidRPr="00736147" w:rsidRDefault="00F71291" w:rsidP="00736147">
      <w:pPr>
        <w:pStyle w:val="Heading1"/>
        <w:spacing w:before="0" w:line="480" w:lineRule="auto"/>
        <w:rPr>
          <w:rFonts w:ascii="Times New Roman" w:hAnsi="Times New Roman" w:cs="Times New Roman"/>
          <w:b/>
          <w:i/>
          <w:color w:val="auto"/>
          <w:sz w:val="24"/>
          <w:szCs w:val="24"/>
        </w:rPr>
      </w:pPr>
      <w:r>
        <w:rPr>
          <w:rFonts w:ascii="Times New Roman" w:hAnsi="Times New Roman" w:cs="Times New Roman"/>
          <w:b/>
          <w:i/>
          <w:color w:val="auto"/>
          <w:sz w:val="24"/>
          <w:szCs w:val="24"/>
        </w:rPr>
        <w:t>Position in the English Court H</w:t>
      </w:r>
      <w:r w:rsidR="005F498B" w:rsidRPr="00736147">
        <w:rPr>
          <w:rFonts w:ascii="Times New Roman" w:hAnsi="Times New Roman" w:cs="Times New Roman"/>
          <w:b/>
          <w:i/>
          <w:color w:val="auto"/>
          <w:sz w:val="24"/>
          <w:szCs w:val="24"/>
        </w:rPr>
        <w:t>ierarchy</w:t>
      </w:r>
    </w:p>
    <w:p w:rsidR="007A5FD4" w:rsidRPr="00736147" w:rsidRDefault="007A5FD4" w:rsidP="00736147">
      <w:pPr>
        <w:spacing w:after="0" w:line="480" w:lineRule="auto"/>
        <w:rPr>
          <w:rFonts w:ascii="Times New Roman" w:hAnsi="Times New Roman"/>
          <w:sz w:val="24"/>
          <w:szCs w:val="24"/>
        </w:rPr>
      </w:pPr>
      <w:r w:rsidRPr="00736147">
        <w:rPr>
          <w:rFonts w:ascii="Times New Roman" w:hAnsi="Times New Roman"/>
          <w:sz w:val="24"/>
          <w:szCs w:val="24"/>
        </w:rPr>
        <w:tab/>
        <w:t>In the English Courts hierarchy</w:t>
      </w:r>
      <w:r w:rsidR="005A47C8">
        <w:rPr>
          <w:rFonts w:ascii="Times New Roman" w:hAnsi="Times New Roman"/>
          <w:sz w:val="24"/>
          <w:szCs w:val="24"/>
        </w:rPr>
        <w:t>, the Crown C</w:t>
      </w:r>
      <w:r w:rsidRPr="00736147">
        <w:rPr>
          <w:rFonts w:ascii="Times New Roman" w:hAnsi="Times New Roman"/>
          <w:sz w:val="24"/>
          <w:szCs w:val="24"/>
        </w:rPr>
        <w:t xml:space="preserve">ourt stands </w:t>
      </w:r>
      <w:r w:rsidR="00F71291">
        <w:rPr>
          <w:rFonts w:ascii="Times New Roman" w:hAnsi="Times New Roman"/>
          <w:sz w:val="24"/>
          <w:szCs w:val="24"/>
        </w:rPr>
        <w:t>on top. Cases from other C</w:t>
      </w:r>
      <w:r w:rsidRPr="00736147">
        <w:rPr>
          <w:rFonts w:ascii="Times New Roman" w:hAnsi="Times New Roman"/>
          <w:sz w:val="24"/>
          <w:szCs w:val="24"/>
        </w:rPr>
        <w:t xml:space="preserve">ourts </w:t>
      </w:r>
      <w:r w:rsidR="00D74380" w:rsidRPr="00736147">
        <w:rPr>
          <w:rFonts w:ascii="Times New Roman" w:hAnsi="Times New Roman"/>
          <w:sz w:val="24"/>
          <w:szCs w:val="24"/>
        </w:rPr>
        <w:t>including</w:t>
      </w:r>
      <w:r w:rsidRPr="00736147">
        <w:rPr>
          <w:rFonts w:ascii="Times New Roman" w:hAnsi="Times New Roman"/>
          <w:sz w:val="24"/>
          <w:szCs w:val="24"/>
        </w:rPr>
        <w:t xml:space="preserve"> </w:t>
      </w:r>
      <w:r w:rsidR="00F71291">
        <w:rPr>
          <w:rFonts w:ascii="Times New Roman" w:hAnsi="Times New Roman"/>
          <w:sz w:val="24"/>
          <w:szCs w:val="24"/>
        </w:rPr>
        <w:t xml:space="preserve">the </w:t>
      </w:r>
      <w:r w:rsidRPr="00736147">
        <w:rPr>
          <w:rFonts w:ascii="Times New Roman" w:hAnsi="Times New Roman"/>
          <w:sz w:val="24"/>
          <w:szCs w:val="24"/>
        </w:rPr>
        <w:t>Magistrate Courts, Criminal Courts, Civil Courts</w:t>
      </w:r>
      <w:r w:rsidR="001866F4">
        <w:rPr>
          <w:rFonts w:ascii="Times New Roman" w:hAnsi="Times New Roman"/>
          <w:sz w:val="24"/>
          <w:szCs w:val="24"/>
        </w:rPr>
        <w:t>,</w:t>
      </w:r>
      <w:r w:rsidR="00F71291">
        <w:rPr>
          <w:rFonts w:ascii="Times New Roman" w:hAnsi="Times New Roman"/>
          <w:sz w:val="24"/>
          <w:szCs w:val="24"/>
        </w:rPr>
        <w:t xml:space="preserve"> and other different C</w:t>
      </w:r>
      <w:r w:rsidRPr="00736147">
        <w:rPr>
          <w:rFonts w:ascii="Times New Roman" w:hAnsi="Times New Roman"/>
          <w:sz w:val="24"/>
          <w:szCs w:val="24"/>
        </w:rPr>
        <w:t xml:space="preserve">ourts </w:t>
      </w:r>
      <w:r w:rsidR="00110B0B" w:rsidRPr="00736147">
        <w:rPr>
          <w:rFonts w:ascii="Times New Roman" w:hAnsi="Times New Roman"/>
          <w:sz w:val="24"/>
          <w:szCs w:val="24"/>
        </w:rPr>
        <w:t xml:space="preserve">can be </w:t>
      </w:r>
      <w:r w:rsidR="00110B0B" w:rsidRPr="00736147">
        <w:rPr>
          <w:rFonts w:ascii="Times New Roman" w:hAnsi="Times New Roman"/>
          <w:sz w:val="24"/>
          <w:szCs w:val="24"/>
        </w:rPr>
        <w:lastRenderedPageBreak/>
        <w:t xml:space="preserve">directed to the Crown Court. </w:t>
      </w:r>
      <w:r w:rsidR="00D74380" w:rsidRPr="00736147">
        <w:rPr>
          <w:rFonts w:ascii="Times New Roman" w:hAnsi="Times New Roman"/>
          <w:sz w:val="24"/>
          <w:szCs w:val="24"/>
        </w:rPr>
        <w:t xml:space="preserve">Its </w:t>
      </w:r>
      <w:r w:rsidR="00110B0B" w:rsidRPr="00736147">
        <w:rPr>
          <w:rFonts w:ascii="Times New Roman" w:hAnsi="Times New Roman"/>
          <w:sz w:val="24"/>
          <w:szCs w:val="24"/>
        </w:rPr>
        <w:t xml:space="preserve">jurisdiction extends to </w:t>
      </w:r>
      <w:r w:rsidR="00D74380" w:rsidRPr="00736147">
        <w:rPr>
          <w:rFonts w:ascii="Times New Roman" w:hAnsi="Times New Roman"/>
          <w:sz w:val="24"/>
          <w:szCs w:val="24"/>
        </w:rPr>
        <w:t>includ</w:t>
      </w:r>
      <w:r w:rsidR="009677F0" w:rsidRPr="00736147">
        <w:rPr>
          <w:rFonts w:ascii="Times New Roman" w:hAnsi="Times New Roman"/>
          <w:sz w:val="24"/>
          <w:szCs w:val="24"/>
        </w:rPr>
        <w:t>e</w:t>
      </w:r>
      <w:r w:rsidR="00AD2B53">
        <w:rPr>
          <w:rFonts w:ascii="Times New Roman" w:hAnsi="Times New Roman"/>
          <w:sz w:val="24"/>
          <w:szCs w:val="24"/>
        </w:rPr>
        <w:t xml:space="preserve"> appeals from each lower C</w:t>
      </w:r>
      <w:r w:rsidR="00D74380" w:rsidRPr="00736147">
        <w:rPr>
          <w:rFonts w:ascii="Times New Roman" w:hAnsi="Times New Roman"/>
          <w:sz w:val="24"/>
          <w:szCs w:val="24"/>
        </w:rPr>
        <w:t xml:space="preserve">ourt. </w:t>
      </w:r>
      <w:r w:rsidR="004F7FC2" w:rsidRPr="00736147">
        <w:rPr>
          <w:rFonts w:ascii="Times New Roman" w:hAnsi="Times New Roman"/>
          <w:sz w:val="24"/>
          <w:szCs w:val="24"/>
        </w:rPr>
        <w:t xml:space="preserve">In the UK, the Crown Court sits at around </w:t>
      </w:r>
      <w:r w:rsidR="001866F4">
        <w:rPr>
          <w:rFonts w:ascii="Times New Roman" w:hAnsi="Times New Roman"/>
          <w:sz w:val="24"/>
          <w:szCs w:val="24"/>
        </w:rPr>
        <w:t xml:space="preserve">a </w:t>
      </w:r>
      <w:r w:rsidR="004F7FC2" w:rsidRPr="00736147">
        <w:rPr>
          <w:rFonts w:ascii="Times New Roman" w:hAnsi="Times New Roman"/>
          <w:sz w:val="24"/>
          <w:szCs w:val="24"/>
        </w:rPr>
        <w:t>hundred locations</w:t>
      </w:r>
      <w:r w:rsidR="0038176E">
        <w:rPr>
          <w:rStyle w:val="FootnoteReference"/>
          <w:rFonts w:ascii="Times New Roman" w:hAnsi="Times New Roman"/>
          <w:sz w:val="24"/>
          <w:szCs w:val="24"/>
        </w:rPr>
        <w:footnoteReference w:id="3"/>
      </w:r>
      <w:r w:rsidR="004F7FC2" w:rsidRPr="00736147">
        <w:rPr>
          <w:rFonts w:ascii="Times New Roman" w:hAnsi="Times New Roman"/>
          <w:sz w:val="24"/>
          <w:szCs w:val="24"/>
        </w:rPr>
        <w:t xml:space="preserve">.  Different </w:t>
      </w:r>
      <w:r w:rsidR="001866F4">
        <w:rPr>
          <w:rFonts w:ascii="Times New Roman" w:hAnsi="Times New Roman"/>
          <w:sz w:val="24"/>
          <w:szCs w:val="24"/>
        </w:rPr>
        <w:t>from</w:t>
      </w:r>
      <w:r w:rsidR="00AD2B53">
        <w:rPr>
          <w:rFonts w:ascii="Times New Roman" w:hAnsi="Times New Roman"/>
          <w:sz w:val="24"/>
          <w:szCs w:val="24"/>
        </w:rPr>
        <w:t xml:space="preserve"> other courts, the Crown Court</w:t>
      </w:r>
      <w:r w:rsidR="004F7FC2" w:rsidRPr="00736147">
        <w:rPr>
          <w:rFonts w:ascii="Times New Roman" w:hAnsi="Times New Roman"/>
          <w:sz w:val="24"/>
          <w:szCs w:val="24"/>
        </w:rPr>
        <w:t xml:space="preserve"> work</w:t>
      </w:r>
      <w:r w:rsidR="00AD2B53">
        <w:rPr>
          <w:rFonts w:ascii="Times New Roman" w:hAnsi="Times New Roman"/>
          <w:sz w:val="24"/>
          <w:szCs w:val="24"/>
        </w:rPr>
        <w:t>s</w:t>
      </w:r>
      <w:r w:rsidR="004F7FC2" w:rsidRPr="00736147">
        <w:rPr>
          <w:rFonts w:ascii="Times New Roman" w:hAnsi="Times New Roman"/>
          <w:sz w:val="24"/>
          <w:szCs w:val="24"/>
        </w:rPr>
        <w:t xml:space="preserve"> over four functions which </w:t>
      </w:r>
      <w:r w:rsidR="00AD2B53">
        <w:rPr>
          <w:rFonts w:ascii="Times New Roman" w:hAnsi="Times New Roman"/>
          <w:sz w:val="24"/>
          <w:szCs w:val="24"/>
        </w:rPr>
        <w:t>include</w:t>
      </w:r>
      <w:r w:rsidR="004F7FC2" w:rsidRPr="00736147">
        <w:rPr>
          <w:rFonts w:ascii="Times New Roman" w:hAnsi="Times New Roman"/>
          <w:sz w:val="24"/>
          <w:szCs w:val="24"/>
        </w:rPr>
        <w:t xml:space="preserve"> sentencing defendants </w:t>
      </w:r>
      <w:r w:rsidR="0037277E">
        <w:rPr>
          <w:rFonts w:ascii="Times New Roman" w:hAnsi="Times New Roman"/>
          <w:sz w:val="24"/>
          <w:szCs w:val="24"/>
        </w:rPr>
        <w:t>previously overseen by</w:t>
      </w:r>
      <w:r w:rsidR="004F7FC2" w:rsidRPr="00736147">
        <w:rPr>
          <w:rFonts w:ascii="Times New Roman" w:hAnsi="Times New Roman"/>
          <w:sz w:val="24"/>
          <w:szCs w:val="24"/>
        </w:rPr>
        <w:t xml:space="preserve"> magistrates, jury trials, </w:t>
      </w:r>
      <w:r w:rsidR="001866F4">
        <w:rPr>
          <w:rFonts w:ascii="Times New Roman" w:hAnsi="Times New Roman"/>
          <w:sz w:val="24"/>
          <w:szCs w:val="24"/>
        </w:rPr>
        <w:t xml:space="preserve">the </w:t>
      </w:r>
      <w:r w:rsidR="008221A4" w:rsidRPr="00736147">
        <w:rPr>
          <w:rFonts w:ascii="Times New Roman" w:hAnsi="Times New Roman"/>
          <w:sz w:val="24"/>
          <w:szCs w:val="24"/>
        </w:rPr>
        <w:t>sentencing of prisoners, and listening to appeals from the lower courts, mainly from the Magistrate Courts. Apart from looking into cases of political nature, the Crown Court enjoys an overruling say in matters of other Courts. Such discret</w:t>
      </w:r>
      <w:r w:rsidR="00AD2B53">
        <w:rPr>
          <w:rFonts w:ascii="Times New Roman" w:hAnsi="Times New Roman"/>
          <w:sz w:val="24"/>
          <w:szCs w:val="24"/>
        </w:rPr>
        <w:t xml:space="preserve">ionary powers, </w:t>
      </w:r>
      <w:r w:rsidR="008221A4" w:rsidRPr="00736147">
        <w:rPr>
          <w:rFonts w:ascii="Times New Roman" w:hAnsi="Times New Roman"/>
          <w:sz w:val="24"/>
          <w:szCs w:val="24"/>
        </w:rPr>
        <w:t xml:space="preserve">however, are practiced </w:t>
      </w:r>
      <w:r w:rsidR="00AD2B53">
        <w:rPr>
          <w:rFonts w:ascii="Times New Roman" w:hAnsi="Times New Roman"/>
          <w:sz w:val="24"/>
          <w:szCs w:val="24"/>
        </w:rPr>
        <w:t xml:space="preserve">only in </w:t>
      </w:r>
      <w:r w:rsidR="008221A4" w:rsidRPr="00736147">
        <w:rPr>
          <w:rFonts w:ascii="Times New Roman" w:hAnsi="Times New Roman"/>
          <w:sz w:val="24"/>
          <w:szCs w:val="24"/>
        </w:rPr>
        <w:t xml:space="preserve">certain situations and according to the precedents set by the previous judges </w:t>
      </w:r>
      <w:r w:rsidR="00534739" w:rsidRPr="00736147">
        <w:rPr>
          <w:rFonts w:ascii="Times New Roman" w:hAnsi="Times New Roman"/>
          <w:sz w:val="24"/>
          <w:szCs w:val="24"/>
        </w:rPr>
        <w:t>of the Crown Courts</w:t>
      </w:r>
      <w:r w:rsidR="0038176E">
        <w:rPr>
          <w:rStyle w:val="FootnoteReference"/>
          <w:rFonts w:ascii="Times New Roman" w:hAnsi="Times New Roman"/>
          <w:sz w:val="24"/>
          <w:szCs w:val="24"/>
        </w:rPr>
        <w:footnoteReference w:id="4"/>
      </w:r>
      <w:r w:rsidR="00534739" w:rsidRPr="00736147">
        <w:rPr>
          <w:rFonts w:ascii="Times New Roman" w:hAnsi="Times New Roman"/>
          <w:sz w:val="24"/>
          <w:szCs w:val="24"/>
        </w:rPr>
        <w:t xml:space="preserve">. </w:t>
      </w:r>
    </w:p>
    <w:p w:rsidR="005F498B" w:rsidRPr="00736147" w:rsidRDefault="005F498B" w:rsidP="00736147">
      <w:pPr>
        <w:pStyle w:val="Heading1"/>
        <w:spacing w:before="0" w:line="480" w:lineRule="auto"/>
        <w:rPr>
          <w:rFonts w:ascii="Times New Roman" w:hAnsi="Times New Roman" w:cs="Times New Roman"/>
          <w:b/>
          <w:i/>
          <w:color w:val="auto"/>
          <w:sz w:val="24"/>
          <w:szCs w:val="24"/>
        </w:rPr>
      </w:pPr>
      <w:r w:rsidRPr="00736147">
        <w:rPr>
          <w:rFonts w:ascii="Times New Roman" w:hAnsi="Times New Roman" w:cs="Times New Roman"/>
          <w:b/>
          <w:i/>
          <w:color w:val="auto"/>
          <w:sz w:val="24"/>
          <w:szCs w:val="24"/>
        </w:rPr>
        <w:t xml:space="preserve">Roles </w:t>
      </w:r>
      <w:r w:rsidR="00AD2B53">
        <w:rPr>
          <w:rFonts w:ascii="Times New Roman" w:hAnsi="Times New Roman" w:cs="Times New Roman"/>
          <w:b/>
          <w:i/>
          <w:color w:val="auto"/>
          <w:sz w:val="24"/>
          <w:szCs w:val="24"/>
        </w:rPr>
        <w:t>P</w:t>
      </w:r>
      <w:r w:rsidR="00646F3B" w:rsidRPr="00736147">
        <w:rPr>
          <w:rFonts w:ascii="Times New Roman" w:hAnsi="Times New Roman" w:cs="Times New Roman"/>
          <w:b/>
          <w:i/>
          <w:color w:val="auto"/>
          <w:sz w:val="24"/>
          <w:szCs w:val="24"/>
        </w:rPr>
        <w:t>erformed</w:t>
      </w:r>
      <w:r w:rsidRPr="00736147">
        <w:rPr>
          <w:rFonts w:ascii="Times New Roman" w:hAnsi="Times New Roman" w:cs="Times New Roman"/>
          <w:b/>
          <w:i/>
          <w:color w:val="auto"/>
          <w:sz w:val="24"/>
          <w:szCs w:val="24"/>
        </w:rPr>
        <w:t xml:space="preserve"> in the Crown Court</w:t>
      </w:r>
    </w:p>
    <w:p w:rsidR="00534739" w:rsidRPr="00736147" w:rsidRDefault="00534739" w:rsidP="00736147">
      <w:pPr>
        <w:spacing w:line="480" w:lineRule="auto"/>
        <w:rPr>
          <w:rFonts w:ascii="Times New Roman" w:hAnsi="Times New Roman"/>
          <w:sz w:val="24"/>
          <w:szCs w:val="24"/>
        </w:rPr>
      </w:pPr>
      <w:r w:rsidRPr="00736147">
        <w:rPr>
          <w:rFonts w:ascii="Times New Roman" w:hAnsi="Times New Roman"/>
          <w:sz w:val="24"/>
          <w:szCs w:val="24"/>
        </w:rPr>
        <w:tab/>
      </w:r>
      <w:r w:rsidR="004338F6" w:rsidRPr="00736147">
        <w:rPr>
          <w:rFonts w:ascii="Times New Roman" w:hAnsi="Times New Roman"/>
          <w:sz w:val="24"/>
          <w:szCs w:val="24"/>
        </w:rPr>
        <w:t>Unlike other courts, the Crown Court is a single entity</w:t>
      </w:r>
      <w:r w:rsidR="004338F6">
        <w:rPr>
          <w:rFonts w:ascii="Times New Roman" w:hAnsi="Times New Roman"/>
          <w:sz w:val="24"/>
          <w:szCs w:val="24"/>
        </w:rPr>
        <w:t xml:space="preserve">. </w:t>
      </w:r>
      <w:r w:rsidR="00F605C9" w:rsidRPr="00736147">
        <w:rPr>
          <w:rFonts w:ascii="Times New Roman" w:hAnsi="Times New Roman"/>
          <w:sz w:val="24"/>
          <w:szCs w:val="24"/>
        </w:rPr>
        <w:t xml:space="preserve">Following the allocation to the Crown Court, the </w:t>
      </w:r>
      <w:r w:rsidR="005B0615" w:rsidRPr="00736147">
        <w:rPr>
          <w:rFonts w:ascii="Times New Roman" w:hAnsi="Times New Roman"/>
          <w:sz w:val="24"/>
          <w:szCs w:val="24"/>
        </w:rPr>
        <w:t xml:space="preserve">prime role performed </w:t>
      </w:r>
      <w:r w:rsidR="00F605C9" w:rsidRPr="00736147">
        <w:rPr>
          <w:rFonts w:ascii="Times New Roman" w:hAnsi="Times New Roman"/>
          <w:sz w:val="24"/>
          <w:szCs w:val="24"/>
        </w:rPr>
        <w:t xml:space="preserve">by </w:t>
      </w:r>
      <w:r w:rsidR="00AD2B53">
        <w:rPr>
          <w:rFonts w:ascii="Times New Roman" w:hAnsi="Times New Roman"/>
          <w:sz w:val="24"/>
          <w:szCs w:val="24"/>
        </w:rPr>
        <w:t>it is to upho</w:t>
      </w:r>
      <w:r w:rsidR="005B0615" w:rsidRPr="00736147">
        <w:rPr>
          <w:rFonts w:ascii="Times New Roman" w:hAnsi="Times New Roman"/>
          <w:sz w:val="24"/>
          <w:szCs w:val="24"/>
        </w:rPr>
        <w:t xml:space="preserve">ld and interpret </w:t>
      </w:r>
      <w:r w:rsidR="004338F6">
        <w:rPr>
          <w:rFonts w:ascii="Times New Roman" w:hAnsi="Times New Roman"/>
          <w:sz w:val="24"/>
          <w:szCs w:val="24"/>
        </w:rPr>
        <w:t>the law</w:t>
      </w:r>
      <w:r w:rsidR="005B0615" w:rsidRPr="00736147">
        <w:rPr>
          <w:rFonts w:ascii="Times New Roman" w:hAnsi="Times New Roman"/>
          <w:sz w:val="24"/>
          <w:szCs w:val="24"/>
        </w:rPr>
        <w:t>. T</w:t>
      </w:r>
      <w:r w:rsidR="00F605C9" w:rsidRPr="00736147">
        <w:rPr>
          <w:rFonts w:ascii="Times New Roman" w:hAnsi="Times New Roman"/>
          <w:sz w:val="24"/>
          <w:szCs w:val="24"/>
        </w:rPr>
        <w:t>his process is then followed by i</w:t>
      </w:r>
      <w:r w:rsidR="004338F6">
        <w:rPr>
          <w:rFonts w:ascii="Times New Roman" w:hAnsi="Times New Roman"/>
          <w:sz w:val="24"/>
          <w:szCs w:val="24"/>
        </w:rPr>
        <w:t>nstructing the B</w:t>
      </w:r>
      <w:r w:rsidR="00F605C9" w:rsidRPr="00736147">
        <w:rPr>
          <w:rFonts w:ascii="Times New Roman" w:hAnsi="Times New Roman"/>
          <w:sz w:val="24"/>
          <w:szCs w:val="24"/>
        </w:rPr>
        <w:t>arrister by the legal advisor, a copy of which is sent to the parties within twenty</w:t>
      </w:r>
      <w:r w:rsidR="001866F4">
        <w:rPr>
          <w:rFonts w:ascii="Times New Roman" w:hAnsi="Times New Roman"/>
          <w:sz w:val="24"/>
          <w:szCs w:val="24"/>
        </w:rPr>
        <w:t>-</w:t>
      </w:r>
      <w:r w:rsidR="00F605C9" w:rsidRPr="00736147">
        <w:rPr>
          <w:rFonts w:ascii="Times New Roman" w:hAnsi="Times New Roman"/>
          <w:sz w:val="24"/>
          <w:szCs w:val="24"/>
        </w:rPr>
        <w:t>eight days. After dispatching the notices, the witnesses are called within six month</w:t>
      </w:r>
      <w:r w:rsidR="001866F4">
        <w:rPr>
          <w:rFonts w:ascii="Times New Roman" w:hAnsi="Times New Roman"/>
          <w:sz w:val="24"/>
          <w:szCs w:val="24"/>
        </w:rPr>
        <w:t>s</w:t>
      </w:r>
      <w:r w:rsidR="00F605C9" w:rsidRPr="00736147">
        <w:rPr>
          <w:rFonts w:ascii="Times New Roman" w:hAnsi="Times New Roman"/>
          <w:sz w:val="24"/>
          <w:szCs w:val="24"/>
        </w:rPr>
        <w:t>. This information is worthy at the time of plea and during the trial preparation</w:t>
      </w:r>
      <w:r w:rsidR="0038176E">
        <w:rPr>
          <w:rStyle w:val="FootnoteReference"/>
          <w:rFonts w:ascii="Times New Roman" w:hAnsi="Times New Roman"/>
          <w:sz w:val="24"/>
          <w:szCs w:val="24"/>
        </w:rPr>
        <w:footnoteReference w:id="5"/>
      </w:r>
      <w:r w:rsidR="00F605C9" w:rsidRPr="00736147">
        <w:rPr>
          <w:rFonts w:ascii="Times New Roman" w:hAnsi="Times New Roman"/>
          <w:sz w:val="24"/>
          <w:szCs w:val="24"/>
        </w:rPr>
        <w:t xml:space="preserve">. In addition to this, the additional evidence </w:t>
      </w:r>
      <w:r w:rsidR="001866F4">
        <w:rPr>
          <w:rFonts w:ascii="Times New Roman" w:hAnsi="Times New Roman"/>
          <w:sz w:val="24"/>
          <w:szCs w:val="24"/>
        </w:rPr>
        <w:t>is</w:t>
      </w:r>
      <w:r w:rsidR="00AD2B53">
        <w:rPr>
          <w:rFonts w:ascii="Times New Roman" w:hAnsi="Times New Roman"/>
          <w:sz w:val="24"/>
          <w:szCs w:val="24"/>
        </w:rPr>
        <w:t xml:space="preserve"> forwarded and sent</w:t>
      </w:r>
      <w:r w:rsidR="00F605C9" w:rsidRPr="00736147">
        <w:rPr>
          <w:rFonts w:ascii="Times New Roman" w:hAnsi="Times New Roman"/>
          <w:sz w:val="24"/>
          <w:szCs w:val="24"/>
        </w:rPr>
        <w:t xml:space="preserve"> during the defense. In the Crown Court</w:t>
      </w:r>
      <w:r w:rsidR="001866F4">
        <w:rPr>
          <w:rFonts w:ascii="Times New Roman" w:hAnsi="Times New Roman"/>
          <w:sz w:val="24"/>
          <w:szCs w:val="24"/>
        </w:rPr>
        <w:t>,</w:t>
      </w:r>
      <w:r w:rsidR="00F605C9" w:rsidRPr="00736147">
        <w:rPr>
          <w:rFonts w:ascii="Times New Roman" w:hAnsi="Times New Roman"/>
          <w:sz w:val="24"/>
          <w:szCs w:val="24"/>
        </w:rPr>
        <w:t xml:space="preserve"> any person can be called to listen to Conferences. After these initial processes, </w:t>
      </w:r>
      <w:r w:rsidR="00AD2B53">
        <w:rPr>
          <w:rFonts w:ascii="Times New Roman" w:hAnsi="Times New Roman"/>
          <w:sz w:val="24"/>
          <w:szCs w:val="24"/>
        </w:rPr>
        <w:t>the trail and</w:t>
      </w:r>
      <w:r w:rsidR="00B40401" w:rsidRPr="00736147">
        <w:rPr>
          <w:rFonts w:ascii="Times New Roman" w:hAnsi="Times New Roman"/>
          <w:sz w:val="24"/>
          <w:szCs w:val="24"/>
        </w:rPr>
        <w:t xml:space="preserve"> preparations start. The law expert withholds that this is the most important role performed in</w:t>
      </w:r>
      <w:r w:rsidR="00AD2B53">
        <w:rPr>
          <w:rFonts w:ascii="Times New Roman" w:hAnsi="Times New Roman"/>
          <w:sz w:val="24"/>
          <w:szCs w:val="24"/>
        </w:rPr>
        <w:t xml:space="preserve"> </w:t>
      </w:r>
      <w:r w:rsidR="00B40401" w:rsidRPr="00736147">
        <w:rPr>
          <w:rFonts w:ascii="Times New Roman" w:hAnsi="Times New Roman"/>
          <w:sz w:val="24"/>
          <w:szCs w:val="24"/>
        </w:rPr>
        <w:t>the Crown Court. These trial preparation hearings are always essential before appearing in front</w:t>
      </w:r>
      <w:r w:rsidR="004338F6">
        <w:rPr>
          <w:rFonts w:ascii="Times New Roman" w:hAnsi="Times New Roman"/>
          <w:sz w:val="24"/>
          <w:szCs w:val="24"/>
        </w:rPr>
        <w:t xml:space="preserve"> of </w:t>
      </w:r>
      <w:r w:rsidR="00AD2B53">
        <w:rPr>
          <w:rFonts w:ascii="Times New Roman" w:hAnsi="Times New Roman"/>
          <w:sz w:val="24"/>
          <w:szCs w:val="24"/>
        </w:rPr>
        <w:t>a C</w:t>
      </w:r>
      <w:r w:rsidR="004338F6">
        <w:rPr>
          <w:rFonts w:ascii="Times New Roman" w:hAnsi="Times New Roman"/>
          <w:sz w:val="24"/>
          <w:szCs w:val="24"/>
        </w:rPr>
        <w:t>rown C</w:t>
      </w:r>
      <w:r w:rsidR="00AD2B53">
        <w:rPr>
          <w:rFonts w:ascii="Times New Roman" w:hAnsi="Times New Roman"/>
          <w:sz w:val="24"/>
          <w:szCs w:val="24"/>
        </w:rPr>
        <w:t>ourt J</w:t>
      </w:r>
      <w:r w:rsidR="00B40401" w:rsidRPr="00736147">
        <w:rPr>
          <w:rFonts w:ascii="Times New Roman" w:hAnsi="Times New Roman"/>
          <w:sz w:val="24"/>
          <w:szCs w:val="24"/>
        </w:rPr>
        <w:t xml:space="preserve">udge.  </w:t>
      </w:r>
    </w:p>
    <w:p w:rsidR="005F498B" w:rsidRPr="00736147" w:rsidRDefault="00AD2B53" w:rsidP="00736147">
      <w:pPr>
        <w:pStyle w:val="Heading1"/>
        <w:spacing w:before="0" w:line="480" w:lineRule="auto"/>
        <w:rPr>
          <w:rFonts w:ascii="Times New Roman" w:hAnsi="Times New Roman" w:cs="Times New Roman"/>
          <w:b/>
          <w:i/>
          <w:color w:val="auto"/>
          <w:sz w:val="24"/>
          <w:szCs w:val="24"/>
        </w:rPr>
      </w:pPr>
      <w:r>
        <w:rPr>
          <w:rFonts w:ascii="Times New Roman" w:hAnsi="Times New Roman" w:cs="Times New Roman"/>
          <w:b/>
          <w:i/>
          <w:color w:val="auto"/>
          <w:sz w:val="24"/>
          <w:szCs w:val="24"/>
        </w:rPr>
        <w:lastRenderedPageBreak/>
        <w:t>How the Research has C</w:t>
      </w:r>
      <w:r w:rsidR="00C231D1" w:rsidRPr="00736147">
        <w:rPr>
          <w:rFonts w:ascii="Times New Roman" w:hAnsi="Times New Roman" w:cs="Times New Roman"/>
          <w:b/>
          <w:i/>
          <w:color w:val="auto"/>
          <w:sz w:val="24"/>
          <w:szCs w:val="24"/>
        </w:rPr>
        <w:t>hanged?</w:t>
      </w:r>
    </w:p>
    <w:p w:rsidR="004338F6" w:rsidRDefault="00B40401" w:rsidP="00736147">
      <w:pPr>
        <w:spacing w:line="480" w:lineRule="auto"/>
        <w:ind w:firstLine="720"/>
        <w:rPr>
          <w:rFonts w:ascii="Times New Roman" w:hAnsi="Times New Roman"/>
          <w:sz w:val="24"/>
          <w:szCs w:val="24"/>
        </w:rPr>
      </w:pPr>
      <w:r w:rsidRPr="00736147">
        <w:rPr>
          <w:rFonts w:ascii="Times New Roman" w:hAnsi="Times New Roman"/>
          <w:sz w:val="24"/>
          <w:szCs w:val="24"/>
        </w:rPr>
        <w:t xml:space="preserve">The research about the judicial procedure has considerably changed throughout time. The </w:t>
      </w:r>
      <w:r w:rsidR="00AD2B53">
        <w:rPr>
          <w:rFonts w:ascii="Times New Roman" w:hAnsi="Times New Roman"/>
          <w:sz w:val="24"/>
          <w:szCs w:val="24"/>
        </w:rPr>
        <w:t>modern research</w:t>
      </w:r>
      <w:r w:rsidRPr="00736147">
        <w:rPr>
          <w:rFonts w:ascii="Times New Roman" w:hAnsi="Times New Roman"/>
          <w:sz w:val="24"/>
          <w:szCs w:val="24"/>
        </w:rPr>
        <w:t xml:space="preserve"> follow</w:t>
      </w:r>
      <w:r w:rsidR="00AD2B53">
        <w:rPr>
          <w:rFonts w:ascii="Times New Roman" w:hAnsi="Times New Roman"/>
          <w:sz w:val="24"/>
          <w:szCs w:val="24"/>
        </w:rPr>
        <w:t>s</w:t>
      </w:r>
      <w:r w:rsidRPr="00736147">
        <w:rPr>
          <w:rFonts w:ascii="Times New Roman" w:hAnsi="Times New Roman"/>
          <w:sz w:val="24"/>
          <w:szCs w:val="24"/>
        </w:rPr>
        <w:t xml:space="preserve"> a mix of qualitative and </w:t>
      </w:r>
      <w:r w:rsidR="00DA5975" w:rsidRPr="00736147">
        <w:rPr>
          <w:rFonts w:ascii="Times New Roman" w:hAnsi="Times New Roman"/>
          <w:sz w:val="24"/>
          <w:szCs w:val="24"/>
        </w:rPr>
        <w:t xml:space="preserve">quantitative </w:t>
      </w:r>
      <w:r w:rsidR="004338F6">
        <w:rPr>
          <w:rFonts w:ascii="Times New Roman" w:hAnsi="Times New Roman"/>
          <w:sz w:val="24"/>
          <w:szCs w:val="24"/>
        </w:rPr>
        <w:t>studies</w:t>
      </w:r>
      <w:r w:rsidR="00DA5975" w:rsidRPr="00736147">
        <w:rPr>
          <w:rFonts w:ascii="Times New Roman" w:hAnsi="Times New Roman"/>
          <w:sz w:val="24"/>
          <w:szCs w:val="24"/>
        </w:rPr>
        <w:t xml:space="preserve">. This mix of qualitative and quantitative research has provided new insights for judicial reforms, for example, there are some studies about the Crown Court which highlight the flaws in relation to the number of appeals </w:t>
      </w:r>
      <w:r w:rsidR="00AD2B53">
        <w:rPr>
          <w:rFonts w:ascii="Times New Roman" w:hAnsi="Times New Roman"/>
          <w:sz w:val="24"/>
          <w:szCs w:val="24"/>
        </w:rPr>
        <w:t>presented to</w:t>
      </w:r>
      <w:r w:rsidR="00DA5975" w:rsidRPr="00736147">
        <w:rPr>
          <w:rFonts w:ascii="Times New Roman" w:hAnsi="Times New Roman"/>
          <w:sz w:val="24"/>
          <w:szCs w:val="24"/>
        </w:rPr>
        <w:t xml:space="preserve"> the Crown Court</w:t>
      </w:r>
      <w:r w:rsidR="00AD2B53">
        <w:rPr>
          <w:rFonts w:ascii="Times New Roman" w:hAnsi="Times New Roman"/>
          <w:sz w:val="24"/>
          <w:szCs w:val="24"/>
        </w:rPr>
        <w:t>,</w:t>
      </w:r>
      <w:r w:rsidR="00DA5975" w:rsidRPr="00736147">
        <w:rPr>
          <w:rFonts w:ascii="Times New Roman" w:hAnsi="Times New Roman"/>
          <w:sz w:val="24"/>
          <w:szCs w:val="24"/>
        </w:rPr>
        <w:t xml:space="preserve"> and the cases resolved. These </w:t>
      </w:r>
      <w:r w:rsidR="004338F6" w:rsidRPr="00736147">
        <w:rPr>
          <w:rFonts w:ascii="Times New Roman" w:hAnsi="Times New Roman"/>
          <w:sz w:val="24"/>
          <w:szCs w:val="24"/>
        </w:rPr>
        <w:t>contemporary</w:t>
      </w:r>
      <w:r w:rsidR="00DA5975" w:rsidRPr="00736147">
        <w:rPr>
          <w:rFonts w:ascii="Times New Roman" w:hAnsi="Times New Roman"/>
          <w:sz w:val="24"/>
          <w:szCs w:val="24"/>
        </w:rPr>
        <w:t xml:space="preserve"> researches are helping to </w:t>
      </w:r>
      <w:r w:rsidR="004338F6">
        <w:rPr>
          <w:rFonts w:ascii="Times New Roman" w:hAnsi="Times New Roman"/>
          <w:sz w:val="24"/>
          <w:szCs w:val="24"/>
        </w:rPr>
        <w:t>elevate</w:t>
      </w:r>
      <w:r w:rsidR="00DA5975" w:rsidRPr="00736147">
        <w:rPr>
          <w:rFonts w:ascii="Times New Roman" w:hAnsi="Times New Roman"/>
          <w:sz w:val="24"/>
          <w:szCs w:val="24"/>
        </w:rPr>
        <w:t xml:space="preserve"> the judicial processes being followed in the Crown Court, at par with other Western Courts</w:t>
      </w:r>
      <w:bookmarkStart w:id="0" w:name="_GoBack"/>
      <w:bookmarkEnd w:id="0"/>
      <w:r w:rsidR="00DA5975" w:rsidRPr="00736147">
        <w:rPr>
          <w:rFonts w:ascii="Times New Roman" w:hAnsi="Times New Roman"/>
          <w:sz w:val="24"/>
          <w:szCs w:val="24"/>
        </w:rPr>
        <w:t xml:space="preserve">.  </w:t>
      </w:r>
    </w:p>
    <w:p w:rsidR="004338F6" w:rsidRDefault="004338F6">
      <w:pPr>
        <w:spacing w:after="0" w:line="240" w:lineRule="auto"/>
        <w:rPr>
          <w:rFonts w:ascii="Times New Roman" w:hAnsi="Times New Roman"/>
          <w:sz w:val="24"/>
          <w:szCs w:val="24"/>
        </w:rPr>
      </w:pPr>
      <w:r>
        <w:rPr>
          <w:rFonts w:ascii="Times New Roman" w:hAnsi="Times New Roman"/>
          <w:sz w:val="24"/>
          <w:szCs w:val="24"/>
        </w:rPr>
        <w:br w:type="page"/>
      </w:r>
    </w:p>
    <w:p w:rsidR="0038176E" w:rsidRDefault="004338F6" w:rsidP="0038176E">
      <w:pPr>
        <w:pStyle w:val="Heading1"/>
        <w:spacing w:line="480" w:lineRule="auto"/>
        <w:rPr>
          <w:rFonts w:ascii="Times New Roman" w:hAnsi="Times New Roman" w:cs="Times New Roman"/>
          <w:b/>
          <w:i/>
          <w:color w:val="auto"/>
          <w:sz w:val="24"/>
          <w:szCs w:val="24"/>
        </w:rPr>
      </w:pPr>
      <w:r w:rsidRPr="004338F6">
        <w:rPr>
          <w:rFonts w:ascii="Times New Roman" w:hAnsi="Times New Roman" w:cs="Times New Roman"/>
          <w:b/>
          <w:i/>
          <w:color w:val="auto"/>
          <w:sz w:val="24"/>
          <w:szCs w:val="24"/>
        </w:rPr>
        <w:lastRenderedPageBreak/>
        <w:t>Bibliography:</w:t>
      </w:r>
    </w:p>
    <w:p w:rsidR="0038176E" w:rsidRPr="0038176E" w:rsidRDefault="0038176E" w:rsidP="0038176E">
      <w:pPr>
        <w:pStyle w:val="Bibliography"/>
        <w:spacing w:line="480" w:lineRule="auto"/>
        <w:rPr>
          <w:rFonts w:ascii="Times New Roman" w:hAnsi="Times New Roman"/>
          <w:sz w:val="24"/>
          <w:szCs w:val="24"/>
        </w:rPr>
      </w:pPr>
      <w:r w:rsidRPr="0038176E">
        <w:rPr>
          <w:rFonts w:ascii="Times New Roman" w:hAnsi="Times New Roman"/>
          <w:b/>
          <w:sz w:val="24"/>
          <w:szCs w:val="24"/>
        </w:rPr>
        <w:fldChar w:fldCharType="begin"/>
      </w:r>
      <w:r w:rsidRPr="0038176E">
        <w:rPr>
          <w:rFonts w:ascii="Times New Roman" w:hAnsi="Times New Roman"/>
          <w:b/>
          <w:sz w:val="24"/>
          <w:szCs w:val="24"/>
        </w:rPr>
        <w:instrText xml:space="preserve"> ADDIN ZOTERO_BIBL {"uncited":[],"omitted":[],"custom":[]} CSL_BIBLIOGRAPHY </w:instrText>
      </w:r>
      <w:r w:rsidRPr="0038176E">
        <w:rPr>
          <w:rFonts w:ascii="Times New Roman" w:hAnsi="Times New Roman"/>
          <w:b/>
          <w:sz w:val="24"/>
          <w:szCs w:val="24"/>
        </w:rPr>
        <w:fldChar w:fldCharType="separate"/>
      </w:r>
      <w:r w:rsidRPr="0038176E">
        <w:rPr>
          <w:rFonts w:ascii="Times New Roman" w:hAnsi="Times New Roman"/>
          <w:sz w:val="24"/>
          <w:szCs w:val="24"/>
        </w:rPr>
        <w:t xml:space="preserve">Jacobson, Jessica, and Gillian Hunter. </w:t>
      </w:r>
      <w:r w:rsidRPr="0038176E">
        <w:rPr>
          <w:rFonts w:ascii="Times New Roman" w:hAnsi="Times New Roman"/>
          <w:iCs/>
          <w:sz w:val="24"/>
          <w:szCs w:val="24"/>
        </w:rPr>
        <w:t>Inside Crown Court: Personal Experiences and Questions of Legitimacy</w:t>
      </w:r>
      <w:r w:rsidRPr="0038176E">
        <w:rPr>
          <w:rFonts w:ascii="Times New Roman" w:hAnsi="Times New Roman"/>
          <w:sz w:val="24"/>
          <w:szCs w:val="24"/>
        </w:rPr>
        <w:t>. Policy Press, 2016.</w:t>
      </w:r>
    </w:p>
    <w:p w:rsidR="0038176E" w:rsidRPr="0038176E" w:rsidRDefault="0038176E" w:rsidP="0038176E">
      <w:pPr>
        <w:pStyle w:val="Bibliography"/>
        <w:spacing w:line="480" w:lineRule="auto"/>
        <w:rPr>
          <w:rFonts w:ascii="Times New Roman" w:hAnsi="Times New Roman"/>
          <w:sz w:val="24"/>
          <w:szCs w:val="24"/>
        </w:rPr>
      </w:pPr>
      <w:r w:rsidRPr="0038176E">
        <w:rPr>
          <w:rFonts w:ascii="Times New Roman" w:hAnsi="Times New Roman"/>
          <w:sz w:val="24"/>
          <w:szCs w:val="24"/>
        </w:rPr>
        <w:t xml:space="preserve">Newman, Warren J. “Some Observation on the Queen, the Crown, the Constitution, and the Courts.” </w:t>
      </w:r>
      <w:r w:rsidRPr="0038176E">
        <w:rPr>
          <w:rFonts w:ascii="Times New Roman" w:hAnsi="Times New Roman"/>
          <w:iCs/>
          <w:sz w:val="24"/>
          <w:szCs w:val="24"/>
        </w:rPr>
        <w:t>Rev. Const. Stud.</w:t>
      </w:r>
      <w:r w:rsidRPr="0038176E">
        <w:rPr>
          <w:rFonts w:ascii="Times New Roman" w:hAnsi="Times New Roman"/>
          <w:sz w:val="24"/>
          <w:szCs w:val="24"/>
        </w:rPr>
        <w:t xml:space="preserve"> 22 (2017): 55.</w:t>
      </w:r>
    </w:p>
    <w:p w:rsidR="0038176E" w:rsidRPr="0038176E" w:rsidRDefault="0038176E" w:rsidP="0038176E">
      <w:pPr>
        <w:pStyle w:val="Bibliography"/>
        <w:spacing w:line="480" w:lineRule="auto"/>
        <w:rPr>
          <w:rFonts w:ascii="Times New Roman" w:hAnsi="Times New Roman"/>
          <w:sz w:val="24"/>
          <w:szCs w:val="24"/>
        </w:rPr>
      </w:pPr>
      <w:r w:rsidRPr="0038176E">
        <w:rPr>
          <w:rFonts w:ascii="Times New Roman" w:hAnsi="Times New Roman"/>
          <w:sz w:val="24"/>
          <w:szCs w:val="24"/>
        </w:rPr>
        <w:t xml:space="preserve">Shore, Cris, and David V. Williams. </w:t>
      </w:r>
      <w:r w:rsidRPr="0038176E">
        <w:rPr>
          <w:rFonts w:ascii="Times New Roman" w:hAnsi="Times New Roman"/>
          <w:iCs/>
          <w:sz w:val="24"/>
          <w:szCs w:val="24"/>
        </w:rPr>
        <w:t>The Shapeshifting Crown: Locating the State in Postcolonial New Zealand, Australia, Canada</w:t>
      </w:r>
      <w:r w:rsidR="001866F4">
        <w:rPr>
          <w:rFonts w:ascii="Times New Roman" w:hAnsi="Times New Roman"/>
          <w:iCs/>
          <w:sz w:val="24"/>
          <w:szCs w:val="24"/>
        </w:rPr>
        <w:t>,</w:t>
      </w:r>
      <w:r w:rsidRPr="0038176E">
        <w:rPr>
          <w:rFonts w:ascii="Times New Roman" w:hAnsi="Times New Roman"/>
          <w:iCs/>
          <w:sz w:val="24"/>
          <w:szCs w:val="24"/>
        </w:rPr>
        <w:t xml:space="preserve"> and the UK</w:t>
      </w:r>
      <w:r w:rsidRPr="0038176E">
        <w:rPr>
          <w:rFonts w:ascii="Times New Roman" w:hAnsi="Times New Roman"/>
          <w:sz w:val="24"/>
          <w:szCs w:val="24"/>
        </w:rPr>
        <w:t>. Cambridge University Press, 2019.</w:t>
      </w:r>
    </w:p>
    <w:p w:rsidR="004338F6" w:rsidRPr="0038176E" w:rsidRDefault="0038176E" w:rsidP="0038176E">
      <w:pPr>
        <w:pStyle w:val="Heading1"/>
        <w:spacing w:line="480" w:lineRule="auto"/>
        <w:rPr>
          <w:rFonts w:ascii="Times New Roman" w:hAnsi="Times New Roman" w:cs="Times New Roman"/>
          <w:b/>
          <w:i/>
          <w:color w:val="auto"/>
          <w:sz w:val="24"/>
          <w:szCs w:val="24"/>
        </w:rPr>
      </w:pPr>
      <w:r w:rsidRPr="0038176E">
        <w:rPr>
          <w:rFonts w:ascii="Times New Roman" w:hAnsi="Times New Roman" w:cs="Times New Roman"/>
          <w:b/>
          <w:i/>
          <w:color w:val="auto"/>
          <w:sz w:val="24"/>
          <w:szCs w:val="24"/>
        </w:rPr>
        <w:fldChar w:fldCharType="end"/>
      </w:r>
      <w:r w:rsidR="004338F6" w:rsidRPr="0038176E">
        <w:rPr>
          <w:rFonts w:ascii="Times New Roman" w:hAnsi="Times New Roman" w:cs="Times New Roman"/>
          <w:b/>
          <w:i/>
          <w:color w:val="auto"/>
          <w:sz w:val="24"/>
          <w:szCs w:val="24"/>
        </w:rPr>
        <w:t xml:space="preserve"> </w:t>
      </w:r>
    </w:p>
    <w:p w:rsidR="005F498B" w:rsidRPr="00BF2515" w:rsidRDefault="005F498B" w:rsidP="00BF2515">
      <w:pPr>
        <w:spacing w:line="480" w:lineRule="auto"/>
        <w:ind w:firstLine="720"/>
        <w:rPr>
          <w:rFonts w:ascii="Times New Roman" w:hAnsi="Times New Roman"/>
          <w:iCs/>
          <w:color w:val="000000" w:themeColor="text1"/>
          <w:sz w:val="24"/>
          <w:szCs w:val="24"/>
        </w:rPr>
      </w:pPr>
    </w:p>
    <w:sectPr w:rsidR="005F498B" w:rsidRPr="00BF25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BF" w:rsidRDefault="007B12BF">
      <w:pPr>
        <w:spacing w:after="0" w:line="240" w:lineRule="auto"/>
      </w:pPr>
      <w:r>
        <w:separator/>
      </w:r>
    </w:p>
  </w:endnote>
  <w:endnote w:type="continuationSeparator" w:id="0">
    <w:p w:rsidR="007B12BF" w:rsidRDefault="007B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BF" w:rsidRDefault="007B12BF" w:rsidP="00CF4875">
      <w:pPr>
        <w:spacing w:after="0" w:line="240" w:lineRule="auto"/>
      </w:pPr>
      <w:r>
        <w:separator/>
      </w:r>
    </w:p>
  </w:footnote>
  <w:footnote w:type="continuationSeparator" w:id="0">
    <w:p w:rsidR="007B12BF" w:rsidRDefault="007B12BF" w:rsidP="00CF4875">
      <w:pPr>
        <w:spacing w:after="0" w:line="240" w:lineRule="auto"/>
      </w:pPr>
      <w:r>
        <w:continuationSeparator/>
      </w:r>
    </w:p>
  </w:footnote>
  <w:footnote w:id="1">
    <w:p w:rsidR="0038176E" w:rsidRDefault="0038176E">
      <w:pPr>
        <w:pStyle w:val="FootnoteText"/>
      </w:pPr>
      <w:r>
        <w:rPr>
          <w:rStyle w:val="FootnoteReference"/>
        </w:rPr>
        <w:footnoteRef/>
      </w:r>
      <w:r>
        <w:t xml:space="preserve"> </w:t>
      </w:r>
      <w:r>
        <w:fldChar w:fldCharType="begin"/>
      </w:r>
      <w:r>
        <w:instrText xml:space="preserve"> ADDIN ZOTERO_ITEM CSL_CITATION {"citationID":"4YkXMpbJ","properties":{"formattedCitation":"Jacobson and Hunter, {\\i{}Inside Crown Court}.","plainCitation":"Jacobson and Hunter, Inside Crown Court.","noteIndex":1},"citationItems":[{"id":344,"uris":["http://zotero.org/users/local/8reWiRZH/items/BHP97YXM"],"uri":["http://zotero.org/users/local/8reWiRZH/items/BHP97YXM"],"itemData":{"id":344,"type":"book","publisher":"Policy Press","source":"Google Scholar","title":"Inside Crown Court: Personal experiences and questions of legitimacy","title-short":"Inside Crown Court","author":[{"family":"Jacobson","given":"Jessica"},{"family":"Hunter","given":"Gillian"}],"issued":{"date-parts":[["2016"]]}}}],"schema":"https://github.com/citation-style-language/schema/raw/master/csl-citation.json"} </w:instrText>
      </w:r>
      <w:r>
        <w:fldChar w:fldCharType="separate"/>
      </w:r>
      <w:r w:rsidRPr="0038176E">
        <w:rPr>
          <w:szCs w:val="24"/>
        </w:rPr>
        <w:t xml:space="preserve">Jacobson and Hunter, </w:t>
      </w:r>
      <w:r w:rsidRPr="0038176E">
        <w:rPr>
          <w:i/>
          <w:iCs/>
          <w:szCs w:val="24"/>
        </w:rPr>
        <w:t>Inside Crown Court</w:t>
      </w:r>
      <w:r w:rsidRPr="0038176E">
        <w:rPr>
          <w:szCs w:val="24"/>
        </w:rPr>
        <w:t>.</w:t>
      </w:r>
      <w:r>
        <w:fldChar w:fldCharType="end"/>
      </w:r>
    </w:p>
  </w:footnote>
  <w:footnote w:id="2">
    <w:p w:rsidR="0038176E" w:rsidRDefault="0038176E">
      <w:pPr>
        <w:pStyle w:val="FootnoteText"/>
      </w:pPr>
      <w:r>
        <w:rPr>
          <w:rStyle w:val="FootnoteReference"/>
        </w:rPr>
        <w:footnoteRef/>
      </w:r>
      <w:r>
        <w:t xml:space="preserve"> </w:t>
      </w:r>
      <w:r>
        <w:fldChar w:fldCharType="begin"/>
      </w:r>
      <w:r>
        <w:instrText xml:space="preserve"> ADDIN ZOTERO_ITEM CSL_CITATION {"citationID":"E9QKk8Ju","properties":{"formattedCitation":"Jacobson and Hunter.","plainCitation":"Jacobson and Hunter.","noteIndex":2},"citationItems":[{"id":344,"uris":["http://zotero.org/users/local/8reWiRZH/items/BHP97YXM"],"uri":["http://zotero.org/users/local/8reWiRZH/items/BHP97YXM"],"itemData":{"id":344,"type":"book","publisher":"Policy Press","source":"Google Scholar","title":"Inside Crown Court: Personal experiences and questions of legitimacy","title-short":"Inside Crown Court","author":[{"family":"Jacobson","given":"Jessica"},{"family":"Hunter","given":"Gillian"}],"issued":{"date-parts":[["2016"]]}}}],"schema":"https://github.com/citation-style-language/schema/raw/master/csl-citation.json"} </w:instrText>
      </w:r>
      <w:r>
        <w:fldChar w:fldCharType="separate"/>
      </w:r>
      <w:r w:rsidRPr="0038176E">
        <w:t>Jacobson and Hunter.</w:t>
      </w:r>
      <w:r>
        <w:fldChar w:fldCharType="end"/>
      </w:r>
    </w:p>
  </w:footnote>
  <w:footnote w:id="3">
    <w:p w:rsidR="0038176E" w:rsidRDefault="0038176E">
      <w:pPr>
        <w:pStyle w:val="FootnoteText"/>
      </w:pPr>
      <w:r>
        <w:rPr>
          <w:rStyle w:val="FootnoteReference"/>
        </w:rPr>
        <w:footnoteRef/>
      </w:r>
      <w:r>
        <w:t xml:space="preserve"> </w:t>
      </w:r>
      <w:r>
        <w:fldChar w:fldCharType="begin"/>
      </w:r>
      <w:r>
        <w:instrText xml:space="preserve"> ADDIN ZOTERO_ITEM CSL_CITATION {"citationID":"THweX2PV","properties":{"formattedCitation":"Newman, \\uc0\\u8220{}Some Observation on the Queen, the Crown, the Constitution, and the Courts.\\uc0\\u8221{}","plainCitation":"Newman, “Some Observation on the Queen, the Crown, the Constitution, and the Courts.”","noteIndex":3},"citationItems":[{"id":342,"uris":["http://zotero.org/users/local/8reWiRZH/items/XJGGGB8F"],"uri":["http://zotero.org/users/local/8reWiRZH/items/XJGGGB8F"],"itemData":{"id":342,"type":"article-journal","container-title":"Rev. Const. Stud.","page":"55","source":"Google Scholar","title":"Some Observation on the Queen, the Crown, the Constitution, and the Courts","volume":"22","author":[{"family":"Newman","given":"Warren J."}],"issued":{"date-parts":[["2017"]]}}}],"schema":"https://github.com/citation-style-language/schema/raw/master/csl-citation.json"} </w:instrText>
      </w:r>
      <w:r>
        <w:fldChar w:fldCharType="separate"/>
      </w:r>
      <w:r w:rsidRPr="0038176E">
        <w:rPr>
          <w:szCs w:val="24"/>
        </w:rPr>
        <w:t>Newman, “Some Observation on the Queen, the Crown, the Constitution, and the Courts.”</w:t>
      </w:r>
      <w:r>
        <w:fldChar w:fldCharType="end"/>
      </w:r>
    </w:p>
  </w:footnote>
  <w:footnote w:id="4">
    <w:p w:rsidR="0038176E" w:rsidRDefault="0038176E">
      <w:pPr>
        <w:pStyle w:val="FootnoteText"/>
      </w:pPr>
      <w:r>
        <w:rPr>
          <w:rStyle w:val="FootnoteReference"/>
        </w:rPr>
        <w:footnoteRef/>
      </w:r>
      <w:r>
        <w:t xml:space="preserve"> </w:t>
      </w:r>
      <w:r>
        <w:fldChar w:fldCharType="begin"/>
      </w:r>
      <w:r>
        <w:instrText xml:space="preserve"> ADDIN ZOTERO_ITEM CSL_CITATION {"citationID":"4njQDZ3X","properties":{"formattedCitation":"Newman.","plainCitation":"Newman.","noteIndex":4},"citationItems":[{"id":342,"uris":["http://zotero.org/users/local/8reWiRZH/items/XJGGGB8F"],"uri":["http://zotero.org/users/local/8reWiRZH/items/XJGGGB8F"],"itemData":{"id":342,"type":"article-journal","container-title":"Rev. Const. Stud.","page":"55","source":"Google Scholar","title":"Some Observation on the Queen, the Crown, the Constitution, and the Courts","volume":"22","author":[{"family":"Newman","given":"Warren J."}],"issued":{"date-parts":[["2017"]]}}}],"schema":"https://github.com/citation-style-language/schema/raw/master/csl-citation.json"} </w:instrText>
      </w:r>
      <w:r>
        <w:fldChar w:fldCharType="separate"/>
      </w:r>
      <w:r w:rsidRPr="0038176E">
        <w:t>Newman.</w:t>
      </w:r>
      <w:r>
        <w:fldChar w:fldCharType="end"/>
      </w:r>
    </w:p>
  </w:footnote>
  <w:footnote w:id="5">
    <w:p w:rsidR="0038176E" w:rsidRDefault="0038176E">
      <w:pPr>
        <w:pStyle w:val="FootnoteText"/>
      </w:pPr>
      <w:r>
        <w:rPr>
          <w:rStyle w:val="FootnoteReference"/>
        </w:rPr>
        <w:footnoteRef/>
      </w:r>
      <w:r>
        <w:t xml:space="preserve"> </w:t>
      </w:r>
      <w:r>
        <w:fldChar w:fldCharType="begin"/>
      </w:r>
      <w:r>
        <w:instrText xml:space="preserve"> ADDIN ZOTERO_ITEM CSL_CITATION {"citationID":"IKzfrMkq","properties":{"formattedCitation":"Shore and Williams, {\\i{}The Shapeshifting Crown}.","plainCitation":"Shore and Williams, The Shapeshifting Crown.","noteIndex":5},"citationItems":[{"id":343,"uris":["http://zotero.org/users/local/8reWiRZH/items/BADL9QEL"],"uri":["http://zotero.org/users/local/8reWiRZH/items/BADL9QEL"],"itemData":{"id":343,"type":"book","publisher":"Cambridge University Press","source":"Google Scholar","title":"The Shapeshifting Crown: Locating the State in Postcolonial New Zealand, Australia, Canada and the UK","title-short":"The Shapeshifting Crown","author":[{"family":"Shore","given":"Cris"},{"family":"Williams","given":"David V."}],"issued":{"date-parts":[["2019"]]}}}],"schema":"https://github.com/citation-style-language/schema/raw/master/csl-citation.json"} </w:instrText>
      </w:r>
      <w:r>
        <w:fldChar w:fldCharType="separate"/>
      </w:r>
      <w:r w:rsidRPr="0038176E">
        <w:rPr>
          <w:szCs w:val="24"/>
        </w:rPr>
        <w:t xml:space="preserve">Shore and Williams, </w:t>
      </w:r>
      <w:r w:rsidRPr="0038176E">
        <w:rPr>
          <w:i/>
          <w:iCs/>
          <w:szCs w:val="24"/>
        </w:rPr>
        <w:t>The Shapeshifting Crown</w:t>
      </w:r>
      <w:r w:rsidRPr="0038176E">
        <w:rPr>
          <w:szCs w:val="24"/>
        </w:rPr>
        <w:t>.</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5F498B">
    <w:pPr>
      <w:pStyle w:val="Header"/>
      <w:jc w:val="right"/>
      <w:rPr>
        <w:rFonts w:ascii="Times" w:hAnsi="Times" w:cs="Times"/>
        <w:sz w:val="24"/>
        <w:szCs w:val="24"/>
      </w:rPr>
    </w:pPr>
    <w:proofErr w:type="spellStart"/>
    <w:r w:rsidRPr="005F498B">
      <w:rPr>
        <w:rFonts w:ascii="Times New Roman" w:hAnsi="Times New Roman"/>
        <w:sz w:val="24"/>
        <w:szCs w:val="24"/>
      </w:rPr>
      <w:t>Doumouzi</w:t>
    </w:r>
    <w:proofErr w:type="spellEnd"/>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AD2B53">
      <w:rPr>
        <w:rFonts w:ascii="Times" w:hAnsi="Times" w:cs="Times"/>
        <w:noProof/>
        <w:sz w:val="24"/>
        <w:szCs w:val="24"/>
      </w:rPr>
      <w:t>5</w:t>
    </w:r>
    <w:r w:rsidR="003930BD"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0MTQ0MjI3MjQ0NzRX0lEKTi0uzszPAykwrAUABx+bECwAAAA="/>
  </w:docVars>
  <w:rsids>
    <w:rsidRoot w:val="00CF4875"/>
    <w:rsid w:val="00001A42"/>
    <w:rsid w:val="00003136"/>
    <w:rsid w:val="00024271"/>
    <w:rsid w:val="00035FEB"/>
    <w:rsid w:val="00040B6B"/>
    <w:rsid w:val="00064A77"/>
    <w:rsid w:val="0008191D"/>
    <w:rsid w:val="00110B0B"/>
    <w:rsid w:val="001173F2"/>
    <w:rsid w:val="00125F6D"/>
    <w:rsid w:val="00132C17"/>
    <w:rsid w:val="00151795"/>
    <w:rsid w:val="00166CE0"/>
    <w:rsid w:val="00175AFE"/>
    <w:rsid w:val="001866F4"/>
    <w:rsid w:val="00190115"/>
    <w:rsid w:val="001911D3"/>
    <w:rsid w:val="001A0328"/>
    <w:rsid w:val="001A3E43"/>
    <w:rsid w:val="001A7D25"/>
    <w:rsid w:val="001C3F29"/>
    <w:rsid w:val="001D5112"/>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223B"/>
    <w:rsid w:val="002F6FCA"/>
    <w:rsid w:val="00314F1E"/>
    <w:rsid w:val="00315E90"/>
    <w:rsid w:val="003213E8"/>
    <w:rsid w:val="00371C4A"/>
    <w:rsid w:val="00372754"/>
    <w:rsid w:val="0037277E"/>
    <w:rsid w:val="003772F5"/>
    <w:rsid w:val="0038176E"/>
    <w:rsid w:val="0038242A"/>
    <w:rsid w:val="003930BD"/>
    <w:rsid w:val="003963E1"/>
    <w:rsid w:val="003B380B"/>
    <w:rsid w:val="003D73BC"/>
    <w:rsid w:val="003F53B8"/>
    <w:rsid w:val="004338F6"/>
    <w:rsid w:val="00434569"/>
    <w:rsid w:val="00465448"/>
    <w:rsid w:val="00476D5C"/>
    <w:rsid w:val="004A219E"/>
    <w:rsid w:val="004E30D9"/>
    <w:rsid w:val="004F7606"/>
    <w:rsid w:val="004F7FC2"/>
    <w:rsid w:val="0050679D"/>
    <w:rsid w:val="005119AC"/>
    <w:rsid w:val="00513984"/>
    <w:rsid w:val="00534739"/>
    <w:rsid w:val="00541553"/>
    <w:rsid w:val="00550CF7"/>
    <w:rsid w:val="005743EE"/>
    <w:rsid w:val="00597F02"/>
    <w:rsid w:val="005A47C8"/>
    <w:rsid w:val="005B0615"/>
    <w:rsid w:val="005F3742"/>
    <w:rsid w:val="005F498B"/>
    <w:rsid w:val="00616A6E"/>
    <w:rsid w:val="00630CF4"/>
    <w:rsid w:val="00646F3B"/>
    <w:rsid w:val="00661129"/>
    <w:rsid w:val="006C7DE3"/>
    <w:rsid w:val="00720428"/>
    <w:rsid w:val="00736147"/>
    <w:rsid w:val="00767536"/>
    <w:rsid w:val="00795DF6"/>
    <w:rsid w:val="00796864"/>
    <w:rsid w:val="007A5FD4"/>
    <w:rsid w:val="007A7471"/>
    <w:rsid w:val="007B0F74"/>
    <w:rsid w:val="007B12BF"/>
    <w:rsid w:val="007F7C6F"/>
    <w:rsid w:val="00804CA6"/>
    <w:rsid w:val="00811CF1"/>
    <w:rsid w:val="008221A4"/>
    <w:rsid w:val="00826D83"/>
    <w:rsid w:val="008C44C3"/>
    <w:rsid w:val="00911BD0"/>
    <w:rsid w:val="00925607"/>
    <w:rsid w:val="009350FB"/>
    <w:rsid w:val="00951FD2"/>
    <w:rsid w:val="00962ABF"/>
    <w:rsid w:val="009677F0"/>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C6E41"/>
    <w:rsid w:val="00AD2B53"/>
    <w:rsid w:val="00AF4146"/>
    <w:rsid w:val="00B10097"/>
    <w:rsid w:val="00B3289C"/>
    <w:rsid w:val="00B37A56"/>
    <w:rsid w:val="00B40401"/>
    <w:rsid w:val="00B862C7"/>
    <w:rsid w:val="00B86B2A"/>
    <w:rsid w:val="00B940F8"/>
    <w:rsid w:val="00BA3BA7"/>
    <w:rsid w:val="00BA4E7F"/>
    <w:rsid w:val="00BD617F"/>
    <w:rsid w:val="00BE784E"/>
    <w:rsid w:val="00BF2515"/>
    <w:rsid w:val="00C231D1"/>
    <w:rsid w:val="00C32FFD"/>
    <w:rsid w:val="00C55AE0"/>
    <w:rsid w:val="00C766DD"/>
    <w:rsid w:val="00C94B42"/>
    <w:rsid w:val="00CA39C0"/>
    <w:rsid w:val="00CD3996"/>
    <w:rsid w:val="00CE6016"/>
    <w:rsid w:val="00CF4875"/>
    <w:rsid w:val="00D05437"/>
    <w:rsid w:val="00D65451"/>
    <w:rsid w:val="00D6664A"/>
    <w:rsid w:val="00D74380"/>
    <w:rsid w:val="00D8267D"/>
    <w:rsid w:val="00DA5975"/>
    <w:rsid w:val="00DC5D0D"/>
    <w:rsid w:val="00DD0C78"/>
    <w:rsid w:val="00E418C6"/>
    <w:rsid w:val="00EC1D88"/>
    <w:rsid w:val="00EE1060"/>
    <w:rsid w:val="00F12BF6"/>
    <w:rsid w:val="00F169DB"/>
    <w:rsid w:val="00F30C3E"/>
    <w:rsid w:val="00F45746"/>
    <w:rsid w:val="00F605C9"/>
    <w:rsid w:val="00F71291"/>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231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1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8C471FBE-60F8-467F-8D9F-CC24C77A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Proofreader</cp:lastModifiedBy>
  <cp:revision>2</cp:revision>
  <dcterms:created xsi:type="dcterms:W3CDTF">2020-01-11T05:25:00Z</dcterms:created>
  <dcterms:modified xsi:type="dcterms:W3CDTF">2020-01-11T05:25:00Z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id="TvKfw5g6"/&gt;&lt;style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