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1430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w:t>
      </w:r>
      <w:r w:rsidRPr="00B85F59">
        <w:rPr>
          <w:rFonts w:ascii="Times New Roman" w:hAnsi="Times New Roman" w:cs="Times New Roman"/>
          <w:sz w:val="24"/>
          <w:szCs w:val="24"/>
        </w:rPr>
        <w:t xml:space="preserve"> </w:t>
      </w:r>
    </w:p>
    <w:p w:rsidR="0008177B" w:rsidRDefault="001430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430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E67C35" w:rsidRDefault="00143043" w:rsidP="00B85F59">
      <w:pPr>
        <w:spacing w:after="0" w:line="480" w:lineRule="auto"/>
        <w:jc w:val="center"/>
        <w:rPr>
          <w:rFonts w:ascii="Times New Roman" w:hAnsi="Times New Roman" w:cs="Times New Roman"/>
          <w:b/>
          <w:sz w:val="24"/>
          <w:szCs w:val="24"/>
        </w:rPr>
      </w:pPr>
      <w:r w:rsidRPr="00E67C35">
        <w:rPr>
          <w:rFonts w:ascii="Times New Roman" w:hAnsi="Times New Roman" w:cs="Times New Roman"/>
          <w:b/>
          <w:sz w:val="24"/>
          <w:szCs w:val="24"/>
        </w:rPr>
        <w:lastRenderedPageBreak/>
        <w:t>Discussion</w:t>
      </w:r>
    </w:p>
    <w:p w:rsidR="00E67C35" w:rsidRDefault="00143043" w:rsidP="007B38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Catholic framework for economic life is based on the principle of ethical leadership and social responsibility. It guides people that ho</w:t>
      </w:r>
      <w:bookmarkStart w:id="0" w:name="_GoBack"/>
      <w:bookmarkEnd w:id="0"/>
      <w:r>
        <w:rPr>
          <w:rFonts w:ascii="Times New Roman" w:hAnsi="Times New Roman" w:cs="Times New Roman"/>
          <w:sz w:val="24"/>
          <w:szCs w:val="24"/>
        </w:rPr>
        <w:t>w they can make society productive and balance by their positive and cooperative role as a member of society. For insta</w:t>
      </w:r>
      <w:r>
        <w:rPr>
          <w:rFonts w:ascii="Times New Roman" w:hAnsi="Times New Roman" w:cs="Times New Roman"/>
          <w:sz w:val="24"/>
          <w:szCs w:val="24"/>
        </w:rPr>
        <w:t xml:space="preserve">nce, forth </w:t>
      </w:r>
      <w:r w:rsidR="007B38CB">
        <w:rPr>
          <w:rFonts w:ascii="Times New Roman" w:hAnsi="Times New Roman" w:cs="Times New Roman"/>
          <w:sz w:val="24"/>
          <w:szCs w:val="24"/>
        </w:rPr>
        <w:t xml:space="preserve">principle </w:t>
      </w:r>
      <w:r>
        <w:rPr>
          <w:rFonts w:ascii="Times New Roman" w:hAnsi="Times New Roman" w:cs="Times New Roman"/>
          <w:sz w:val="24"/>
          <w:szCs w:val="24"/>
        </w:rPr>
        <w:t>ensure</w:t>
      </w:r>
      <w:r w:rsidR="007B38CB">
        <w:rPr>
          <w:rFonts w:ascii="Times New Roman" w:hAnsi="Times New Roman" w:cs="Times New Roman"/>
          <w:sz w:val="24"/>
          <w:szCs w:val="24"/>
        </w:rPr>
        <w:t>s</w:t>
      </w:r>
      <w:r>
        <w:rPr>
          <w:rFonts w:ascii="Times New Roman" w:hAnsi="Times New Roman" w:cs="Times New Roman"/>
          <w:sz w:val="24"/>
          <w:szCs w:val="24"/>
        </w:rPr>
        <w:t xml:space="preserve"> the equality </w:t>
      </w:r>
      <w:r>
        <w:rPr>
          <w:rFonts w:ascii="Times New Roman" w:hAnsi="Times New Roman" w:cs="Times New Roman"/>
          <w:sz w:val="24"/>
          <w:szCs w:val="24"/>
        </w:rPr>
        <w:t>of the society. Economic policymakers always try to reduce inequality and provide equal opportunities to the people</w:t>
      </w:r>
      <w:r w:rsidR="007B38CB">
        <w:rPr>
          <w:rFonts w:ascii="Times New Roman" w:hAnsi="Times New Roman" w:cs="Times New Roman"/>
          <w:sz w:val="24"/>
          <w:szCs w:val="24"/>
        </w:rPr>
        <w:t xml:space="preserve"> </w:t>
      </w:r>
      <w:r w:rsidR="007B38CB">
        <w:rPr>
          <w:rFonts w:ascii="Times New Roman" w:hAnsi="Times New Roman" w:cs="Times New Roman"/>
          <w:sz w:val="24"/>
          <w:szCs w:val="24"/>
        </w:rPr>
        <w:fldChar w:fldCharType="begin"/>
      </w:r>
      <w:r w:rsidR="007B38CB">
        <w:rPr>
          <w:rFonts w:ascii="Times New Roman" w:hAnsi="Times New Roman" w:cs="Times New Roman"/>
          <w:sz w:val="24"/>
          <w:szCs w:val="24"/>
        </w:rPr>
        <w:instrText xml:space="preserve"> ADDIN ZOTERO_ITEM CSL_CITATION {"citationID":"YPsTn6ZK","properties":{"formattedCitation":"(\\uc0\\u8220{}A Catholic Framework for Economic Life,\\uc0\\u8221{} n.d.)","plainCitation":"(“A Catholic Framework for Economic Life,” n.d.)","noteIndex":0},"citationItems":[{"id":1259,"uris":["http://zotero.org/users/local/mlRB1JqV/items/JTBA4LSJ"],"uri":["http://zotero.org/users/local/mlRB1JqV/items/JTBA4LSJ"],"itemData":{"id":1259,"type":"webpage","title":"A Catholic Framework for Economic Life","URL":"http://www.usccb.org/issues-and-action/human-life-and-dignity/economic-justice-economy/catholic-framework-for-economic-life.cfm","accessed":{"date-parts":[["2019",9,26]]}}}],"schema":"https://github.com/citation-style-language/schema/raw/master/csl-citation.json"} </w:instrText>
      </w:r>
      <w:r w:rsidR="007B38CB">
        <w:rPr>
          <w:rFonts w:ascii="Times New Roman" w:hAnsi="Times New Roman" w:cs="Times New Roman"/>
          <w:sz w:val="24"/>
          <w:szCs w:val="24"/>
        </w:rPr>
        <w:fldChar w:fldCharType="separate"/>
      </w:r>
      <w:r w:rsidR="007B38CB" w:rsidRPr="009303A8">
        <w:rPr>
          <w:rFonts w:ascii="Times New Roman" w:hAnsi="Times New Roman" w:cs="Times New Roman"/>
          <w:sz w:val="24"/>
          <w:szCs w:val="24"/>
        </w:rPr>
        <w:t>(“A Catholic Framework for Economic Life,” n.d.)</w:t>
      </w:r>
      <w:r w:rsidR="007B38CB">
        <w:rPr>
          <w:rFonts w:ascii="Times New Roman" w:hAnsi="Times New Roman" w:cs="Times New Roman"/>
          <w:sz w:val="24"/>
          <w:szCs w:val="24"/>
        </w:rPr>
        <w:fldChar w:fldCharType="end"/>
      </w:r>
      <w:r>
        <w:rPr>
          <w:rFonts w:ascii="Times New Roman" w:hAnsi="Times New Roman" w:cs="Times New Roman"/>
          <w:sz w:val="24"/>
          <w:szCs w:val="24"/>
        </w:rPr>
        <w:t>. This principle highlights the necessities of the human food, clothing, shelter hence it is consistent with the basic understanding of ethic</w:t>
      </w:r>
      <w:r>
        <w:rPr>
          <w:rFonts w:ascii="Times New Roman" w:hAnsi="Times New Roman" w:cs="Times New Roman"/>
          <w:sz w:val="24"/>
          <w:szCs w:val="24"/>
        </w:rPr>
        <w:t>al leadership</w:t>
      </w:r>
      <w:r w:rsidR="009303A8">
        <w:rPr>
          <w:rFonts w:ascii="Times New Roman" w:hAnsi="Times New Roman" w:cs="Times New Roman"/>
          <w:sz w:val="24"/>
          <w:szCs w:val="24"/>
        </w:rPr>
        <w:t xml:space="preserve"> </w:t>
      </w:r>
      <w:r w:rsidR="009303A8">
        <w:rPr>
          <w:rFonts w:ascii="Times New Roman" w:hAnsi="Times New Roman" w:cs="Times New Roman"/>
          <w:sz w:val="24"/>
          <w:szCs w:val="24"/>
        </w:rPr>
        <w:fldChar w:fldCharType="begin"/>
      </w:r>
      <w:r w:rsidR="009303A8">
        <w:rPr>
          <w:rFonts w:ascii="Times New Roman" w:hAnsi="Times New Roman" w:cs="Times New Roman"/>
          <w:sz w:val="24"/>
          <w:szCs w:val="24"/>
        </w:rPr>
        <w:instrText xml:space="preserve"> ADDIN ZOTERO_ITEM CSL_CITATION {"citationID":"ku2kmkaS","properties":{"formattedCitation":"(\\uc0\\u8220{}Ethical Leadership,\\uc0\\u8221{} n.d.)","plainCitation":"(“Ethical Leadership,” n.d.)","noteIndex":0},"citationItems":[{"id":1263,"uris":["http://zotero.org/users/local/mlRB1JqV/items/3FR4LVPM"],"uri":["http://zotero.org/users/local/mlRB1JqV/items/3FR4LVPM"],"itemData":{"id":1263,"type":"webpage","title":"Ethical Leadership: Character, Civility, and Community","container-title":"edX","abstract":"Explore theoretical and practical elements of ethical leadership with emphasis on leaders  personal narratives within social and historical contexts.","URL":"https://www.edx.org/course/ethical-leadership-character-civility-and-community","title-short":"Ethical Leadership","language":"en","accessed":{"date-parts":[["2019",9,26]]}}}],"schema":"https://github.com/citation-style-language/schema/raw/master/csl-citation.json"} </w:instrText>
      </w:r>
      <w:r w:rsidR="009303A8">
        <w:rPr>
          <w:rFonts w:ascii="Times New Roman" w:hAnsi="Times New Roman" w:cs="Times New Roman"/>
          <w:sz w:val="24"/>
          <w:szCs w:val="24"/>
        </w:rPr>
        <w:fldChar w:fldCharType="separate"/>
      </w:r>
      <w:r w:rsidR="009303A8" w:rsidRPr="009303A8">
        <w:rPr>
          <w:rFonts w:ascii="Times New Roman" w:hAnsi="Times New Roman" w:cs="Times New Roman"/>
          <w:sz w:val="24"/>
          <w:szCs w:val="24"/>
        </w:rPr>
        <w:t>(“Ethical Leadership,” n.d.)</w:t>
      </w:r>
      <w:r w:rsidR="009303A8">
        <w:rPr>
          <w:rFonts w:ascii="Times New Roman" w:hAnsi="Times New Roman" w:cs="Times New Roman"/>
          <w:sz w:val="24"/>
          <w:szCs w:val="24"/>
        </w:rPr>
        <w:fldChar w:fldCharType="end"/>
      </w:r>
      <w:r>
        <w:rPr>
          <w:rFonts w:ascii="Times New Roman" w:hAnsi="Times New Roman" w:cs="Times New Roman"/>
          <w:sz w:val="24"/>
          <w:szCs w:val="24"/>
        </w:rPr>
        <w:t xml:space="preserve">. In addition, it is the </w:t>
      </w:r>
      <w:r w:rsidR="000436D2">
        <w:rPr>
          <w:rFonts w:ascii="Times New Roman" w:hAnsi="Times New Roman" w:cs="Times New Roman"/>
          <w:sz w:val="24"/>
          <w:szCs w:val="24"/>
        </w:rPr>
        <w:t xml:space="preserve">social </w:t>
      </w:r>
      <w:r>
        <w:rPr>
          <w:rFonts w:ascii="Times New Roman" w:hAnsi="Times New Roman" w:cs="Times New Roman"/>
          <w:sz w:val="24"/>
          <w:szCs w:val="24"/>
        </w:rPr>
        <w:t xml:space="preserve">responsibility </w:t>
      </w:r>
      <w:r>
        <w:rPr>
          <w:rFonts w:ascii="Times New Roman" w:hAnsi="Times New Roman" w:cs="Times New Roman"/>
          <w:sz w:val="24"/>
          <w:szCs w:val="24"/>
        </w:rPr>
        <w:t>of government and guardians to provide good education, healthcare, qual</w:t>
      </w:r>
      <w:r w:rsidR="000436D2">
        <w:rPr>
          <w:rFonts w:ascii="Times New Roman" w:hAnsi="Times New Roman" w:cs="Times New Roman"/>
          <w:sz w:val="24"/>
          <w:szCs w:val="24"/>
        </w:rPr>
        <w:t>ity life, and security to the people, therefore, this principle carries both the component i.e. ethical leadership and social responsibility to make positive economic life</w:t>
      </w:r>
      <w:r w:rsidR="009303A8">
        <w:rPr>
          <w:rFonts w:ascii="Times New Roman" w:hAnsi="Times New Roman" w:cs="Times New Roman"/>
          <w:sz w:val="24"/>
          <w:szCs w:val="24"/>
        </w:rPr>
        <w:t xml:space="preserve"> </w:t>
      </w:r>
      <w:r w:rsidR="009303A8">
        <w:rPr>
          <w:rFonts w:ascii="Times New Roman" w:hAnsi="Times New Roman" w:cs="Times New Roman"/>
          <w:sz w:val="24"/>
          <w:szCs w:val="24"/>
        </w:rPr>
        <w:fldChar w:fldCharType="begin"/>
      </w:r>
      <w:r w:rsidR="009303A8">
        <w:rPr>
          <w:rFonts w:ascii="Times New Roman" w:hAnsi="Times New Roman" w:cs="Times New Roman"/>
          <w:sz w:val="24"/>
          <w:szCs w:val="24"/>
        </w:rPr>
        <w:instrText xml:space="preserve"> ADDIN ZOTERO_ITEM CSL_CITATION {"citationID":"dbsHByHO","properties":{"formattedCitation":"(\\uc0\\u8220{}Social Responsibility and Ethics | Who Is Responsible And Why? | Pachamama Alliance,\\uc0\\u8221{} n.d.)","plainCitation":"(“Social Responsibility and Ethics | Who Is Responsible And Why? | Pachamama Alliance,” n.d.)","noteIndex":0},"citationItems":[{"id":1266,"uris":["http://zotero.org/users/local/mlRB1JqV/items/VS3CIDAL"],"uri":["http://zotero.org/users/local/mlRB1JqV/items/VS3CIDAL"],"itemData":{"id":1266,"type":"webpage","title":"Social Responsibility and Ethics | Who Is Responsible And Why? | Pachamama Alliance","URL":"https://www.pachamama.org/social-justice/social-responsibility-and-ethics","accessed":{"date-parts":[["2019",9,26]]}}}],"schema":"https://github.com/citation-style-language/schema/raw/master/csl-citation.json"} </w:instrText>
      </w:r>
      <w:r w:rsidR="009303A8">
        <w:rPr>
          <w:rFonts w:ascii="Times New Roman" w:hAnsi="Times New Roman" w:cs="Times New Roman"/>
          <w:sz w:val="24"/>
          <w:szCs w:val="24"/>
        </w:rPr>
        <w:fldChar w:fldCharType="separate"/>
      </w:r>
      <w:r w:rsidR="009303A8" w:rsidRPr="009303A8">
        <w:rPr>
          <w:rFonts w:ascii="Times New Roman" w:hAnsi="Times New Roman" w:cs="Times New Roman"/>
          <w:sz w:val="24"/>
          <w:szCs w:val="24"/>
        </w:rPr>
        <w:t>(“Social Responsibility and Ethics | Who Is Responsible And Why? | Pachamama Alliance,” n.d.)</w:t>
      </w:r>
      <w:r w:rsidR="009303A8">
        <w:rPr>
          <w:rFonts w:ascii="Times New Roman" w:hAnsi="Times New Roman" w:cs="Times New Roman"/>
          <w:sz w:val="24"/>
          <w:szCs w:val="24"/>
        </w:rPr>
        <w:fldChar w:fldCharType="end"/>
      </w:r>
      <w:r w:rsidR="000436D2">
        <w:rPr>
          <w:rFonts w:ascii="Times New Roman" w:hAnsi="Times New Roman" w:cs="Times New Roman"/>
          <w:sz w:val="24"/>
          <w:szCs w:val="24"/>
        </w:rPr>
        <w:t xml:space="preserve">. </w:t>
      </w:r>
    </w:p>
    <w:p w:rsidR="000436D2" w:rsidRDefault="007B38CB" w:rsidP="00E67C3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ninth principle </w:t>
      </w:r>
      <w:r w:rsidR="00143043">
        <w:rPr>
          <w:rFonts w:ascii="Times New Roman" w:hAnsi="Times New Roman" w:cs="Times New Roman"/>
          <w:sz w:val="24"/>
          <w:szCs w:val="24"/>
        </w:rPr>
        <w:t>is made for people in the workforce</w:t>
      </w:r>
      <w:r w:rsidR="00143043">
        <w:rPr>
          <w:rFonts w:ascii="Times New Roman" w:hAnsi="Times New Roman" w:cs="Times New Roman"/>
          <w:sz w:val="24"/>
          <w:szCs w:val="24"/>
        </w:rPr>
        <w:t>. Disc</w:t>
      </w:r>
      <w:r w:rsidR="00143043">
        <w:rPr>
          <w:rFonts w:ascii="Times New Roman" w:hAnsi="Times New Roman" w:cs="Times New Roman"/>
          <w:sz w:val="24"/>
          <w:szCs w:val="24"/>
        </w:rPr>
        <w:t>rimination at work is common phenomena which happen</w:t>
      </w:r>
      <w:r>
        <w:rPr>
          <w:rFonts w:ascii="Times New Roman" w:hAnsi="Times New Roman" w:cs="Times New Roman"/>
          <w:sz w:val="24"/>
          <w:szCs w:val="24"/>
        </w:rPr>
        <w:t>s</w:t>
      </w:r>
      <w:r w:rsidR="00143043">
        <w:rPr>
          <w:rFonts w:ascii="Times New Roman" w:hAnsi="Times New Roman" w:cs="Times New Roman"/>
          <w:sz w:val="24"/>
          <w:szCs w:val="24"/>
        </w:rPr>
        <w:t xml:space="preserve"> mostly for self-interest. People try to increase their profit and give harm to the other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{"citationID":"fCJPWA4c","properties":{"formattedCitation":"({\\i{}THE-COMMON-GOOD-AND-THE-CATHOLIC-CHURCH_1996.pdf}, n.d.)","plainCitation":"(THE-COMMON-GOOD-AND-THE-CATHOLIC-CHURCH_1996.pdf, n.d.)","noteIndex":0},"citationItems":[{"id":1260,"uris":["http://zotero.org/users/local/mlRB1JqV/items/ZNP2U5XG"],"uri":["http://zotero.org/users/local/mlRB1JqV/items/ZNP2U5XG"],"itemData":{"id":1260,"type":"article","title":"THE-COMMON-GOOD-AND-THE-CATHOLIC-CHURCH_1996.pdf","URL":"http://www.catholicsocialteaching.org.uk/wp-content/uploads/2010/10/THE-COMMON-GOOD-AND-THE-CATHOLIC-CHURCH_1996.pdf","accessed":{"date-parts":[["2019",9,26]]}}}],"schema":"https://github.com/citation-style-language/schema/raw/master/csl-citation.json"} </w:instrText>
      </w:r>
      <w:r>
        <w:rPr>
          <w:rFonts w:ascii="Times New Roman" w:hAnsi="Times New Roman" w:cs="Times New Roman"/>
          <w:sz w:val="24"/>
          <w:szCs w:val="24"/>
        </w:rPr>
        <w:fldChar w:fldCharType="separate"/>
      </w:r>
      <w:r w:rsidRPr="009303A8">
        <w:rPr>
          <w:rFonts w:ascii="Times New Roman" w:hAnsi="Times New Roman" w:cs="Times New Roman"/>
          <w:sz w:val="24"/>
          <w:szCs w:val="24"/>
        </w:rPr>
        <w:t>(</w:t>
      </w:r>
      <w:r w:rsidRPr="009303A8">
        <w:rPr>
          <w:rFonts w:ascii="Times New Roman" w:hAnsi="Times New Roman" w:cs="Times New Roman"/>
          <w:i/>
          <w:iCs/>
          <w:sz w:val="24"/>
          <w:szCs w:val="24"/>
        </w:rPr>
        <w:t>THE-COMMON-GOOD-AND-THE-CATHOLIC-CHURCH_1996.pdf</w:t>
      </w:r>
      <w:r w:rsidRPr="009303A8">
        <w:rPr>
          <w:rFonts w:ascii="Times New Roman" w:hAnsi="Times New Roman" w:cs="Times New Roman"/>
          <w:sz w:val="24"/>
          <w:szCs w:val="24"/>
        </w:rPr>
        <w:t>, n.d.)</w:t>
      </w:r>
      <w:r>
        <w:rPr>
          <w:rFonts w:ascii="Times New Roman" w:hAnsi="Times New Roman" w:cs="Times New Roman"/>
          <w:sz w:val="24"/>
          <w:szCs w:val="24"/>
        </w:rPr>
        <w:fldChar w:fldCharType="end"/>
      </w:r>
      <w:r w:rsidR="00143043">
        <w:rPr>
          <w:rFonts w:ascii="Times New Roman" w:hAnsi="Times New Roman" w:cs="Times New Roman"/>
          <w:sz w:val="24"/>
          <w:szCs w:val="24"/>
        </w:rPr>
        <w:t>. This principle, therefore, teaches us to promote ethical leadership where people should work for profit maximizati</w:t>
      </w:r>
      <w:r w:rsidR="00143043">
        <w:rPr>
          <w:rFonts w:ascii="Times New Roman" w:hAnsi="Times New Roman" w:cs="Times New Roman"/>
          <w:sz w:val="24"/>
          <w:szCs w:val="24"/>
        </w:rPr>
        <w:t>on but not by taking other's economic opportunities but by increasing own productivity and efficiency</w:t>
      </w:r>
      <w:r w:rsidR="009303A8">
        <w:rPr>
          <w:rFonts w:ascii="Times New Roman" w:hAnsi="Times New Roman" w:cs="Times New Roman"/>
          <w:sz w:val="24"/>
          <w:szCs w:val="24"/>
        </w:rPr>
        <w:t xml:space="preserve"> </w:t>
      </w:r>
      <w:r w:rsidR="009303A8">
        <w:rPr>
          <w:rFonts w:ascii="Times New Roman" w:hAnsi="Times New Roman" w:cs="Times New Roman"/>
          <w:sz w:val="24"/>
          <w:szCs w:val="24"/>
        </w:rPr>
        <w:fldChar w:fldCharType="begin"/>
      </w:r>
      <w:r w:rsidR="009303A8">
        <w:rPr>
          <w:rFonts w:ascii="Times New Roman" w:hAnsi="Times New Roman" w:cs="Times New Roman"/>
          <w:sz w:val="24"/>
          <w:szCs w:val="24"/>
        </w:rPr>
        <w:instrText xml:space="preserve"> ADDIN ZOTERO_ITEM CSL_CITATION {"citationID":"7oD9CyG5","properties":{"formattedCitation":"(\\uc0\\u8220{}Leadership | Ethical Systems,\\uc0\\u8221{} n.d.)","plainCitation":"(“Leadership | Ethical Systems,” n.d.)","noteIndex":0},"citationItems":[{"id":1261,"uris":["http://zotero.org/users/local/mlRB1JqV/items/BPK6WABE"],"uri":["http://zotero.org/users/local/mlRB1JqV/items/BPK6WABE"],"itemData":{"id":1261,"type":"webpage","title":"Leadership | Ethical Systems","URL":"https://www.ethicalsystems.org/content/leadership","accessed":{"date-parts":[["2019",9,26]]}}}],"schema":"https://github.com/citation-style-language/schema/raw/master/csl-citation.json"} </w:instrText>
      </w:r>
      <w:r w:rsidR="009303A8">
        <w:rPr>
          <w:rFonts w:ascii="Times New Roman" w:hAnsi="Times New Roman" w:cs="Times New Roman"/>
          <w:sz w:val="24"/>
          <w:szCs w:val="24"/>
        </w:rPr>
        <w:fldChar w:fldCharType="separate"/>
      </w:r>
      <w:r w:rsidR="009303A8" w:rsidRPr="009303A8">
        <w:rPr>
          <w:rFonts w:ascii="Times New Roman" w:hAnsi="Times New Roman" w:cs="Times New Roman"/>
          <w:sz w:val="24"/>
          <w:szCs w:val="24"/>
        </w:rPr>
        <w:t>(“Leadership | Ethical Systems,” n.d.)</w:t>
      </w:r>
      <w:r w:rsidR="009303A8">
        <w:rPr>
          <w:rFonts w:ascii="Times New Roman" w:hAnsi="Times New Roman" w:cs="Times New Roman"/>
          <w:sz w:val="24"/>
          <w:szCs w:val="24"/>
        </w:rPr>
        <w:fldChar w:fldCharType="end"/>
      </w:r>
      <w:r w:rsidR="00143043">
        <w:rPr>
          <w:rFonts w:ascii="Times New Roman" w:hAnsi="Times New Roman" w:cs="Times New Roman"/>
          <w:sz w:val="24"/>
          <w:szCs w:val="24"/>
        </w:rPr>
        <w:t xml:space="preserve">. Besides, stakeholders and employers can invest in social welfare programs or cooperate with employers and consumers to help them </w:t>
      </w:r>
      <w:r>
        <w:rPr>
          <w:rFonts w:ascii="Times New Roman" w:hAnsi="Times New Roman" w:cs="Times New Roman"/>
          <w:sz w:val="24"/>
          <w:szCs w:val="24"/>
        </w:rPr>
        <w:t>in seeking new</w:t>
      </w:r>
      <w:r w:rsidR="00166D56">
        <w:rPr>
          <w:rFonts w:ascii="Times New Roman" w:hAnsi="Times New Roman" w:cs="Times New Roman"/>
          <w:sz w:val="24"/>
          <w:szCs w:val="24"/>
        </w:rPr>
        <w:t xml:space="preserve"> opportunities. However, it is not the responsibility of the company to invest</w:t>
      </w:r>
      <w:r>
        <w:rPr>
          <w:rFonts w:ascii="Times New Roman" w:hAnsi="Times New Roman" w:cs="Times New Roman"/>
          <w:sz w:val="24"/>
          <w:szCs w:val="24"/>
        </w:rPr>
        <w:t xml:space="preserve"> for social responsibility their</w:t>
      </w:r>
      <w:r w:rsidR="00166D56">
        <w:rPr>
          <w:rFonts w:ascii="Times New Roman" w:hAnsi="Times New Roman" w:cs="Times New Roman"/>
          <w:sz w:val="24"/>
          <w:szCs w:val="24"/>
        </w:rPr>
        <w:t xml:space="preserve"> objective should be providing maximum return to the shareholders. This is because it is the investment of the shareholders and they should decide where they should spend their money. Therefore, it is </w:t>
      </w:r>
      <w:r w:rsidR="00166D56">
        <w:rPr>
          <w:rFonts w:ascii="Times New Roman" w:hAnsi="Times New Roman" w:cs="Times New Roman"/>
          <w:sz w:val="24"/>
          <w:szCs w:val="24"/>
        </w:rPr>
        <w:lastRenderedPageBreak/>
        <w:t>important for the manager</w:t>
      </w:r>
      <w:r>
        <w:rPr>
          <w:rFonts w:ascii="Times New Roman" w:hAnsi="Times New Roman" w:cs="Times New Roman"/>
          <w:sz w:val="24"/>
          <w:szCs w:val="24"/>
        </w:rPr>
        <w:t>s</w:t>
      </w:r>
      <w:r w:rsidR="00166D56">
        <w:rPr>
          <w:rFonts w:ascii="Times New Roman" w:hAnsi="Times New Roman" w:cs="Times New Roman"/>
          <w:sz w:val="24"/>
          <w:szCs w:val="24"/>
        </w:rPr>
        <w:t>, employer</w:t>
      </w:r>
      <w:r>
        <w:rPr>
          <w:rFonts w:ascii="Times New Roman" w:hAnsi="Times New Roman" w:cs="Times New Roman"/>
          <w:sz w:val="24"/>
          <w:szCs w:val="24"/>
        </w:rPr>
        <w:t>s</w:t>
      </w:r>
      <w:r w:rsidR="00166D56">
        <w:rPr>
          <w:rFonts w:ascii="Times New Roman" w:hAnsi="Times New Roman" w:cs="Times New Roman"/>
          <w:sz w:val="24"/>
          <w:szCs w:val="24"/>
        </w:rPr>
        <w:t>, consumer</w:t>
      </w:r>
      <w:r>
        <w:rPr>
          <w:rFonts w:ascii="Times New Roman" w:hAnsi="Times New Roman" w:cs="Times New Roman"/>
          <w:sz w:val="24"/>
          <w:szCs w:val="24"/>
        </w:rPr>
        <w:t>s</w:t>
      </w:r>
      <w:r w:rsidR="00166D56">
        <w:rPr>
          <w:rFonts w:ascii="Times New Roman" w:hAnsi="Times New Roman" w:cs="Times New Roman"/>
          <w:sz w:val="24"/>
          <w:szCs w:val="24"/>
        </w:rPr>
        <w:t xml:space="preserve">, and shareholders to give their best which in return </w:t>
      </w:r>
      <w:r w:rsidR="009303A8">
        <w:rPr>
          <w:rFonts w:ascii="Times New Roman" w:hAnsi="Times New Roman" w:cs="Times New Roman"/>
          <w:sz w:val="24"/>
          <w:szCs w:val="24"/>
        </w:rPr>
        <w:t xml:space="preserve">become a benefit for the whole society </w:t>
      </w:r>
      <w:r w:rsidR="009303A8">
        <w:rPr>
          <w:rFonts w:ascii="Times New Roman" w:hAnsi="Times New Roman" w:cs="Times New Roman"/>
          <w:sz w:val="24"/>
          <w:szCs w:val="24"/>
        </w:rPr>
        <w:fldChar w:fldCharType="begin"/>
      </w:r>
      <w:r w:rsidR="009303A8">
        <w:rPr>
          <w:rFonts w:ascii="Times New Roman" w:hAnsi="Times New Roman" w:cs="Times New Roman"/>
          <w:sz w:val="24"/>
          <w:szCs w:val="24"/>
        </w:rPr>
        <w:instrText xml:space="preserve"> ADDIN ZOTERO_ITEM CSL_CITATION {"citationID":"NoBgCDES","properties":{"formattedCitation":"(\\uc0\\u8220{}What is Social Responsibility (SR)? | ASQ,\\uc0\\u8221{} n.d.)","plainCitation":"(“What is Social Responsibility (SR)? | ASQ,” n.d.)","noteIndex":0},"citationItems":[{"id":1264,"uris":["http://zotero.org/users/local/mlRB1JqV/items/3HPN2WFA"],"uri":["http://zotero.org/users/local/mlRB1JqV/items/3HPN2WFA"],"itemData":{"id":1264,"type":"webpage","title":"What is Social Responsibility (SR)? | ASQ","URL":"https://asq.org/quality-resources/social-responsibility","accessed":{"date-parts":[["2019",9,26]]}}}],"schema":"https://github.com/citation-style-language/schema/raw/master/csl-citation.json"} </w:instrText>
      </w:r>
      <w:r w:rsidR="009303A8">
        <w:rPr>
          <w:rFonts w:ascii="Times New Roman" w:hAnsi="Times New Roman" w:cs="Times New Roman"/>
          <w:sz w:val="24"/>
          <w:szCs w:val="24"/>
        </w:rPr>
        <w:fldChar w:fldCharType="separate"/>
      </w:r>
      <w:r w:rsidR="009303A8" w:rsidRPr="009303A8">
        <w:rPr>
          <w:rFonts w:ascii="Times New Roman" w:hAnsi="Times New Roman" w:cs="Times New Roman"/>
          <w:sz w:val="24"/>
          <w:szCs w:val="24"/>
        </w:rPr>
        <w:t>(“What is Social Responsibility (SR)? | ASQ,” n.d.)</w:t>
      </w:r>
      <w:r w:rsidR="009303A8">
        <w:rPr>
          <w:rFonts w:ascii="Times New Roman" w:hAnsi="Times New Roman" w:cs="Times New Roman"/>
          <w:sz w:val="24"/>
          <w:szCs w:val="24"/>
        </w:rPr>
        <w:fldChar w:fldCharType="end"/>
      </w:r>
      <w:r w:rsidR="009303A8">
        <w:rPr>
          <w:rFonts w:ascii="Times New Roman" w:hAnsi="Times New Roman" w:cs="Times New Roman"/>
          <w:sz w:val="24"/>
          <w:szCs w:val="24"/>
        </w:rPr>
        <w:t xml:space="preserve">. </w:t>
      </w: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Default="009303A8" w:rsidP="00E67C35">
      <w:pPr>
        <w:spacing w:after="0" w:line="480" w:lineRule="auto"/>
        <w:rPr>
          <w:rFonts w:ascii="Times New Roman" w:hAnsi="Times New Roman" w:cs="Times New Roman"/>
          <w:sz w:val="24"/>
          <w:szCs w:val="24"/>
        </w:rPr>
      </w:pPr>
    </w:p>
    <w:p w:rsidR="009303A8" w:rsidRPr="009303A8" w:rsidRDefault="00143043" w:rsidP="009303A8">
      <w:pPr>
        <w:spacing w:after="0" w:line="480" w:lineRule="auto"/>
        <w:jc w:val="center"/>
        <w:rPr>
          <w:rFonts w:ascii="Times New Roman" w:hAnsi="Times New Roman" w:cs="Times New Roman"/>
          <w:b/>
          <w:sz w:val="24"/>
          <w:szCs w:val="24"/>
        </w:rPr>
      </w:pPr>
      <w:r w:rsidRPr="009303A8">
        <w:rPr>
          <w:rFonts w:ascii="Times New Roman" w:hAnsi="Times New Roman" w:cs="Times New Roman"/>
          <w:b/>
          <w:sz w:val="24"/>
          <w:szCs w:val="24"/>
        </w:rPr>
        <w:t>References</w:t>
      </w:r>
    </w:p>
    <w:p w:rsidR="009303A8" w:rsidRPr="009303A8" w:rsidRDefault="00143043" w:rsidP="009303A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303A8">
        <w:rPr>
          <w:rFonts w:ascii="Times New Roman" w:hAnsi="Times New Roman" w:cs="Times New Roman"/>
          <w:sz w:val="24"/>
        </w:rPr>
        <w:t>A Catholic Framewor</w:t>
      </w:r>
      <w:r w:rsidRPr="009303A8">
        <w:rPr>
          <w:rFonts w:ascii="Times New Roman" w:hAnsi="Times New Roman" w:cs="Times New Roman"/>
          <w:sz w:val="24"/>
        </w:rPr>
        <w:t>k for Economic Life. (n.d.). Retrieved September 26, 2019, from http://www.usccb.org/issues-and-action/human-life-and-dignity/economic-justice-economy/catholic-framework-for-economic-life.cfm</w:t>
      </w:r>
    </w:p>
    <w:p w:rsidR="009303A8" w:rsidRPr="009303A8" w:rsidRDefault="00143043" w:rsidP="009303A8">
      <w:pPr>
        <w:pStyle w:val="Bibliography"/>
        <w:rPr>
          <w:rFonts w:ascii="Times New Roman" w:hAnsi="Times New Roman" w:cs="Times New Roman"/>
          <w:sz w:val="24"/>
        </w:rPr>
      </w:pPr>
      <w:r w:rsidRPr="009303A8">
        <w:rPr>
          <w:rFonts w:ascii="Times New Roman" w:hAnsi="Times New Roman" w:cs="Times New Roman"/>
          <w:sz w:val="24"/>
        </w:rPr>
        <w:lastRenderedPageBreak/>
        <w:t>Ethical Leadership: Character, Civility, and Community. (n.d.</w:t>
      </w:r>
      <w:r w:rsidRPr="009303A8">
        <w:rPr>
          <w:rFonts w:ascii="Times New Roman" w:hAnsi="Times New Roman" w:cs="Times New Roman"/>
          <w:sz w:val="24"/>
        </w:rPr>
        <w:t>). Retrieved September 26, 2019, from EdX website: https://www.edx.org/course/ethical-leadership-character-civility-and-community</w:t>
      </w:r>
    </w:p>
    <w:p w:rsidR="009303A8" w:rsidRPr="009303A8" w:rsidRDefault="00143043" w:rsidP="009303A8">
      <w:pPr>
        <w:pStyle w:val="Bibliography"/>
        <w:rPr>
          <w:rFonts w:ascii="Times New Roman" w:hAnsi="Times New Roman" w:cs="Times New Roman"/>
          <w:sz w:val="24"/>
        </w:rPr>
      </w:pPr>
      <w:r w:rsidRPr="009303A8">
        <w:rPr>
          <w:rFonts w:ascii="Times New Roman" w:hAnsi="Times New Roman" w:cs="Times New Roman"/>
          <w:sz w:val="24"/>
        </w:rPr>
        <w:t>Leadership | Ethical Systems. (n.d.). Retrieved September 26, 2019, from https://www.ethicalsystems.org/content/leadership</w:t>
      </w:r>
    </w:p>
    <w:p w:rsidR="009303A8" w:rsidRPr="009303A8" w:rsidRDefault="00143043" w:rsidP="009303A8">
      <w:pPr>
        <w:pStyle w:val="Bibliography"/>
        <w:rPr>
          <w:rFonts w:ascii="Times New Roman" w:hAnsi="Times New Roman" w:cs="Times New Roman"/>
          <w:sz w:val="24"/>
        </w:rPr>
      </w:pPr>
      <w:r w:rsidRPr="009303A8">
        <w:rPr>
          <w:rFonts w:ascii="Times New Roman" w:hAnsi="Times New Roman" w:cs="Times New Roman"/>
          <w:sz w:val="24"/>
        </w:rPr>
        <w:t>Soc</w:t>
      </w:r>
      <w:r w:rsidRPr="009303A8">
        <w:rPr>
          <w:rFonts w:ascii="Times New Roman" w:hAnsi="Times New Roman" w:cs="Times New Roman"/>
          <w:sz w:val="24"/>
        </w:rPr>
        <w:t>ial Responsibility and Ethics | Who Is Responsible And Why? | Pachamama Alliance. (n.d.). Retrieved September 26, 2019, from https://www.pachamama.org/social-justice/social-responsibility-and-ethics</w:t>
      </w:r>
    </w:p>
    <w:p w:rsidR="009303A8" w:rsidRPr="009303A8" w:rsidRDefault="00143043" w:rsidP="009303A8">
      <w:pPr>
        <w:pStyle w:val="Bibliography"/>
        <w:rPr>
          <w:rFonts w:ascii="Times New Roman" w:hAnsi="Times New Roman" w:cs="Times New Roman"/>
          <w:sz w:val="24"/>
        </w:rPr>
      </w:pPr>
      <w:r w:rsidRPr="009303A8">
        <w:rPr>
          <w:rFonts w:ascii="Times New Roman" w:hAnsi="Times New Roman" w:cs="Times New Roman"/>
          <w:i/>
          <w:iCs/>
          <w:sz w:val="24"/>
        </w:rPr>
        <w:t>THE-COMMON-GOOD-AND-THE-CATHOLIC-CHURCH_1996.pdf</w:t>
      </w:r>
      <w:r w:rsidRPr="009303A8">
        <w:rPr>
          <w:rFonts w:ascii="Times New Roman" w:hAnsi="Times New Roman" w:cs="Times New Roman"/>
          <w:sz w:val="24"/>
        </w:rPr>
        <w:t>. (n.d.).</w:t>
      </w:r>
      <w:r w:rsidRPr="009303A8">
        <w:rPr>
          <w:rFonts w:ascii="Times New Roman" w:hAnsi="Times New Roman" w:cs="Times New Roman"/>
          <w:sz w:val="24"/>
        </w:rPr>
        <w:t xml:space="preserve"> Retrieved from http://www.catholicsocialteaching.org.uk/wp-content/uploads/2010/10/THE-COMMON-GOOD-AND-THE-CATHOLIC-CHURCH_1996.pdf</w:t>
      </w:r>
    </w:p>
    <w:p w:rsidR="009303A8" w:rsidRPr="009303A8" w:rsidRDefault="00143043" w:rsidP="009303A8">
      <w:pPr>
        <w:pStyle w:val="Bibliography"/>
        <w:rPr>
          <w:rFonts w:ascii="Times New Roman" w:hAnsi="Times New Roman" w:cs="Times New Roman"/>
          <w:sz w:val="24"/>
        </w:rPr>
      </w:pPr>
      <w:r w:rsidRPr="009303A8">
        <w:rPr>
          <w:rFonts w:ascii="Times New Roman" w:hAnsi="Times New Roman" w:cs="Times New Roman"/>
          <w:sz w:val="24"/>
        </w:rPr>
        <w:t>What is Social Responsibility (SR)? | ASQ. (n.d.). Retrieved September 26, 2019, from https://asq.org/quality-resources/soc</w:t>
      </w:r>
      <w:r w:rsidRPr="009303A8">
        <w:rPr>
          <w:rFonts w:ascii="Times New Roman" w:hAnsi="Times New Roman" w:cs="Times New Roman"/>
          <w:sz w:val="24"/>
        </w:rPr>
        <w:t>ial-responsibility</w:t>
      </w:r>
    </w:p>
    <w:p w:rsidR="009303A8" w:rsidRPr="0008177B" w:rsidRDefault="00143043" w:rsidP="00E67C3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9303A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43" w:rsidRDefault="00143043">
      <w:pPr>
        <w:spacing w:after="0" w:line="240" w:lineRule="auto"/>
      </w:pPr>
      <w:r>
        <w:separator/>
      </w:r>
    </w:p>
  </w:endnote>
  <w:endnote w:type="continuationSeparator" w:id="0">
    <w:p w:rsidR="00143043" w:rsidRDefault="0014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43" w:rsidRDefault="00143043">
      <w:pPr>
        <w:spacing w:after="0" w:line="240" w:lineRule="auto"/>
      </w:pPr>
      <w:r>
        <w:separator/>
      </w:r>
    </w:p>
  </w:footnote>
  <w:footnote w:type="continuationSeparator" w:id="0">
    <w:p w:rsidR="00143043" w:rsidRDefault="0014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4304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67C35">
      <w:rPr>
        <w:rFonts w:ascii="Times New Roman" w:hAnsi="Times New Roman" w:cs="Times New Roman"/>
        <w:sz w:val="24"/>
        <w:szCs w:val="24"/>
      </w:rPr>
      <w:t>DISCUSSION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38C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43043"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DISCUSSION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B38C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36D2"/>
    <w:rsid w:val="0008177B"/>
    <w:rsid w:val="00130A33"/>
    <w:rsid w:val="00141074"/>
    <w:rsid w:val="00143043"/>
    <w:rsid w:val="00166D56"/>
    <w:rsid w:val="00187C02"/>
    <w:rsid w:val="001A02CC"/>
    <w:rsid w:val="001B18FF"/>
    <w:rsid w:val="00267851"/>
    <w:rsid w:val="002777E7"/>
    <w:rsid w:val="002D4968"/>
    <w:rsid w:val="0034125C"/>
    <w:rsid w:val="00471063"/>
    <w:rsid w:val="004A07E8"/>
    <w:rsid w:val="004D6074"/>
    <w:rsid w:val="0054017A"/>
    <w:rsid w:val="00550EFD"/>
    <w:rsid w:val="005C20F1"/>
    <w:rsid w:val="00720308"/>
    <w:rsid w:val="007B38CB"/>
    <w:rsid w:val="00877CA7"/>
    <w:rsid w:val="009303A8"/>
    <w:rsid w:val="00A106AF"/>
    <w:rsid w:val="00A4374D"/>
    <w:rsid w:val="00B405F9"/>
    <w:rsid w:val="00B73412"/>
    <w:rsid w:val="00B85F59"/>
    <w:rsid w:val="00BB320B"/>
    <w:rsid w:val="00C27805"/>
    <w:rsid w:val="00C5356B"/>
    <w:rsid w:val="00C74D28"/>
    <w:rsid w:val="00C75C92"/>
    <w:rsid w:val="00CA2688"/>
    <w:rsid w:val="00CF0A51"/>
    <w:rsid w:val="00D5076D"/>
    <w:rsid w:val="00D74BEF"/>
    <w:rsid w:val="00D95087"/>
    <w:rsid w:val="00E67C35"/>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9303A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2019-09-26T05:19:00Z</dcterms:created>
  <dcterms:modified xsi:type="dcterms:W3CDTF">2019-09-26T07:33:00Z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id="SaDYiib5"/&gt;&lt;style id="http://www.zotero.org/styles/apa" locale="en-US" hasBibliography="1" bibliographyStyleHasBeenSet="1"/&gt;&lt;prefs&gt;&lt;pref name="fieldType" value="Field"/&gt;&lt;/prefs&gt;&lt;/data&gt;</vt:lpwstr>
  </property>
</Properties>
</file>