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B711DA" w:rsidRDefault="000B6300">
      <w:pPr>
        <w:jc w:val="center"/>
      </w:pPr>
      <w:r>
        <w:t xml:space="preserve">Your Gut! Diseases and </w:t>
      </w:r>
      <w:r w:rsidR="00414355">
        <w:t xml:space="preserve">Disorders of the </w:t>
      </w:r>
      <w:r w:rsidR="00F71D67">
        <w:t>Digestive Sys</w:t>
      </w:r>
      <w:r w:rsidR="009E66CB">
        <w:t>tem</w:t>
      </w:r>
    </w:p>
    <w:p w:rsidR="002A2A03" w:rsidRDefault="000B6300">
      <w:pPr>
        <w:jc w:val="center"/>
      </w:pPr>
      <w:r>
        <w:t>Your Name  (First M. Last)</w:t>
      </w:r>
    </w:p>
    <w:p w:rsidR="002A2A03" w:rsidRDefault="000B6300">
      <w:pPr>
        <w:jc w:val="center"/>
      </w:pPr>
      <w:r>
        <w:t>School or Institution Name (University at Place or Town, State)</w:t>
      </w: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Default="00BA1397" w:rsidP="00BA1397">
      <w:pPr>
        <w:jc w:val="center"/>
      </w:pPr>
    </w:p>
    <w:p w:rsidR="00BA1397" w:rsidRPr="00DA07FF" w:rsidRDefault="000B6300" w:rsidP="001859F8">
      <w:pPr>
        <w:ind w:left="1440"/>
        <w:rPr>
          <w:b/>
        </w:rPr>
      </w:pPr>
      <w:r w:rsidRPr="00DA07FF">
        <w:rPr>
          <w:b/>
        </w:rPr>
        <w:lastRenderedPageBreak/>
        <w:t>Your Gut! Diseases and Disorders of the Digestive System</w:t>
      </w:r>
    </w:p>
    <w:p w:rsidR="00AD36C5" w:rsidRDefault="000B6300" w:rsidP="005E431D">
      <w:pPr>
        <w:ind w:firstLine="0"/>
      </w:pPr>
      <w:r>
        <w:tab/>
      </w:r>
      <w:r w:rsidR="00116357">
        <w:t xml:space="preserve">The </w:t>
      </w:r>
      <w:r w:rsidR="00F85A6E">
        <w:t>primary purpose of the dig</w:t>
      </w:r>
      <w:r w:rsidR="00707C70">
        <w:t>estive system is process</w:t>
      </w:r>
      <w:r w:rsidR="005D4FDE">
        <w:t>ing the food</w:t>
      </w:r>
      <w:r w:rsidR="00E81728">
        <w:t xml:space="preserve"> to offer the body essential nutrients, energy and</w:t>
      </w:r>
      <w:r w:rsidR="00633819">
        <w:t xml:space="preserve"> to</w:t>
      </w:r>
      <w:r w:rsidR="00E81728">
        <w:t xml:space="preserve"> deal wi</w:t>
      </w:r>
      <w:r w:rsidR="009F2311">
        <w:t>th the waste material.</w:t>
      </w:r>
      <w:r w:rsidR="00070365">
        <w:t xml:space="preserve"> The energy is imperative for the survival of human </w:t>
      </w:r>
      <w:r w:rsidR="00C613CE">
        <w:t>beings</w:t>
      </w:r>
      <w:r w:rsidR="00070365">
        <w:t>.</w:t>
      </w:r>
      <w:r w:rsidR="00C613CE">
        <w:t xml:space="preserve"> </w:t>
      </w:r>
      <w:r w:rsidR="00453AAA">
        <w:t>Across the</w:t>
      </w:r>
      <w:r w:rsidR="00607708">
        <w:t xml:space="preserve"> </w:t>
      </w:r>
      <w:r w:rsidR="00D06E0E">
        <w:t xml:space="preserve">world, digestive disorders prove to be the prominent </w:t>
      </w:r>
      <w:r w:rsidR="00713CF3">
        <w:t>cause of illness for communities.</w:t>
      </w:r>
      <w:r w:rsidR="006F6F33">
        <w:t xml:space="preserve"> </w:t>
      </w:r>
      <w:r w:rsidR="005B3FA5">
        <w:t xml:space="preserve">They </w:t>
      </w:r>
      <w:bookmarkStart w:id="0" w:name="_GoBack"/>
      <w:bookmarkEnd w:id="0"/>
      <w:r w:rsidR="005B3FA5">
        <w:t xml:space="preserve">range from minor to </w:t>
      </w:r>
      <w:r w:rsidR="00633819">
        <w:t>major</w:t>
      </w:r>
      <w:r w:rsidR="005B3FA5">
        <w:t xml:space="preserve"> as </w:t>
      </w:r>
      <w:r w:rsidR="008D2277">
        <w:t xml:space="preserve">nausea or disturbance after eating a meal </w:t>
      </w:r>
      <w:r w:rsidR="00FC7E50">
        <w:t xml:space="preserve">or </w:t>
      </w:r>
      <w:r w:rsidR="005B6A8F">
        <w:t>severe cases as colon cancer.</w:t>
      </w:r>
      <w:r w:rsidR="00A268D9">
        <w:t xml:space="preserve"> Digestive diseases and disorder</w:t>
      </w:r>
      <w:r w:rsidR="00E77639">
        <w:t xml:space="preserve">s are reflected through </w:t>
      </w:r>
      <w:r w:rsidR="00F839A5">
        <w:t xml:space="preserve">certain </w:t>
      </w:r>
      <w:r w:rsidR="00B93302">
        <w:t>conditions</w:t>
      </w:r>
      <w:r w:rsidR="003F77CC">
        <w:t xml:space="preserve"> as nausea, </w:t>
      </w:r>
      <w:r w:rsidR="00B93302">
        <w:t>diarrhea, v</w:t>
      </w:r>
      <w:r w:rsidR="007E5237">
        <w:t>o</w:t>
      </w:r>
      <w:r w:rsidR="00D14749">
        <w:t>m</w:t>
      </w:r>
      <w:r w:rsidR="003C685C">
        <w:t>iting, constipation, heartburn,</w:t>
      </w:r>
      <w:r w:rsidR="001F2117">
        <w:t xml:space="preserve"> </w:t>
      </w:r>
      <w:r w:rsidR="00CC61CE">
        <w:t>bleeding from the digestive tract, abdominal swelling</w:t>
      </w:r>
      <w:r w:rsidR="00DE5A29">
        <w:t xml:space="preserve"> and pain</w:t>
      </w:r>
      <w:r w:rsidR="0078360D">
        <w:t>, and loss of appetite.</w:t>
      </w:r>
      <w:r w:rsidR="00B06A8D">
        <w:t xml:space="preserve"> Several disorders can potentiall</w:t>
      </w:r>
      <w:r w:rsidR="00BE4DE9">
        <w:t xml:space="preserve">y affect parts of the digestive </w:t>
      </w:r>
      <w:r w:rsidR="00A90BA8">
        <w:t>system instead of targeting one.</w:t>
      </w:r>
      <w:r w:rsidR="001328AA">
        <w:t xml:space="preserve"> Gastrointestinal disorders encompass a significant </w:t>
      </w:r>
      <w:r w:rsidR="00805EAC">
        <w:t>amount of complexiti</w:t>
      </w:r>
      <w:r w:rsidR="00585FA8">
        <w:t>es wherein the gastrointestinal</w:t>
      </w:r>
      <w:r w:rsidR="00633819">
        <w:t xml:space="preserve"> (GI) tract</w:t>
      </w:r>
      <w:r w:rsidR="00313320">
        <w:t xml:space="preserve"> </w:t>
      </w:r>
      <w:r w:rsidR="00FE2F84">
        <w:t>appears t</w:t>
      </w:r>
      <w:r w:rsidR="002F5F10">
        <w:t>o be normal but functions inappropriately.</w:t>
      </w:r>
      <w:r w:rsidR="00253F3B">
        <w:t xml:space="preserve"> </w:t>
      </w:r>
      <w:r w:rsidR="00626383">
        <w:t>The common factors affecting the mobility of GI tract are</w:t>
      </w:r>
      <w:r w:rsidR="00A276C8">
        <w:t xml:space="preserve"> lack of</w:t>
      </w:r>
      <w:r w:rsidR="009C1806">
        <w:t xml:space="preserve"> exercise, consuming junk food and unhealthy diet,</w:t>
      </w:r>
      <w:r w:rsidR="00B96BA9">
        <w:t xml:space="preserve"> changes in routine or traveling, </w:t>
      </w:r>
      <w:r w:rsidR="00C8328B">
        <w:t xml:space="preserve">stress, consuming a significant amount of </w:t>
      </w:r>
      <w:r w:rsidR="00825621">
        <w:t>dairy</w:t>
      </w:r>
      <w:r w:rsidR="00C8328B">
        <w:t xml:space="preserve"> products,</w:t>
      </w:r>
      <w:r w:rsidR="00C33257">
        <w:t xml:space="preserve"> pregnancy </w:t>
      </w:r>
      <w:r w:rsidR="00561614">
        <w:t xml:space="preserve">and </w:t>
      </w:r>
      <w:r w:rsidR="00825621">
        <w:t>stress</w:t>
      </w:r>
      <w:r w:rsidR="000019C4">
        <w:t xml:space="preserve"> </w:t>
      </w:r>
      <w:r w:rsidR="000019C4">
        <w:fldChar w:fldCharType="begin"/>
      </w:r>
      <w:r w:rsidR="000019C4">
        <w:instrText xml:space="preserve"> ADDIN ZOTERO_ITEM CSL_CITATION {"citationID":"PqQTNkPl","properties":{"formattedCitation":"(Liao, Zhao, &amp; Gregersen, 2009)","plainCitation":"(Liao, Zhao, &amp; Gregersen, 2009)","noteIndex":0},"citationItems":[{"id":468,"uris":["http://zotero.org/users/local/yvjivw9i/items/5RKVGPW3"],"uri":["http://zotero.org/users/local/yvjivw9i/items/5RKVGPW3"],"itemData":{"id":468,"type":"article-journal","title":"Gastrointestinal tract modelling in health and disease","container-title":"World Journal of Gastroenterology : WJG","page":"169-176","volume":"15","issue":"2","source":"PubMed Central","abstract":"The gastrointestinal (GI) tract is the system of organs within multi-cellular animals that takes in food, digests it to extract energy and nutrients, and expels the remaining waste. The various patterns of GI tract function are generated by the integrated behaviour of multiple tissues and cell types. A thorough study of the GI tract requires understanding of the interactions between cells, tissues and gastrointestinal organs in health and disease. This depends on knowledge, not only of numerous cellular ionic current mechanisms and signal transduction pathways, but also of large scale GI tissue structures and the special distribution of the nervous network. A unique way of coping with this explosion in complexity is mathematical and computational modelling; providing a computational framework for the multilevel modelling and simulation of the human gastrointestinal anatomy and physiology. The aim of this review is to describe the current status of biomechanical modelling work of the GI tract in humans and animals, which can be further used to integrate the physiological, anatomical and medical knowledge of the GI system. Such modelling will aid research and ensure that medical professionals benefit, through the provision of relevant and precise information about the patient’s condition and GI remodelling in animal disease models. It will also improve the accuracy and efficiency of medical procedures, which could result in reduced cost for diagnosis and treatment.","DOI":"10.3748/wjg.15.169","ISSN":"1007-9327","note":"PMID: 19132766\nPMCID: PMC2653308","journalAbbreviation":"World J Gastroenterol","author":[{"family":"Liao","given":"Dong-Hua"},{"family":"Zhao","given":"Jing-Bo"},{"family":"Gregersen","given":"Hans"}],"issued":{"date-parts":[["2009",1,14]]}}}],"schema":"https://github.com/citation-style-language/schema/raw/master/csl-citation.json"} </w:instrText>
      </w:r>
      <w:r w:rsidR="000019C4">
        <w:fldChar w:fldCharType="separate"/>
      </w:r>
      <w:r w:rsidR="000019C4" w:rsidRPr="000019C4">
        <w:t>(Liao, Zhao, &amp; Gregersen, 2009)</w:t>
      </w:r>
      <w:r w:rsidR="000019C4">
        <w:fldChar w:fldCharType="end"/>
      </w:r>
      <w:r w:rsidR="00825621">
        <w:t>.</w:t>
      </w:r>
      <w:r w:rsidR="00407332">
        <w:t xml:space="preserve"> Constipation mea</w:t>
      </w:r>
      <w:r w:rsidR="00294463">
        <w:t xml:space="preserve">ns facing difficulties </w:t>
      </w:r>
      <w:r w:rsidR="00381FCF">
        <w:t>to pass the stool</w:t>
      </w:r>
      <w:r w:rsidR="00903647">
        <w:t xml:space="preserve"> </w:t>
      </w:r>
      <w:r w:rsidR="005F7555">
        <w:t xml:space="preserve">which is caused by eating an inadequate amount of </w:t>
      </w:r>
      <w:r w:rsidR="00820A59">
        <w:t>fib</w:t>
      </w:r>
      <w:r w:rsidR="00BD70BC">
        <w:t>er in the diet or</w:t>
      </w:r>
      <w:r w:rsidR="00E12D54">
        <w:t xml:space="preserve"> </w:t>
      </w:r>
      <w:r w:rsidR="00D32550">
        <w:t>distortion in t</w:t>
      </w:r>
      <w:r w:rsidR="00BD70BC">
        <w:t>he regular routine</w:t>
      </w:r>
      <w:r w:rsidR="00F228CC">
        <w:t xml:space="preserve">. Besides, a </w:t>
      </w:r>
      <w:r w:rsidR="008C2741">
        <w:t>critical</w:t>
      </w:r>
      <w:r w:rsidR="00F228CC">
        <w:t xml:space="preserve"> a</w:t>
      </w:r>
      <w:r w:rsidR="008C2741">
        <w:t>mount of conditions encompa</w:t>
      </w:r>
      <w:r w:rsidR="005F5F8C">
        <w:t>ss complexities in the digestive systems.</w:t>
      </w:r>
      <w:r w:rsidR="0056198C">
        <w:t xml:space="preserve"> For instance, </w:t>
      </w:r>
      <w:r w:rsidR="0066563D">
        <w:t>auto-immune</w:t>
      </w:r>
      <w:r w:rsidR="0001239E">
        <w:t xml:space="preserve"> and inflammatory conditions, infections,</w:t>
      </w:r>
      <w:r w:rsidR="006B0F08">
        <w:t xml:space="preserve"> structural or functional problems,</w:t>
      </w:r>
      <w:r w:rsidR="008F2E2C">
        <w:t xml:space="preserve"> tract and cancers.</w:t>
      </w:r>
      <w:r w:rsidR="00B210F9">
        <w:t xml:space="preserve"> </w:t>
      </w:r>
      <w:r w:rsidR="003E54E3">
        <w:t xml:space="preserve">The presence of </w:t>
      </w:r>
      <w:r w:rsidR="00627BF3">
        <w:t xml:space="preserve">different kinds of </w:t>
      </w:r>
      <w:r w:rsidR="005E431D">
        <w:t>bacteria is dominan</w:t>
      </w:r>
      <w:r w:rsidR="00594EE8">
        <w:t>t in most of these complexities. Fo</w:t>
      </w:r>
      <w:r w:rsidR="00C85112">
        <w:t xml:space="preserve">od poisoning or pain in </w:t>
      </w:r>
      <w:r w:rsidR="00624D2F">
        <w:t>the abdomen</w:t>
      </w:r>
      <w:r w:rsidR="0098634A">
        <w:t xml:space="preserve"> </w:t>
      </w:r>
      <w:r w:rsidR="00386ED0">
        <w:t xml:space="preserve">illustrate the </w:t>
      </w:r>
      <w:r w:rsidR="00FF4389">
        <w:t xml:space="preserve">consequences of not being able to </w:t>
      </w:r>
      <w:r w:rsidR="0086301C">
        <w:t xml:space="preserve">consume a healthy diet or walking or exercising to </w:t>
      </w:r>
      <w:r w:rsidR="002E7BC1">
        <w:t>digest the meal</w:t>
      </w:r>
      <w:r w:rsidR="00655485">
        <w:t xml:space="preserve"> </w:t>
      </w:r>
      <w:r>
        <w:t>properly.</w:t>
      </w:r>
    </w:p>
    <w:p w:rsidR="00A413F7" w:rsidRPr="00DA07FF" w:rsidRDefault="000B6300" w:rsidP="005E431D">
      <w:pPr>
        <w:ind w:firstLine="0"/>
        <w:rPr>
          <w:b/>
        </w:rPr>
      </w:pPr>
      <w:r w:rsidRPr="00DA07FF">
        <w:rPr>
          <w:b/>
        </w:rPr>
        <w:t xml:space="preserve"> </w:t>
      </w:r>
      <w:r w:rsidR="00AD36C5" w:rsidRPr="00DA07FF">
        <w:rPr>
          <w:b/>
        </w:rPr>
        <w:tab/>
      </w:r>
      <w:r w:rsidR="00AD36C5" w:rsidRPr="00DA07FF">
        <w:rPr>
          <w:b/>
        </w:rPr>
        <w:tab/>
      </w:r>
      <w:r w:rsidR="00AD36C5" w:rsidRPr="00DA07FF">
        <w:rPr>
          <w:b/>
        </w:rPr>
        <w:tab/>
      </w:r>
      <w:r w:rsidR="00AD36C5" w:rsidRPr="00DA07FF">
        <w:rPr>
          <w:b/>
        </w:rPr>
        <w:tab/>
      </w:r>
      <w:r w:rsidR="00AD36C5" w:rsidRPr="00DA07FF">
        <w:rPr>
          <w:b/>
        </w:rPr>
        <w:tab/>
        <w:t>First response</w:t>
      </w:r>
    </w:p>
    <w:p w:rsidR="00A413F7" w:rsidRDefault="000B6300" w:rsidP="00DA07FF">
      <w:pPr>
        <w:pStyle w:val="Title"/>
        <w:jc w:val="left"/>
      </w:pPr>
      <w:r>
        <w:tab/>
        <w:t xml:space="preserve">The </w:t>
      </w:r>
      <w:r w:rsidR="00240A9A">
        <w:t>discussion post offe</w:t>
      </w:r>
      <w:r w:rsidR="00331853">
        <w:t>rs a comprehensive account of the</w:t>
      </w:r>
      <w:r w:rsidR="00525E46">
        <w:t xml:space="preserve"> functions, diseases a</w:t>
      </w:r>
      <w:r w:rsidR="009907BA">
        <w:t>nd disorders of the digestive system</w:t>
      </w:r>
      <w:r w:rsidR="00371DA7">
        <w:t>.</w:t>
      </w:r>
      <w:r w:rsidR="00FF31D0">
        <w:t xml:space="preserve"> The</w:t>
      </w:r>
      <w:r w:rsidR="00827BFB">
        <w:t xml:space="preserve"> digestive process has initiated the instance </w:t>
      </w:r>
      <w:r w:rsidR="00066186">
        <w:t xml:space="preserve">the </w:t>
      </w:r>
      <w:r w:rsidR="0087322B">
        <w:t>bolus</w:t>
      </w:r>
      <w:r w:rsidR="00066186">
        <w:t xml:space="preserve"> </w:t>
      </w:r>
      <w:r w:rsidR="0087322B">
        <w:lastRenderedPageBreak/>
        <w:t>travels</w:t>
      </w:r>
      <w:r w:rsidR="00066186">
        <w:t xml:space="preserve"> via the esophagus because it starts to further break down and travel down the body</w:t>
      </w:r>
      <w:r w:rsidR="0087322B">
        <w:t xml:space="preserve"> at this</w:t>
      </w:r>
      <w:r w:rsidR="00066186">
        <w:t xml:space="preserve"> point.</w:t>
      </w:r>
      <w:r w:rsidR="000714B4">
        <w:t xml:space="preserve"> Certain kinds of disease rel</w:t>
      </w:r>
      <w:r w:rsidR="0016194C">
        <w:t>ated to the digestive system are</w:t>
      </w:r>
      <w:r w:rsidR="000714B4">
        <w:t xml:space="preserve"> </w:t>
      </w:r>
      <w:r w:rsidR="0016194C">
        <w:t>highlighted in</w:t>
      </w:r>
      <w:r w:rsidR="000714B4">
        <w:t xml:space="preserve"> the </w:t>
      </w:r>
      <w:r w:rsidR="0016194C">
        <w:t>discussion p</w:t>
      </w:r>
      <w:r w:rsidR="000714B4">
        <w:t>ost</w:t>
      </w:r>
      <w:r w:rsidR="00C006F1">
        <w:t xml:space="preserve"> For instance, </w:t>
      </w:r>
      <w:r w:rsidR="007F7963">
        <w:t xml:space="preserve">Gastroesophageal Reflux Disease </w:t>
      </w:r>
      <w:r w:rsidR="000752F6">
        <w:t>(GRED</w:t>
      </w:r>
      <w:r w:rsidR="006E7F77">
        <w:t>)</w:t>
      </w:r>
      <w:r w:rsidR="00597553">
        <w:t xml:space="preserve"> </w:t>
      </w:r>
      <w:r w:rsidR="008C5685">
        <w:t>is</w:t>
      </w:r>
      <w:r w:rsidR="00D51407">
        <w:t xml:space="preserve"> a severe condition comprising </w:t>
      </w:r>
      <w:r w:rsidR="00704117">
        <w:t>heartburn</w:t>
      </w:r>
      <w:r w:rsidR="002B172B">
        <w:t xml:space="preserve"> caused by the weakness</w:t>
      </w:r>
      <w:r w:rsidR="00D2614B">
        <w:t xml:space="preserve"> of the </w:t>
      </w:r>
      <w:r w:rsidR="0056300E">
        <w:t>valve between stomach and esophagus</w:t>
      </w:r>
      <w:r w:rsidR="00200E59">
        <w:t xml:space="preserve">. </w:t>
      </w:r>
      <w:r w:rsidR="00855B5A">
        <w:t>GED is discussed thoroughly i</w:t>
      </w:r>
      <w:r w:rsidR="00024639">
        <w:t>n the p</w:t>
      </w:r>
      <w:r w:rsidR="00BD699E">
        <w:t xml:space="preserve">ost. </w:t>
      </w:r>
      <w:r w:rsidR="002C71C1">
        <w:t xml:space="preserve">I </w:t>
      </w:r>
      <w:r w:rsidR="008E18C7">
        <w:t>shall</w:t>
      </w:r>
      <w:r w:rsidR="002C71C1">
        <w:t xml:space="preserve"> ad</w:t>
      </w:r>
      <w:r w:rsidR="008E18C7">
        <w:t>vance to respond and discuss</w:t>
      </w:r>
      <w:r w:rsidR="002C71C1">
        <w:t xml:space="preserve"> the celiac disease. </w:t>
      </w:r>
      <w:r w:rsidR="000F24E6">
        <w:t>As per estimates,</w:t>
      </w:r>
      <w:r w:rsidR="003C0389">
        <w:t xml:space="preserve"> one in 133 Americans is suffering from</w:t>
      </w:r>
      <w:r w:rsidR="00246F3A">
        <w:t xml:space="preserve"> </w:t>
      </w:r>
      <w:r w:rsidR="00F47866">
        <w:t>celiac disease</w:t>
      </w:r>
      <w:r w:rsidR="000019C4">
        <w:t xml:space="preserve"> </w:t>
      </w:r>
      <w:r w:rsidR="000019C4">
        <w:fldChar w:fldCharType="begin"/>
      </w:r>
      <w:r w:rsidR="000019C4">
        <w:instrText xml:space="preserve"> ADDIN ZOTERO_ITEM CSL_CITATION {"citationID":"AJ50Byme","properties":{"formattedCitation":"(Lamont, 2015)","plainCitation":"(Lamont, 2015)","noteIndex":0},"citationItems":[{"id":470,"uris":["http://zotero.org/users/local/yvjivw9i/items/9897QIB8"],"uri":["http://zotero.org/users/local/yvjivw9i/items/9897QIB8"],"itemData":{"id":470,"type":"article-journal","title":"Evidence-based management of gastrointestinal diseases","container-title":"Gastroenterology Report","page":"1-2","volume":"3","issue":"1","source":"PubMed Central","DOI":"10.1093/gastro/gou092","ISSN":"2052-0034","note":"PMID: 25673802\nPMCID: PMC4324873","journalAbbreviation":"Gastroenterol Rep (Oxf)","author":[{"family":"Lamont","given":"J. Thomas"}],"issued":{"date-parts":[["2015",2]]}}}],"schema":"https://github.com/citation-style-language/schema/raw/master/csl-citation.json"} </w:instrText>
      </w:r>
      <w:r w:rsidR="000019C4">
        <w:fldChar w:fldCharType="separate"/>
      </w:r>
      <w:r w:rsidR="000019C4" w:rsidRPr="000019C4">
        <w:rPr>
          <w:rFonts w:cs="Times New Roman"/>
        </w:rPr>
        <w:t>(Lamont, 2015)</w:t>
      </w:r>
      <w:r w:rsidR="000019C4">
        <w:fldChar w:fldCharType="end"/>
      </w:r>
      <w:r w:rsidR="006B3E36">
        <w:t xml:space="preserve">. An intriguing </w:t>
      </w:r>
      <w:r w:rsidR="00F65E8A">
        <w:t>rea</w:t>
      </w:r>
      <w:r w:rsidR="00591C91">
        <w:t>lity is that</w:t>
      </w:r>
      <w:r w:rsidR="005F14CA">
        <w:t xml:space="preserve"> </w:t>
      </w:r>
      <w:r w:rsidR="00FE1FB5">
        <w:t>835 o</w:t>
      </w:r>
      <w:r w:rsidR="00172EAC">
        <w:t>f people having</w:t>
      </w:r>
      <w:r w:rsidR="00095352">
        <w:t xml:space="preserve"> celiac disease </w:t>
      </w:r>
      <w:r w:rsidR="005853FF">
        <w:t>are unaware of the disease or are misd</w:t>
      </w:r>
      <w:r w:rsidR="008D2A3E">
        <w:t>iagnosed.</w:t>
      </w:r>
      <w:r w:rsidR="000012DA">
        <w:t xml:space="preserve"> </w:t>
      </w:r>
      <w:r w:rsidR="0019137E">
        <w:t>Gluten is necessary to keep the immune system on trac</w:t>
      </w:r>
      <w:r w:rsidR="000D1297">
        <w:t xml:space="preserve">k as the disease causes severe damage to </w:t>
      </w:r>
      <w:r w:rsidR="00A261D7">
        <w:t xml:space="preserve">villi which is a fingered like </w:t>
      </w:r>
      <w:r w:rsidR="00F0541A">
        <w:t xml:space="preserve">protrusions </w:t>
      </w:r>
      <w:r w:rsidR="000063E7">
        <w:t>in t</w:t>
      </w:r>
      <w:r w:rsidR="00CB5C81">
        <w:t>he small intestines. These prot</w:t>
      </w:r>
      <w:r w:rsidR="000063E7">
        <w:t>rusions a</w:t>
      </w:r>
      <w:r w:rsidR="001D0616">
        <w:t>re essential</w:t>
      </w:r>
      <w:r w:rsidR="00692163">
        <w:t xml:space="preserve"> </w:t>
      </w:r>
      <w:r w:rsidR="00E62568">
        <w:t>to assist the body to absorb th</w:t>
      </w:r>
      <w:r w:rsidR="00BE1D23">
        <w:t>e meal and nutrients</w:t>
      </w:r>
      <w:r w:rsidR="000019C4">
        <w:t xml:space="preserve"> </w:t>
      </w:r>
      <w:r w:rsidR="000019C4">
        <w:fldChar w:fldCharType="begin"/>
      </w:r>
      <w:r w:rsidR="000019C4">
        <w:instrText xml:space="preserve"> ADDIN ZOTERO_ITEM CSL_CITATION {"citationID":"sTheg0rz","properties":{"formattedCitation":"(Lee et al., 2013)","plainCitation":"(Lee et al., 2013)","noteIndex":0},"citationItems":[{"id":477,"uris":["http://zotero.org/users/local/yvjivw9i/items/QNPIDNBP"],"uri":["http://zotero.org/users/local/yvjivw9i/items/QNPIDNBP"],"itemData":{"id":477,"type":"article-journal","title":"Digestive system-related pathophysiological symptoms of Sasang typology: Systematic review","container-title":"Integrative Medicine Research","page":"39-48","volume":"2","issue":"2","source":"PubMed Central","abstract":"The purpose of this study was to review clinical studies on digestive system-related pathophysiological symptoms of each Sasang type to obtain the generalizable typespecific clinical features, which are important for the diagnosis of the Sasang type and subsequent disease treatment. Sasang typology and digestive system symptom-related keywords were used to search through eight domestic and foreign databases up to March 2012. The results were organized and analyzed based on four categories [digestive function, appetite, eating pattern, and body mass index (BMI)] to elucidate type-specific symptoms. Sasang type-specific digestive system-related symptoms were identified by reviewing 30 related articles that were gathered by searching through the databases. The Tae-Eum (TE) type had the highest digestive functions and the So-Eum (SE) type had the lowest. The TE type appeared to have larger volume with fast eating speed compared with the SE type and individuals in the TE category preferred fatty or salty food, which is responsible for the high occurrence rates of organic digestive diseases such as gastritis. Moreover, BMI was higher in the TE type and lower in the SE type. We systematically reviewed previously published clinical reports on digestive functions, which can be used to meet the objective of Sasang-type differentiation and pathophysiological pattern identification.","DOI":"10.1016/j.imr.2013.04.001","ISSN":"2213-4220","note":"PMID: 28664053\nPMCID: PMC5481684","title-short":"Digestive system-related pathophysiological symptoms of Sasang typology","journalAbbreviation":"Integr Med Res","author":[{"family":"Lee","given":"Mi Suk"},{"family":"Sohn","given":"Kyungwoo"},{"family":"Kim","given":"Yun Hee"},{"family":"Hwang","given":"Min-Woo"},{"family":"Kwon","given":"Young Kyu"},{"family":"Bae","given":"Na Young"},{"family":"Chae","given":"Han"}],"issued":{"date-parts":[["2013",6]]}}}],"schema":"https://github.com/citation-style-language/schema/raw/master/csl-citation.json"} </w:instrText>
      </w:r>
      <w:r w:rsidR="000019C4">
        <w:fldChar w:fldCharType="separate"/>
      </w:r>
      <w:r w:rsidR="000019C4" w:rsidRPr="000019C4">
        <w:rPr>
          <w:rFonts w:cs="Times New Roman"/>
        </w:rPr>
        <w:t>(Lee et al., 2013)</w:t>
      </w:r>
      <w:r w:rsidR="000019C4">
        <w:fldChar w:fldCharType="end"/>
      </w:r>
      <w:r w:rsidR="00BE1D23">
        <w:t>.</w:t>
      </w:r>
      <w:r w:rsidR="00893768">
        <w:t xml:space="preserve"> </w:t>
      </w:r>
      <w:r w:rsidR="00837CAD">
        <w:t xml:space="preserve">In children, </w:t>
      </w:r>
      <w:r w:rsidR="00FE7434">
        <w:t xml:space="preserve">signs of </w:t>
      </w:r>
      <w:r w:rsidR="00837CAD">
        <w:t xml:space="preserve">celiac </w:t>
      </w:r>
      <w:r w:rsidR="006E267A">
        <w:t>disease</w:t>
      </w:r>
      <w:r w:rsidR="00314D9F">
        <w:t xml:space="preserve"> include </w:t>
      </w:r>
      <w:r w:rsidR="00F45023">
        <w:t>bloating,</w:t>
      </w:r>
      <w:r w:rsidR="001F72EF">
        <w:t xml:space="preserve"> diarrhea</w:t>
      </w:r>
      <w:r w:rsidR="008D6D03">
        <w:t xml:space="preserve">, </w:t>
      </w:r>
      <w:r w:rsidR="000F2141">
        <w:t>vomiting, const</w:t>
      </w:r>
      <w:r w:rsidR="00394350">
        <w:t>i</w:t>
      </w:r>
      <w:r w:rsidR="000F2141">
        <w:t>p</w:t>
      </w:r>
      <w:r w:rsidR="00394350">
        <w:t xml:space="preserve">ation, </w:t>
      </w:r>
      <w:r w:rsidR="009C5B71">
        <w:t>weight loss and abdominal pain</w:t>
      </w:r>
      <w:r w:rsidR="006A19C5">
        <w:t xml:space="preserve"> </w:t>
      </w:r>
      <w:r w:rsidR="00CC3F2F">
        <w:t>it</w:t>
      </w:r>
      <w:r w:rsidR="006A19C5">
        <w:t xml:space="preserve"> was </w:t>
      </w:r>
      <w:r w:rsidR="001D24DC">
        <w:t>productive</w:t>
      </w:r>
      <w:r w:rsidR="006A19C5">
        <w:t xml:space="preserve"> to discuss it as </w:t>
      </w:r>
      <w:r w:rsidR="00233CC6">
        <w:t>its sympto</w:t>
      </w:r>
      <w:r w:rsidR="00E57C50">
        <w:t>ms cannot be iden</w:t>
      </w:r>
      <w:r w:rsidR="006509E6">
        <w:t>tified in most of the cases.</w:t>
      </w:r>
    </w:p>
    <w:p w:rsidR="00E01F14" w:rsidRPr="001859F8" w:rsidRDefault="000B6300" w:rsidP="001859F8">
      <w:pPr>
        <w:pStyle w:val="Title"/>
        <w:ind w:left="2880" w:firstLine="720"/>
        <w:jc w:val="left"/>
        <w:rPr>
          <w:b/>
        </w:rPr>
      </w:pPr>
      <w:r w:rsidRPr="001859F8">
        <w:rPr>
          <w:b/>
        </w:rPr>
        <w:t>Second Response</w:t>
      </w:r>
    </w:p>
    <w:p w:rsidR="0086743A" w:rsidRDefault="000B6300" w:rsidP="000F2141">
      <w:pPr>
        <w:pStyle w:val="Title"/>
        <w:jc w:val="left"/>
      </w:pPr>
      <w:r>
        <w:tab/>
      </w:r>
      <w:r w:rsidR="000D1A53">
        <w:t xml:space="preserve">In the </w:t>
      </w:r>
      <w:r w:rsidR="00CA7E48">
        <w:t>second post</w:t>
      </w:r>
      <w:r w:rsidR="00D5009E">
        <w:t>,</w:t>
      </w:r>
      <w:r w:rsidR="00C25959">
        <w:t xml:space="preserve"> </w:t>
      </w:r>
      <w:r w:rsidR="000F2141">
        <w:t xml:space="preserve">the mechanical </w:t>
      </w:r>
      <w:r w:rsidR="00AD0DA5">
        <w:t>and</w:t>
      </w:r>
      <w:r w:rsidR="00DA3B88">
        <w:t xml:space="preserve"> </w:t>
      </w:r>
      <w:r w:rsidR="00966C47">
        <w:t xml:space="preserve">chemical processes of the digestive system are </w:t>
      </w:r>
      <w:r w:rsidR="006A41B8">
        <w:t>discussed. The very first step is chewing</w:t>
      </w:r>
      <w:r w:rsidR="00721E0A">
        <w:t xml:space="preserve"> </w:t>
      </w:r>
      <w:r w:rsidR="005C4F64">
        <w:t>known as swallowing or ingestion</w:t>
      </w:r>
      <w:r w:rsidR="00CD4F56">
        <w:t xml:space="preserve">. Afterward, </w:t>
      </w:r>
      <w:r w:rsidR="00CF7589">
        <w:t>digestion</w:t>
      </w:r>
      <w:r w:rsidR="00CD4F56">
        <w:t xml:space="preserve"> takes place and the food is broken to be</w:t>
      </w:r>
      <w:r w:rsidR="005A7BA6">
        <w:t xml:space="preserve"> absorbed in the form of particles.</w:t>
      </w:r>
      <w:r w:rsidR="00CF7589">
        <w:t xml:space="preserve"> </w:t>
      </w:r>
      <w:r w:rsidR="00054FF9">
        <w:t xml:space="preserve">The discussion post also highlights the </w:t>
      </w:r>
      <w:r w:rsidR="00F41DEC">
        <w:t>features</w:t>
      </w:r>
      <w:r w:rsidR="00442D77">
        <w:t xml:space="preserve"> </w:t>
      </w:r>
      <w:r w:rsidR="00F41DEC">
        <w:t xml:space="preserve">of the gastrointestinal system and </w:t>
      </w:r>
      <w:r w:rsidR="00E25283">
        <w:t>its organs</w:t>
      </w:r>
      <w:r w:rsidR="00442D77">
        <w:t xml:space="preserve">. </w:t>
      </w:r>
      <w:r w:rsidR="000E16B3">
        <w:t xml:space="preserve">Celiac disease is </w:t>
      </w:r>
      <w:r w:rsidR="00011683">
        <w:t xml:space="preserve">discussed </w:t>
      </w:r>
      <w:r w:rsidR="004E5DA0">
        <w:t xml:space="preserve">which is also critical as its </w:t>
      </w:r>
      <w:r w:rsidR="00D579F1">
        <w:t>symptoms</w:t>
      </w:r>
      <w:r w:rsidR="004E5DA0">
        <w:t xml:space="preserve"> are often undetectable.</w:t>
      </w:r>
      <w:r w:rsidR="00D579F1">
        <w:t xml:space="preserve"> </w:t>
      </w:r>
      <w:r w:rsidR="00520939">
        <w:t>It is a common disease which can</w:t>
      </w:r>
      <w:r w:rsidR="002F5F94">
        <w:t xml:space="preserve"> be confronted b</w:t>
      </w:r>
      <w:r w:rsidR="006B2C9F">
        <w:t>y consuming an excessive amount of gluten</w:t>
      </w:r>
      <w:r w:rsidR="004B5B93">
        <w:t>.</w:t>
      </w:r>
      <w:r w:rsidR="001D78BE">
        <w:t xml:space="preserve"> </w:t>
      </w:r>
      <w:r w:rsidR="00D27F1D">
        <w:t>I shall discuss th</w:t>
      </w:r>
      <w:r w:rsidR="001775B4">
        <w:t>e disease namely hemorrhoids</w:t>
      </w:r>
      <w:r w:rsidR="008F726F">
        <w:t>.</w:t>
      </w:r>
      <w:r w:rsidR="001775B4">
        <w:t xml:space="preserve"> It is an inflammation of </w:t>
      </w:r>
      <w:r w:rsidR="008D20B2">
        <w:t>blood vessels at the end of the digestive tract</w:t>
      </w:r>
      <w:r w:rsidR="001775B4">
        <w:t>.</w:t>
      </w:r>
      <w:r w:rsidR="00B63F9B">
        <w:t xml:space="preserve"> They </w:t>
      </w:r>
      <w:r w:rsidR="008F726F">
        <w:t xml:space="preserve">can be very </w:t>
      </w:r>
      <w:r w:rsidR="003B3C7B">
        <w:t>painful and itchy</w:t>
      </w:r>
      <w:r w:rsidR="005B4CA4">
        <w:t>.</w:t>
      </w:r>
      <w:r w:rsidR="008134C0">
        <w:t xml:space="preserve"> </w:t>
      </w:r>
      <w:r w:rsidR="00B35872">
        <w:t>Its causes comprise diarrhea,</w:t>
      </w:r>
      <w:r w:rsidR="006F29DB">
        <w:t xml:space="preserve"> </w:t>
      </w:r>
      <w:r w:rsidR="00B90AEC">
        <w:t>chronic constipation, lack of fiber a</w:t>
      </w:r>
      <w:r w:rsidR="00A8253E">
        <w:t>n</w:t>
      </w:r>
      <w:r w:rsidR="00B90AEC">
        <w:t xml:space="preserve">d </w:t>
      </w:r>
      <w:r w:rsidR="00900229">
        <w:t>nutrients in the diet and</w:t>
      </w:r>
      <w:r w:rsidR="00C04B45">
        <w:t xml:space="preserve"> </w:t>
      </w:r>
      <w:r w:rsidR="00544C22">
        <w:t>straining in bowl movements.</w:t>
      </w:r>
      <w:r w:rsidR="00146495">
        <w:t xml:space="preserve"> It can be treated by drinking an </w:t>
      </w:r>
      <w:r w:rsidR="00146495">
        <w:lastRenderedPageBreak/>
        <w:t xml:space="preserve">excessive </w:t>
      </w:r>
      <w:r w:rsidR="007B7701">
        <w:t>amount of water eating more fiber and exercising persistently.</w:t>
      </w:r>
      <w:r w:rsidR="006053FB">
        <w:t xml:space="preserve"> In case the condition does not get </w:t>
      </w:r>
      <w:r w:rsidR="00FD0A57">
        <w:t>better i</w:t>
      </w:r>
      <w:r w:rsidR="00F036D4">
        <w:t>t is necessary to consult a doctor</w:t>
      </w:r>
      <w:r w:rsidR="003C17CC">
        <w:t xml:space="preserve"> where at times, hemorrhoidec</w:t>
      </w:r>
      <w:r w:rsidR="00A11D70">
        <w:t xml:space="preserve">tomy is required to remove the </w:t>
      </w:r>
      <w:r w:rsidR="009C32C4">
        <w:t>hemorrhoids through surgery</w:t>
      </w:r>
      <w:r w:rsidR="00A97752">
        <w:t xml:space="preserve">. As per a scientific </w:t>
      </w:r>
      <w:r w:rsidR="002745BB">
        <w:t>study</w:t>
      </w:r>
      <w:r w:rsidR="00A97752">
        <w:t xml:space="preserve">, </w:t>
      </w:r>
      <w:r w:rsidR="002745BB">
        <w:t>approximately 75</w:t>
      </w:r>
      <w:r w:rsidR="00F12C03">
        <w:t>% of American</w:t>
      </w:r>
      <w:r w:rsidR="00BD7F00">
        <w:t xml:space="preserve">s aging </w:t>
      </w:r>
      <w:r w:rsidR="0062152B">
        <w:t>a</w:t>
      </w:r>
      <w:r w:rsidR="00BD7F00">
        <w:t>bove 45 have hemorrhoids</w:t>
      </w:r>
      <w:r w:rsidR="000019C4">
        <w:t xml:space="preserve"> </w:t>
      </w:r>
      <w:r w:rsidR="000019C4">
        <w:fldChar w:fldCharType="begin"/>
      </w:r>
      <w:r w:rsidR="000019C4">
        <w:instrText xml:space="preserve"> ADDIN ZOTERO_ITEM CSL_CITATION {"citationID":"s5Ws8CIn","properties":{"formattedCitation":"(Hunt et al., 2015)","plainCitation":"(Hunt et al., 2015)","noteIndex":0},"citationItems":[{"id":474,"uris":["http://zotero.org/users/local/yvjivw9i/items/B3CZQR8J"],"uri":["http://zotero.org/users/local/yvjivw9i/items/B3CZQR8J"],"itemData":{"id":474,"type":"article-journal","title":"The stomach in health and disease","container-title":"Gut","page":"1650-1668","volume":"64","issue":"10","source":"PubMed","abstract":"The stomach is traditionally regarded as a hollow muscular sac that initiates the second phase of digestion. Yet this simple view ignores the fact that it is the most sophisticated endocrine organ with unique physiology, biochemistry, immunology and microbiology. All ingested materials, including our nutrition, have to negotiate this organ first, and as such, the stomach is arguably the most important segment within the GI tract. The unique biological function of gastric acid secretion not only initiates the digestive process but also acts as a first line of defence against food-borne microbes. Normal gastric physiology and morphology may be disrupted by Helicobacter pylori infection, the most common chronic bacterial infection in the world and the aetiological agent for most peptic ulcers and gastric cancer. In this state-of-the-art review, the most relevant new aspects of the stomach in health and disease are addressed. Topics include gastric physiology and the role of gastric dysmotility in dyspepsia and gastroparesis; the stomach in appetite control and obesity; there is an update on the immunology of the stomach and the emerging field of the gastric microbiome. H. pylori-induced gastritis and its associated diseases including peptic ulcers and gastric cancer are addressed together with advances in diagnosis. The conclusions provide a future approach to gastric diseases underpinned by the concept that a healthy stomach is the gateway to a healthy and balanced host. This philosophy should reinforce any public health efforts designed to eradicate major gastric diseases, including stomach cancer.","DOI":"10.1136/gutjnl-2014-307595","ISSN":"1468-3288","note":"PMID: 26342014\nPMCID: PMC4835810","journalAbbreviation":"Gut","language":"eng","author":[{"family":"Hunt","given":"R. H."},{"family":"Camilleri","given":"M."},{"family":"Crowe","given":"S. E."},{"family":"El-Omar","given":"E. M."},{"family":"Fox","given":"J. G."},{"family":"Kuipers","given":"E. J."},{"family":"Malfertheiner","given":"P."},{"family":"McColl","given":"K. E. L."},{"family":"Pritchard","given":"D. M."},{"family":"Rugge","given":"M."},{"family":"Sonnenberg","given":"A."},{"family":"Sugano","given":"K."},{"family":"Tack","given":"J."}],"issued":{"date-parts":[["2015",10]]}}}],"schema":"https://github.com/citation-style-language/schema/raw/master/csl-citation.json"} </w:instrText>
      </w:r>
      <w:r w:rsidR="000019C4">
        <w:fldChar w:fldCharType="separate"/>
      </w:r>
      <w:r w:rsidR="000019C4" w:rsidRPr="000019C4">
        <w:rPr>
          <w:rFonts w:cs="Times New Roman"/>
        </w:rPr>
        <w:t>(Hunt et al., 2015)</w:t>
      </w:r>
      <w:r w:rsidR="000019C4">
        <w:fldChar w:fldCharType="end"/>
      </w:r>
      <w:r w:rsidR="00BD7F00">
        <w:t xml:space="preserve">. </w:t>
      </w:r>
      <w:r w:rsidR="00041008">
        <w:t xml:space="preserve">However, the information presented in the </w:t>
      </w:r>
      <w:r w:rsidR="00F5762F">
        <w:t>discussion post was also product</w:t>
      </w:r>
      <w:r w:rsidR="00EA1C0B">
        <w:t>ive and adds to the comprehension of the mechanics, disorders and d</w:t>
      </w:r>
      <w:r w:rsidR="004B1D01">
        <w:t>iseases of the digestive system</w:t>
      </w:r>
      <w:r w:rsidR="000019C4">
        <w:t xml:space="preserve">.  </w:t>
      </w: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A413F7" w:rsidRDefault="00A413F7">
      <w:pPr>
        <w:pStyle w:val="Title"/>
      </w:pPr>
    </w:p>
    <w:p w:rsidR="000019C4" w:rsidRDefault="000019C4">
      <w:pPr>
        <w:pStyle w:val="Title"/>
      </w:pPr>
    </w:p>
    <w:p w:rsidR="000019C4" w:rsidRDefault="000019C4">
      <w:pPr>
        <w:pStyle w:val="Title"/>
      </w:pPr>
    </w:p>
    <w:p w:rsidR="002A2A03" w:rsidRDefault="000B6300">
      <w:pPr>
        <w:pStyle w:val="Title"/>
      </w:pPr>
      <w:r>
        <w:t>References</w:t>
      </w:r>
    </w:p>
    <w:p w:rsidR="000019C4" w:rsidRPr="000019C4" w:rsidRDefault="000B6300" w:rsidP="000019C4">
      <w:pPr>
        <w:pStyle w:val="Bibliography"/>
      </w:pPr>
      <w:r>
        <w:fldChar w:fldCharType="begin"/>
      </w:r>
      <w:r>
        <w:instrText xml:space="preserve"> ADDIN ZOTERO_BIBL {"uncited":[],"omitted":[],"custom":[]} CSL_BIBLIOGRAPHY </w:instrText>
      </w:r>
      <w:r>
        <w:fldChar w:fldCharType="separate"/>
      </w:r>
      <w:r w:rsidRPr="000019C4">
        <w:t>Hunt, R. H., Camilleri, M., Crowe, S. E., El-Omar, E. M., Fox, J. G., Kuipers, E. J., …</w:t>
      </w:r>
      <w:r w:rsidRPr="000019C4">
        <w:t xml:space="preserve"> Tack, J. (2015). The stomach in health and disease. </w:t>
      </w:r>
      <w:r w:rsidRPr="000019C4">
        <w:rPr>
          <w:i/>
          <w:iCs/>
        </w:rPr>
        <w:t>Gut</w:t>
      </w:r>
      <w:r w:rsidRPr="000019C4">
        <w:t xml:space="preserve">, </w:t>
      </w:r>
      <w:r w:rsidRPr="000019C4">
        <w:rPr>
          <w:i/>
          <w:iCs/>
        </w:rPr>
        <w:t>64</w:t>
      </w:r>
      <w:r w:rsidRPr="000019C4">
        <w:t>(10), 1650–1668. https://doi.org/10.1136/gutjnl-2014-307595</w:t>
      </w:r>
    </w:p>
    <w:p w:rsidR="000019C4" w:rsidRPr="000019C4" w:rsidRDefault="000B6300" w:rsidP="000019C4">
      <w:pPr>
        <w:pStyle w:val="Bibliography"/>
      </w:pPr>
      <w:r w:rsidRPr="000019C4">
        <w:t xml:space="preserve">Lamont, J. T. (2015). Evidence-based management of gastrointestinal diseases. </w:t>
      </w:r>
      <w:r w:rsidRPr="000019C4">
        <w:rPr>
          <w:i/>
          <w:iCs/>
        </w:rPr>
        <w:t>Gastroenterology Report</w:t>
      </w:r>
      <w:r w:rsidRPr="000019C4">
        <w:t xml:space="preserve">, </w:t>
      </w:r>
      <w:r w:rsidRPr="000019C4">
        <w:rPr>
          <w:i/>
          <w:iCs/>
        </w:rPr>
        <w:t>3</w:t>
      </w:r>
      <w:r w:rsidRPr="000019C4">
        <w:t>(1), 1–2. https://doi.org/10.109</w:t>
      </w:r>
      <w:r w:rsidRPr="000019C4">
        <w:t>3/gastro/gou092</w:t>
      </w:r>
    </w:p>
    <w:p w:rsidR="000019C4" w:rsidRPr="000019C4" w:rsidRDefault="000B6300" w:rsidP="000019C4">
      <w:pPr>
        <w:pStyle w:val="Bibliography"/>
      </w:pPr>
      <w:r w:rsidRPr="000019C4">
        <w:t xml:space="preserve">Lee, M. S., Sohn, K., Kim, Y. H., Hwang, M.-W., Kwon, Y. K., Bae, N. Y., &amp; Chae, H. (2013). Digestive system-related pathophysiological symptoms of Sasang typology: Systematic review. </w:t>
      </w:r>
      <w:r w:rsidRPr="000019C4">
        <w:rPr>
          <w:i/>
          <w:iCs/>
        </w:rPr>
        <w:t>Integrative Medicine Research</w:t>
      </w:r>
      <w:r w:rsidRPr="000019C4">
        <w:t xml:space="preserve">, </w:t>
      </w:r>
      <w:r w:rsidRPr="000019C4">
        <w:rPr>
          <w:i/>
          <w:iCs/>
        </w:rPr>
        <w:t>2</w:t>
      </w:r>
      <w:r w:rsidRPr="000019C4">
        <w:t>(2), 39–48. https://doi.</w:t>
      </w:r>
      <w:r w:rsidRPr="000019C4">
        <w:t>org/10.1016/j.imr.2013.04.001</w:t>
      </w:r>
    </w:p>
    <w:p w:rsidR="000019C4" w:rsidRPr="000019C4" w:rsidRDefault="000B6300" w:rsidP="000019C4">
      <w:pPr>
        <w:pStyle w:val="Bibliography"/>
      </w:pPr>
      <w:r w:rsidRPr="000019C4">
        <w:t xml:space="preserve">Liao, D.-H., Zhao, J.-B., &amp; Gregersen, H. (2009). Gastrointestinal tract modelling in health and disease. </w:t>
      </w:r>
      <w:r w:rsidRPr="000019C4">
        <w:rPr>
          <w:i/>
          <w:iCs/>
        </w:rPr>
        <w:t>World Journal of Gastroenterology : WJG</w:t>
      </w:r>
      <w:r w:rsidRPr="000019C4">
        <w:t xml:space="preserve">, </w:t>
      </w:r>
      <w:r w:rsidRPr="000019C4">
        <w:rPr>
          <w:i/>
          <w:iCs/>
        </w:rPr>
        <w:t>15</w:t>
      </w:r>
      <w:r w:rsidRPr="000019C4">
        <w:t>(2), 169–176. https://doi.org/10.3748/wjg.15.169</w:t>
      </w:r>
    </w:p>
    <w:p w:rsidR="002A2A03" w:rsidRDefault="000B6300">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00" w:rsidRDefault="000B6300">
      <w:pPr>
        <w:spacing w:line="240" w:lineRule="auto"/>
      </w:pPr>
      <w:r>
        <w:separator/>
      </w:r>
    </w:p>
  </w:endnote>
  <w:endnote w:type="continuationSeparator" w:id="0">
    <w:p w:rsidR="000B6300" w:rsidRDefault="000B6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00" w:rsidRDefault="000B6300">
      <w:pPr>
        <w:spacing w:line="240" w:lineRule="auto"/>
      </w:pPr>
      <w:r>
        <w:separator/>
      </w:r>
    </w:p>
  </w:footnote>
  <w:footnote w:type="continuationSeparator" w:id="0">
    <w:p w:rsidR="000B6300" w:rsidRDefault="000B63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B6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B6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A1D">
      <w:rPr>
        <w:rStyle w:val="PageNumber"/>
        <w:noProof/>
      </w:rPr>
      <w:t>2</w:t>
    </w:r>
    <w:r>
      <w:rPr>
        <w:rStyle w:val="PageNumber"/>
      </w:rPr>
      <w:fldChar w:fldCharType="end"/>
    </w:r>
  </w:p>
  <w:p w:rsidR="002A2A03" w:rsidRDefault="000B6300" w:rsidP="00CE590A">
    <w:pPr>
      <w:pStyle w:val="Header"/>
      <w:ind w:right="360" w:firstLine="0"/>
    </w:pPr>
    <w:r>
      <w:t>YGDOTFDS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B6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490">
      <w:rPr>
        <w:rStyle w:val="PageNumber"/>
        <w:noProof/>
      </w:rPr>
      <w:t>1</w:t>
    </w:r>
    <w:r>
      <w:rPr>
        <w:rStyle w:val="PageNumber"/>
      </w:rPr>
      <w:fldChar w:fldCharType="end"/>
    </w:r>
  </w:p>
  <w:p w:rsidR="002A2A03" w:rsidRDefault="000B6300">
    <w:pPr>
      <w:ind w:right="360" w:firstLine="0"/>
    </w:pPr>
    <w:r>
      <w:t>Running h</w:t>
    </w:r>
    <w:r w:rsidR="00BA1397">
      <w:t>ead: YGDOTFDS</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2DA"/>
    <w:rsid w:val="000019C4"/>
    <w:rsid w:val="00004D85"/>
    <w:rsid w:val="000063E7"/>
    <w:rsid w:val="0000793A"/>
    <w:rsid w:val="00011683"/>
    <w:rsid w:val="0001239E"/>
    <w:rsid w:val="00014405"/>
    <w:rsid w:val="00020B5B"/>
    <w:rsid w:val="00024639"/>
    <w:rsid w:val="00041008"/>
    <w:rsid w:val="00054FF9"/>
    <w:rsid w:val="000660C3"/>
    <w:rsid w:val="00066186"/>
    <w:rsid w:val="00070365"/>
    <w:rsid w:val="000714B4"/>
    <w:rsid w:val="000752F6"/>
    <w:rsid w:val="00084D75"/>
    <w:rsid w:val="00093EA6"/>
    <w:rsid w:val="0009497E"/>
    <w:rsid w:val="00095352"/>
    <w:rsid w:val="000A05B1"/>
    <w:rsid w:val="000B0A32"/>
    <w:rsid w:val="000B6300"/>
    <w:rsid w:val="000D1297"/>
    <w:rsid w:val="000D1A53"/>
    <w:rsid w:val="000E16B3"/>
    <w:rsid w:val="000F2141"/>
    <w:rsid w:val="000F24E6"/>
    <w:rsid w:val="00116357"/>
    <w:rsid w:val="00122FE1"/>
    <w:rsid w:val="00124202"/>
    <w:rsid w:val="001328AA"/>
    <w:rsid w:val="00146495"/>
    <w:rsid w:val="0016194C"/>
    <w:rsid w:val="0016768B"/>
    <w:rsid w:val="00172EAC"/>
    <w:rsid w:val="001775B4"/>
    <w:rsid w:val="001859F8"/>
    <w:rsid w:val="001877D4"/>
    <w:rsid w:val="0019137E"/>
    <w:rsid w:val="001A0A79"/>
    <w:rsid w:val="001A2A1D"/>
    <w:rsid w:val="001A3AEA"/>
    <w:rsid w:val="001B2490"/>
    <w:rsid w:val="001D0616"/>
    <w:rsid w:val="001D24DC"/>
    <w:rsid w:val="001D78BE"/>
    <w:rsid w:val="001E224F"/>
    <w:rsid w:val="001F2117"/>
    <w:rsid w:val="001F4D42"/>
    <w:rsid w:val="001F72EF"/>
    <w:rsid w:val="00200E59"/>
    <w:rsid w:val="00203D6D"/>
    <w:rsid w:val="002059D7"/>
    <w:rsid w:val="00216D69"/>
    <w:rsid w:val="00233B3E"/>
    <w:rsid w:val="00233CC6"/>
    <w:rsid w:val="00240A9A"/>
    <w:rsid w:val="002454CC"/>
    <w:rsid w:val="002466FC"/>
    <w:rsid w:val="00246F3A"/>
    <w:rsid w:val="00253F3B"/>
    <w:rsid w:val="00254F3A"/>
    <w:rsid w:val="0026255D"/>
    <w:rsid w:val="002628CE"/>
    <w:rsid w:val="002745BB"/>
    <w:rsid w:val="002765CA"/>
    <w:rsid w:val="00294463"/>
    <w:rsid w:val="0029450F"/>
    <w:rsid w:val="002A2A03"/>
    <w:rsid w:val="002B00AE"/>
    <w:rsid w:val="002B172B"/>
    <w:rsid w:val="002B3287"/>
    <w:rsid w:val="002C71C1"/>
    <w:rsid w:val="002E37C7"/>
    <w:rsid w:val="002E7BC1"/>
    <w:rsid w:val="002F5F10"/>
    <w:rsid w:val="002F5F94"/>
    <w:rsid w:val="00300BCE"/>
    <w:rsid w:val="00313320"/>
    <w:rsid w:val="00314D9F"/>
    <w:rsid w:val="00331853"/>
    <w:rsid w:val="00333DC2"/>
    <w:rsid w:val="00340113"/>
    <w:rsid w:val="00371DA7"/>
    <w:rsid w:val="00381FCF"/>
    <w:rsid w:val="00386ED0"/>
    <w:rsid w:val="00394350"/>
    <w:rsid w:val="003B3C7B"/>
    <w:rsid w:val="003C0389"/>
    <w:rsid w:val="003C17CC"/>
    <w:rsid w:val="003C685C"/>
    <w:rsid w:val="003E442C"/>
    <w:rsid w:val="003E54E3"/>
    <w:rsid w:val="003F77CC"/>
    <w:rsid w:val="00407332"/>
    <w:rsid w:val="00414355"/>
    <w:rsid w:val="004423EE"/>
    <w:rsid w:val="00442C96"/>
    <w:rsid w:val="00442D77"/>
    <w:rsid w:val="0044382E"/>
    <w:rsid w:val="00450FEE"/>
    <w:rsid w:val="00453AAA"/>
    <w:rsid w:val="004739A1"/>
    <w:rsid w:val="004B1D01"/>
    <w:rsid w:val="004B5B93"/>
    <w:rsid w:val="004B7C09"/>
    <w:rsid w:val="004E5DA0"/>
    <w:rsid w:val="005178B6"/>
    <w:rsid w:val="00520939"/>
    <w:rsid w:val="005249D4"/>
    <w:rsid w:val="00525E46"/>
    <w:rsid w:val="0054258F"/>
    <w:rsid w:val="00544C22"/>
    <w:rsid w:val="00560521"/>
    <w:rsid w:val="00561093"/>
    <w:rsid w:val="00561614"/>
    <w:rsid w:val="0056198C"/>
    <w:rsid w:val="0056300E"/>
    <w:rsid w:val="00565D06"/>
    <w:rsid w:val="005751D0"/>
    <w:rsid w:val="00576FD7"/>
    <w:rsid w:val="00582340"/>
    <w:rsid w:val="005853FF"/>
    <w:rsid w:val="00585FA8"/>
    <w:rsid w:val="00591C91"/>
    <w:rsid w:val="00594EE8"/>
    <w:rsid w:val="00597553"/>
    <w:rsid w:val="005A4DF6"/>
    <w:rsid w:val="005A7BA6"/>
    <w:rsid w:val="005B3720"/>
    <w:rsid w:val="005B3FA5"/>
    <w:rsid w:val="005B4CA4"/>
    <w:rsid w:val="005B6A8F"/>
    <w:rsid w:val="005C4F64"/>
    <w:rsid w:val="005D21D3"/>
    <w:rsid w:val="005D4FDE"/>
    <w:rsid w:val="005E431D"/>
    <w:rsid w:val="005F14CA"/>
    <w:rsid w:val="005F5B64"/>
    <w:rsid w:val="005F5F8C"/>
    <w:rsid w:val="005F7555"/>
    <w:rsid w:val="00603378"/>
    <w:rsid w:val="006046D2"/>
    <w:rsid w:val="006053FB"/>
    <w:rsid w:val="00607708"/>
    <w:rsid w:val="0062152B"/>
    <w:rsid w:val="00624D2F"/>
    <w:rsid w:val="00626383"/>
    <w:rsid w:val="00627BF3"/>
    <w:rsid w:val="00633819"/>
    <w:rsid w:val="006363E6"/>
    <w:rsid w:val="006509E6"/>
    <w:rsid w:val="00655485"/>
    <w:rsid w:val="00655704"/>
    <w:rsid w:val="0066563D"/>
    <w:rsid w:val="006675A1"/>
    <w:rsid w:val="0067483C"/>
    <w:rsid w:val="006831A5"/>
    <w:rsid w:val="00687EE1"/>
    <w:rsid w:val="00690351"/>
    <w:rsid w:val="00692163"/>
    <w:rsid w:val="006A19C5"/>
    <w:rsid w:val="006A41B8"/>
    <w:rsid w:val="006B0F08"/>
    <w:rsid w:val="006B2C9F"/>
    <w:rsid w:val="006B3E36"/>
    <w:rsid w:val="006E267A"/>
    <w:rsid w:val="006E7F77"/>
    <w:rsid w:val="006F0DDC"/>
    <w:rsid w:val="006F1774"/>
    <w:rsid w:val="006F29DB"/>
    <w:rsid w:val="006F6F33"/>
    <w:rsid w:val="00704117"/>
    <w:rsid w:val="00707C70"/>
    <w:rsid w:val="00713CF3"/>
    <w:rsid w:val="00721E0A"/>
    <w:rsid w:val="00733760"/>
    <w:rsid w:val="00746740"/>
    <w:rsid w:val="007618AA"/>
    <w:rsid w:val="00767591"/>
    <w:rsid w:val="00773531"/>
    <w:rsid w:val="00776AB7"/>
    <w:rsid w:val="0078360D"/>
    <w:rsid w:val="00785720"/>
    <w:rsid w:val="0078713E"/>
    <w:rsid w:val="00787DFC"/>
    <w:rsid w:val="007B14A2"/>
    <w:rsid w:val="007B7701"/>
    <w:rsid w:val="007E5237"/>
    <w:rsid w:val="007E7DA6"/>
    <w:rsid w:val="007F2D06"/>
    <w:rsid w:val="007F7963"/>
    <w:rsid w:val="00801B29"/>
    <w:rsid w:val="00805EAC"/>
    <w:rsid w:val="008134C0"/>
    <w:rsid w:val="00814DB3"/>
    <w:rsid w:val="00820A59"/>
    <w:rsid w:val="00825621"/>
    <w:rsid w:val="00827BFB"/>
    <w:rsid w:val="00837CAD"/>
    <w:rsid w:val="00855B5A"/>
    <w:rsid w:val="00861BD0"/>
    <w:rsid w:val="0086301C"/>
    <w:rsid w:val="0086743A"/>
    <w:rsid w:val="0087322B"/>
    <w:rsid w:val="00893768"/>
    <w:rsid w:val="008C2741"/>
    <w:rsid w:val="008C5685"/>
    <w:rsid w:val="008D11EB"/>
    <w:rsid w:val="008D20B2"/>
    <w:rsid w:val="008D2277"/>
    <w:rsid w:val="008D2A3E"/>
    <w:rsid w:val="008D6369"/>
    <w:rsid w:val="008D6D03"/>
    <w:rsid w:val="008E18C7"/>
    <w:rsid w:val="008E342D"/>
    <w:rsid w:val="008F2E2C"/>
    <w:rsid w:val="008F726F"/>
    <w:rsid w:val="00900229"/>
    <w:rsid w:val="00902B30"/>
    <w:rsid w:val="00903647"/>
    <w:rsid w:val="00937386"/>
    <w:rsid w:val="009458A8"/>
    <w:rsid w:val="00960872"/>
    <w:rsid w:val="00966C47"/>
    <w:rsid w:val="00976096"/>
    <w:rsid w:val="0098634A"/>
    <w:rsid w:val="009867F6"/>
    <w:rsid w:val="009907BA"/>
    <w:rsid w:val="0099572C"/>
    <w:rsid w:val="009C1806"/>
    <w:rsid w:val="009C21E3"/>
    <w:rsid w:val="009C32C4"/>
    <w:rsid w:val="009C5B71"/>
    <w:rsid w:val="009D3E20"/>
    <w:rsid w:val="009E66CB"/>
    <w:rsid w:val="009F2311"/>
    <w:rsid w:val="009F6003"/>
    <w:rsid w:val="00A11D70"/>
    <w:rsid w:val="00A17159"/>
    <w:rsid w:val="00A261D7"/>
    <w:rsid w:val="00A268D9"/>
    <w:rsid w:val="00A276C8"/>
    <w:rsid w:val="00A413F7"/>
    <w:rsid w:val="00A66F6B"/>
    <w:rsid w:val="00A70090"/>
    <w:rsid w:val="00A8253E"/>
    <w:rsid w:val="00A90AF9"/>
    <w:rsid w:val="00A90BA8"/>
    <w:rsid w:val="00A97752"/>
    <w:rsid w:val="00AC5D5B"/>
    <w:rsid w:val="00AD0DA5"/>
    <w:rsid w:val="00AD36C5"/>
    <w:rsid w:val="00AE001A"/>
    <w:rsid w:val="00AE0812"/>
    <w:rsid w:val="00AF3E79"/>
    <w:rsid w:val="00B06A8D"/>
    <w:rsid w:val="00B10BA3"/>
    <w:rsid w:val="00B210F9"/>
    <w:rsid w:val="00B34C92"/>
    <w:rsid w:val="00B35872"/>
    <w:rsid w:val="00B63F9B"/>
    <w:rsid w:val="00B711DA"/>
    <w:rsid w:val="00B73BAB"/>
    <w:rsid w:val="00B84FFF"/>
    <w:rsid w:val="00B90AEC"/>
    <w:rsid w:val="00B93302"/>
    <w:rsid w:val="00B96BA9"/>
    <w:rsid w:val="00B96E48"/>
    <w:rsid w:val="00BA1397"/>
    <w:rsid w:val="00BB30F4"/>
    <w:rsid w:val="00BC4A32"/>
    <w:rsid w:val="00BD699E"/>
    <w:rsid w:val="00BD70BC"/>
    <w:rsid w:val="00BD7F00"/>
    <w:rsid w:val="00BE1D23"/>
    <w:rsid w:val="00BE23BB"/>
    <w:rsid w:val="00BE4DE9"/>
    <w:rsid w:val="00BE5FF8"/>
    <w:rsid w:val="00BE797A"/>
    <w:rsid w:val="00C006F1"/>
    <w:rsid w:val="00C0109F"/>
    <w:rsid w:val="00C024E7"/>
    <w:rsid w:val="00C04B45"/>
    <w:rsid w:val="00C25959"/>
    <w:rsid w:val="00C32AD8"/>
    <w:rsid w:val="00C32B2C"/>
    <w:rsid w:val="00C33257"/>
    <w:rsid w:val="00C3371D"/>
    <w:rsid w:val="00C34808"/>
    <w:rsid w:val="00C411AF"/>
    <w:rsid w:val="00C46003"/>
    <w:rsid w:val="00C5486E"/>
    <w:rsid w:val="00C613CE"/>
    <w:rsid w:val="00C6515C"/>
    <w:rsid w:val="00C67138"/>
    <w:rsid w:val="00C8328B"/>
    <w:rsid w:val="00C85112"/>
    <w:rsid w:val="00CA7E48"/>
    <w:rsid w:val="00CB12FE"/>
    <w:rsid w:val="00CB4200"/>
    <w:rsid w:val="00CB5C81"/>
    <w:rsid w:val="00CB79E4"/>
    <w:rsid w:val="00CC3F2F"/>
    <w:rsid w:val="00CC61CE"/>
    <w:rsid w:val="00CD4F56"/>
    <w:rsid w:val="00CE590A"/>
    <w:rsid w:val="00CF11DC"/>
    <w:rsid w:val="00CF29F0"/>
    <w:rsid w:val="00CF7589"/>
    <w:rsid w:val="00D005AB"/>
    <w:rsid w:val="00D04E03"/>
    <w:rsid w:val="00D06E0E"/>
    <w:rsid w:val="00D14749"/>
    <w:rsid w:val="00D2614B"/>
    <w:rsid w:val="00D27F1D"/>
    <w:rsid w:val="00D32550"/>
    <w:rsid w:val="00D4703A"/>
    <w:rsid w:val="00D5009E"/>
    <w:rsid w:val="00D51407"/>
    <w:rsid w:val="00D579F1"/>
    <w:rsid w:val="00D73A25"/>
    <w:rsid w:val="00D86A2F"/>
    <w:rsid w:val="00DA07FF"/>
    <w:rsid w:val="00DA3B88"/>
    <w:rsid w:val="00DD4CFA"/>
    <w:rsid w:val="00DE0EB1"/>
    <w:rsid w:val="00DE5A29"/>
    <w:rsid w:val="00E01F14"/>
    <w:rsid w:val="00E12D54"/>
    <w:rsid w:val="00E13E00"/>
    <w:rsid w:val="00E227DD"/>
    <w:rsid w:val="00E25283"/>
    <w:rsid w:val="00E57C50"/>
    <w:rsid w:val="00E62568"/>
    <w:rsid w:val="00E74DBA"/>
    <w:rsid w:val="00E77639"/>
    <w:rsid w:val="00E80AB9"/>
    <w:rsid w:val="00E81728"/>
    <w:rsid w:val="00E951E6"/>
    <w:rsid w:val="00EA1C0B"/>
    <w:rsid w:val="00EB26FE"/>
    <w:rsid w:val="00F036D4"/>
    <w:rsid w:val="00F0541A"/>
    <w:rsid w:val="00F0619F"/>
    <w:rsid w:val="00F077AB"/>
    <w:rsid w:val="00F1239E"/>
    <w:rsid w:val="00F12C03"/>
    <w:rsid w:val="00F17532"/>
    <w:rsid w:val="00F228CC"/>
    <w:rsid w:val="00F26DE9"/>
    <w:rsid w:val="00F33000"/>
    <w:rsid w:val="00F342DD"/>
    <w:rsid w:val="00F41DEC"/>
    <w:rsid w:val="00F42590"/>
    <w:rsid w:val="00F44460"/>
    <w:rsid w:val="00F45023"/>
    <w:rsid w:val="00F46C81"/>
    <w:rsid w:val="00F47866"/>
    <w:rsid w:val="00F527A8"/>
    <w:rsid w:val="00F5762F"/>
    <w:rsid w:val="00F64ECD"/>
    <w:rsid w:val="00F65E8A"/>
    <w:rsid w:val="00F71D67"/>
    <w:rsid w:val="00F73A33"/>
    <w:rsid w:val="00F839A5"/>
    <w:rsid w:val="00F85A6E"/>
    <w:rsid w:val="00FA71AF"/>
    <w:rsid w:val="00FB3220"/>
    <w:rsid w:val="00FC7E50"/>
    <w:rsid w:val="00FD0A57"/>
    <w:rsid w:val="00FD0EF4"/>
    <w:rsid w:val="00FE1FB5"/>
    <w:rsid w:val="00FE2F84"/>
    <w:rsid w:val="00FE7434"/>
    <w:rsid w:val="00FF31D0"/>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705B3-DD2F-4C48-99A6-95FF48F0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019C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2019-05-29T08:18:00Z</dcterms:created>
  <dcterms:modified xsi:type="dcterms:W3CDTF">2019-05-29T08:18:00Z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id="o2t1NKlw"/&gt;&lt;style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