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17735" w14:textId="77777777" w:rsidR="003D224E" w:rsidRDefault="00F14CE8" w:rsidP="003D224E">
      <w:pPr>
        <w:pStyle w:val="NoSpacing"/>
      </w:pPr>
      <w:r>
        <w:t>Patrick</w:t>
      </w:r>
    </w:p>
    <w:p w14:paraId="0066FBD5" w14:textId="77777777" w:rsidR="003D224E" w:rsidRDefault="00AD30AC" w:rsidP="003D224E">
      <w:pPr>
        <w:pStyle w:val="NoSpacing"/>
      </w:pPr>
      <w:sdt>
        <w:sdtPr>
          <w:alias w:val="Instructor Name:"/>
          <w:tag w:val="Instructor Name:"/>
          <w:id w:val="1392545257"/>
          <w:placeholder>
            <w:docPart w:val="64A38BC4E869440A8D91E036257733CD"/>
          </w:placeholder>
          <w:temporary/>
          <w:showingPlcHdr/>
          <w15:appearance w15:val="hidden"/>
        </w:sdtPr>
        <w:sdtEndPr/>
        <w:sdtContent>
          <w:r w:rsidR="003D224E">
            <w:t>Instructor Name</w:t>
          </w:r>
        </w:sdtContent>
      </w:sdt>
    </w:p>
    <w:p w14:paraId="09D7CA1D" w14:textId="77777777" w:rsidR="003D224E" w:rsidRDefault="00AD30AC" w:rsidP="003D224E">
      <w:pPr>
        <w:pStyle w:val="NoSpacing"/>
      </w:pPr>
      <w:sdt>
        <w:sdtPr>
          <w:alias w:val="Course Number:"/>
          <w:tag w:val="Course Number:"/>
          <w:id w:val="1249771000"/>
          <w:placeholder>
            <w:docPart w:val="C0583EA48A244076909E8CF32C0AACB2"/>
          </w:placeholder>
          <w:temporary/>
          <w:showingPlcHdr/>
          <w15:appearance w15:val="hidden"/>
        </w:sdtPr>
        <w:sdtEndPr/>
        <w:sdtContent>
          <w:r w:rsidR="003D224E">
            <w:t>Course Number</w:t>
          </w:r>
        </w:sdtContent>
      </w:sdt>
    </w:p>
    <w:p w14:paraId="367162B3" w14:textId="77777777" w:rsidR="003D224E" w:rsidRDefault="00AD30AC" w:rsidP="003D224E">
      <w:pPr>
        <w:pStyle w:val="NoSpacing"/>
      </w:pPr>
      <w:sdt>
        <w:sdtPr>
          <w:alias w:val="Date:"/>
          <w:tag w:val="Date:"/>
          <w:id w:val="518209038"/>
          <w:placeholder>
            <w:docPart w:val="4E9BE0DE348B4CE1A968643C0CEE2AEE"/>
          </w:placeholder>
          <w:temporary/>
          <w:showingPlcHdr/>
          <w15:appearance w15:val="hidden"/>
        </w:sdtPr>
        <w:sdtEndPr/>
        <w:sdtContent>
          <w:r w:rsidR="003D224E">
            <w:t>Date</w:t>
          </w:r>
        </w:sdtContent>
      </w:sdt>
    </w:p>
    <w:p w14:paraId="36E43CAB" w14:textId="77777777" w:rsidR="003D224E" w:rsidRPr="003D224E" w:rsidRDefault="003D224E" w:rsidP="003D224E">
      <w:pPr>
        <w:pStyle w:val="Title"/>
        <w:rPr>
          <w:rFonts w:ascii="Times New Roman" w:hAnsi="Times New Roman" w:cs="Times New Roman"/>
        </w:rPr>
      </w:pPr>
      <w:r w:rsidRPr="003D224E">
        <w:rPr>
          <w:rFonts w:ascii="Times New Roman" w:hAnsi="Times New Roman" w:cs="Times New Roman"/>
        </w:rPr>
        <w:t>Travis Hirschi’s Social Control/Social Bonds Theory</w:t>
      </w:r>
      <w:r>
        <w:rPr>
          <w:rFonts w:ascii="Times New Roman" w:hAnsi="Times New Roman" w:cs="Times New Roman"/>
        </w:rPr>
        <w:t xml:space="preserve"> </w:t>
      </w:r>
    </w:p>
    <w:p w14:paraId="6CF839E5" w14:textId="77777777" w:rsidR="003D224E" w:rsidRPr="003D224E" w:rsidRDefault="0026147E" w:rsidP="003D224E">
      <w:pPr>
        <w:ind w:firstLine="720"/>
        <w:rPr>
          <w:rFonts w:ascii="Times New Roman" w:hAnsi="Times New Roman" w:cs="Times New Roman"/>
          <w:sz w:val="24"/>
        </w:rPr>
      </w:pPr>
      <w:r>
        <w:rPr>
          <w:rFonts w:ascii="Times New Roman" w:hAnsi="Times New Roman" w:cs="Times New Roman"/>
          <w:sz w:val="24"/>
        </w:rPr>
        <w:t>The t</w:t>
      </w:r>
      <w:r w:rsidR="003D224E" w:rsidRPr="003D224E">
        <w:rPr>
          <w:rFonts w:ascii="Times New Roman" w:hAnsi="Times New Roman" w:cs="Times New Roman"/>
          <w:sz w:val="24"/>
        </w:rPr>
        <w:t xml:space="preserve">heory of Social Control/ Social bonds by Travis Hirschi suggests that any criminal behavior is fundamentally based on development of criminal motivation. He proposes that every individual has a pleasure-seeking urge that forces </w:t>
      </w:r>
      <w:r>
        <w:rPr>
          <w:rFonts w:ascii="Times New Roman" w:hAnsi="Times New Roman" w:cs="Times New Roman"/>
          <w:sz w:val="24"/>
        </w:rPr>
        <w:t xml:space="preserve">him </w:t>
      </w:r>
      <w:r w:rsidR="003D224E" w:rsidRPr="003D224E">
        <w:rPr>
          <w:rFonts w:ascii="Times New Roman" w:hAnsi="Times New Roman" w:cs="Times New Roman"/>
          <w:sz w:val="24"/>
        </w:rPr>
        <w:t>to commit a crime. Hirschi suggested that there are four kinds of bonds th</w:t>
      </w:r>
      <w:r>
        <w:rPr>
          <w:rFonts w:ascii="Times New Roman" w:hAnsi="Times New Roman" w:cs="Times New Roman"/>
          <w:sz w:val="24"/>
        </w:rPr>
        <w:t>at are behind this temptation. The f</w:t>
      </w:r>
      <w:r w:rsidR="003D224E" w:rsidRPr="003D224E">
        <w:rPr>
          <w:rFonts w:ascii="Times New Roman" w:hAnsi="Times New Roman" w:cs="Times New Roman"/>
          <w:sz w:val="24"/>
        </w:rPr>
        <w:t>irst bond discussed is ‘Attachment’, which is associated with af</w:t>
      </w:r>
      <w:r>
        <w:rPr>
          <w:rFonts w:ascii="Times New Roman" w:hAnsi="Times New Roman" w:cs="Times New Roman"/>
          <w:sz w:val="24"/>
        </w:rPr>
        <w:t xml:space="preserve">fection one has for others. If </w:t>
      </w:r>
      <w:r w:rsidR="003D224E" w:rsidRPr="003D224E">
        <w:rPr>
          <w:rFonts w:ascii="Times New Roman" w:hAnsi="Times New Roman" w:cs="Times New Roman"/>
          <w:sz w:val="24"/>
        </w:rPr>
        <w:t>one has</w:t>
      </w:r>
      <w:r>
        <w:rPr>
          <w:rFonts w:ascii="Times New Roman" w:hAnsi="Times New Roman" w:cs="Times New Roman"/>
          <w:sz w:val="24"/>
        </w:rPr>
        <w:t xml:space="preserve"> a</w:t>
      </w:r>
      <w:r w:rsidR="003D224E" w:rsidRPr="003D224E">
        <w:rPr>
          <w:rFonts w:ascii="Times New Roman" w:hAnsi="Times New Roman" w:cs="Times New Roman"/>
          <w:sz w:val="24"/>
        </w:rPr>
        <w:t xml:space="preserve"> healthy relation with </w:t>
      </w:r>
      <w:r>
        <w:rPr>
          <w:rFonts w:ascii="Times New Roman" w:hAnsi="Times New Roman" w:cs="Times New Roman"/>
          <w:sz w:val="24"/>
        </w:rPr>
        <w:t xml:space="preserve">a </w:t>
      </w:r>
      <w:r w:rsidR="003D224E" w:rsidRPr="003D224E">
        <w:rPr>
          <w:rFonts w:ascii="Times New Roman" w:hAnsi="Times New Roman" w:cs="Times New Roman"/>
          <w:sz w:val="24"/>
        </w:rPr>
        <w:t>parent, guardian or mentor, that person will adopt good habits and develop prosocial behavior. On the other hand, if</w:t>
      </w:r>
      <w:r>
        <w:rPr>
          <w:rFonts w:ascii="Times New Roman" w:hAnsi="Times New Roman" w:cs="Times New Roman"/>
          <w:sz w:val="24"/>
        </w:rPr>
        <w:t xml:space="preserve"> a </w:t>
      </w:r>
      <w:r w:rsidR="003D224E" w:rsidRPr="003D224E">
        <w:rPr>
          <w:rFonts w:ascii="Times New Roman" w:hAnsi="Times New Roman" w:cs="Times New Roman"/>
          <w:sz w:val="24"/>
        </w:rPr>
        <w:t>role model</w:t>
      </w:r>
      <w:r>
        <w:rPr>
          <w:rFonts w:ascii="Times New Roman" w:hAnsi="Times New Roman" w:cs="Times New Roman"/>
          <w:sz w:val="24"/>
        </w:rPr>
        <w:t xml:space="preserve"> figure</w:t>
      </w:r>
      <w:r w:rsidR="003D224E" w:rsidRPr="003D224E">
        <w:rPr>
          <w:rFonts w:ascii="Times New Roman" w:hAnsi="Times New Roman" w:cs="Times New Roman"/>
          <w:sz w:val="24"/>
        </w:rPr>
        <w:t xml:space="preserve"> is absent and social circle is involved in delinquent activities, it is </w:t>
      </w:r>
      <w:r>
        <w:rPr>
          <w:rFonts w:ascii="Times New Roman" w:hAnsi="Times New Roman" w:cs="Times New Roman"/>
          <w:sz w:val="24"/>
        </w:rPr>
        <w:t>likely that</w:t>
      </w:r>
      <w:r w:rsidR="003D224E" w:rsidRPr="003D224E">
        <w:rPr>
          <w:rFonts w:ascii="Times New Roman" w:hAnsi="Times New Roman" w:cs="Times New Roman"/>
          <w:sz w:val="24"/>
        </w:rPr>
        <w:t xml:space="preserve"> </w:t>
      </w:r>
      <w:r>
        <w:rPr>
          <w:rFonts w:ascii="Times New Roman" w:hAnsi="Times New Roman" w:cs="Times New Roman"/>
          <w:sz w:val="24"/>
        </w:rPr>
        <w:t>the person will</w:t>
      </w:r>
      <w:r w:rsidR="003D224E" w:rsidRPr="003D224E">
        <w:rPr>
          <w:rFonts w:ascii="Times New Roman" w:hAnsi="Times New Roman" w:cs="Times New Roman"/>
          <w:sz w:val="24"/>
        </w:rPr>
        <w:t xml:space="preserve"> fall astray. The second type is ‘Commitment’ which means that if one cares about what people close to him think or feel about his wrong acts, he will abandon </w:t>
      </w:r>
      <w:r>
        <w:rPr>
          <w:rFonts w:ascii="Times New Roman" w:hAnsi="Times New Roman" w:cs="Times New Roman"/>
          <w:sz w:val="24"/>
        </w:rPr>
        <w:t xml:space="preserve">the </w:t>
      </w:r>
      <w:r w:rsidR="003D224E" w:rsidRPr="003D224E">
        <w:rPr>
          <w:rFonts w:ascii="Times New Roman" w:hAnsi="Times New Roman" w:cs="Times New Roman"/>
          <w:sz w:val="24"/>
        </w:rPr>
        <w:t xml:space="preserve">path of crime. Next social bond is ‘involvement’ which is correlated with activities one is involved in. It is based on </w:t>
      </w:r>
      <w:r>
        <w:rPr>
          <w:rFonts w:ascii="Times New Roman" w:hAnsi="Times New Roman" w:cs="Times New Roman"/>
          <w:sz w:val="24"/>
        </w:rPr>
        <w:t xml:space="preserve">the </w:t>
      </w:r>
      <w:r w:rsidR="003D224E" w:rsidRPr="003D224E">
        <w:rPr>
          <w:rFonts w:ascii="Times New Roman" w:hAnsi="Times New Roman" w:cs="Times New Roman"/>
          <w:sz w:val="24"/>
        </w:rPr>
        <w:t xml:space="preserve">ancient idea ‘Satan finds work for </w:t>
      </w:r>
      <w:r w:rsidR="003D224E" w:rsidRPr="003D224E">
        <w:rPr>
          <w:rFonts w:ascii="Times New Roman" w:hAnsi="Times New Roman" w:cs="Times New Roman"/>
          <w:i/>
          <w:sz w:val="24"/>
        </w:rPr>
        <w:t>idle hands</w:t>
      </w:r>
      <w:r w:rsidR="003D224E" w:rsidRPr="003D224E">
        <w:rPr>
          <w:rFonts w:ascii="Times New Roman" w:hAnsi="Times New Roman" w:cs="Times New Roman"/>
          <w:sz w:val="24"/>
        </w:rPr>
        <w:t xml:space="preserve"> to do’ which means that those who have nothing good to do will be attracted towards evils deeds. It is evident through research that in </w:t>
      </w:r>
      <w:r>
        <w:rPr>
          <w:rFonts w:ascii="Times New Roman" w:hAnsi="Times New Roman" w:cs="Times New Roman"/>
          <w:sz w:val="24"/>
        </w:rPr>
        <w:t xml:space="preserve">the </w:t>
      </w:r>
      <w:r w:rsidR="003D224E" w:rsidRPr="003D224E">
        <w:rPr>
          <w:rFonts w:ascii="Times New Roman" w:hAnsi="Times New Roman" w:cs="Times New Roman"/>
          <w:sz w:val="24"/>
        </w:rPr>
        <w:t>U</w:t>
      </w:r>
      <w:r>
        <w:rPr>
          <w:rFonts w:ascii="Times New Roman" w:hAnsi="Times New Roman" w:cs="Times New Roman"/>
          <w:sz w:val="24"/>
        </w:rPr>
        <w:t>.</w:t>
      </w:r>
      <w:r w:rsidR="003D224E" w:rsidRPr="003D224E">
        <w:rPr>
          <w:rFonts w:ascii="Times New Roman" w:hAnsi="Times New Roman" w:cs="Times New Roman"/>
          <w:sz w:val="24"/>
        </w:rPr>
        <w:t>S</w:t>
      </w:r>
      <w:r>
        <w:rPr>
          <w:rFonts w:ascii="Times New Roman" w:hAnsi="Times New Roman" w:cs="Times New Roman"/>
          <w:sz w:val="24"/>
        </w:rPr>
        <w:t>.</w:t>
      </w:r>
      <w:r w:rsidR="003D224E" w:rsidRPr="003D224E">
        <w:rPr>
          <w:rFonts w:ascii="Times New Roman" w:hAnsi="Times New Roman" w:cs="Times New Roman"/>
          <w:sz w:val="24"/>
        </w:rPr>
        <w:t xml:space="preserve">, crime rates are higher where higher number of jobless people reside </w:t>
      </w:r>
      <w:r w:rsidR="003D224E" w:rsidRPr="003D224E">
        <w:rPr>
          <w:rFonts w:ascii="Times New Roman" w:hAnsi="Times New Roman" w:cs="Times New Roman"/>
          <w:sz w:val="24"/>
        </w:rPr>
        <w:fldChar w:fldCharType="begin"/>
      </w:r>
      <w:r w:rsidR="003D224E" w:rsidRPr="003D224E">
        <w:rPr>
          <w:rFonts w:ascii="Times New Roman" w:hAnsi="Times New Roman" w:cs="Times New Roman"/>
          <w:sz w:val="24"/>
        </w:rPr>
        <w:instrText xml:space="preserve"> ADDIN ZOTERO_ITEM CSL_CITATION {"citationID":"g2z51AxO","properties":{"formattedCitation":"(Raphael and Winter\\uc0\\u8208{}Ebmer)","plainCitation":"(Raphael and Winter</w:instrText>
      </w:r>
      <w:r w:rsidR="003D224E" w:rsidRPr="003D224E">
        <w:rPr>
          <w:rFonts w:ascii="Cambria Math" w:hAnsi="Cambria Math" w:cs="Cambria Math"/>
          <w:sz w:val="24"/>
        </w:rPr>
        <w:instrText>‐</w:instrText>
      </w:r>
      <w:r w:rsidR="003D224E" w:rsidRPr="003D224E">
        <w:rPr>
          <w:rFonts w:ascii="Times New Roman" w:hAnsi="Times New Roman" w:cs="Times New Roman"/>
          <w:sz w:val="24"/>
        </w:rPr>
        <w:instrText>Ebmer)","noteIndex":0},"citationItems":[{"id":41,"uris":["http://zotero.org/users/local/YgsdZK9k/items/KZHEF586"],"uri":["http://zotero.org/users/local/YgsdZK9k/items/KZHEF586"],"itemData":{"id":41,"type":"article-journal","title":"Identifying the Effect of Unemployment on Crime","container-title":"The Journal of Law and Economics","page":"259-283","volume":"44","issue":"1","source":"journals.uchicago.edu (Atypon)","abstract":"In this paper, we analyze the relationship between unemployment and crime. Using U.S. state data, we estimate the effect of unemployment on the rates of seven felony offenses. We control extensively for state</w:instrText>
      </w:r>
      <w:r w:rsidR="003D224E" w:rsidRPr="003D224E">
        <w:rPr>
          <w:rFonts w:ascii="Cambria Math" w:hAnsi="Cambria Math" w:cs="Cambria Math"/>
          <w:sz w:val="24"/>
        </w:rPr>
        <w:instrText>‐</w:instrText>
      </w:r>
      <w:r w:rsidR="003D224E" w:rsidRPr="003D224E">
        <w:rPr>
          <w:rFonts w:ascii="Times New Roman" w:hAnsi="Times New Roman" w:cs="Times New Roman"/>
          <w:sz w:val="24"/>
        </w:rPr>
        <w:instrText>level demographic and economic factors and estimate specifications that include state</w:instrText>
      </w:r>
      <w:r w:rsidR="003D224E" w:rsidRPr="003D224E">
        <w:rPr>
          <w:rFonts w:ascii="Cambria Math" w:hAnsi="Cambria Math" w:cs="Cambria Math"/>
          <w:sz w:val="24"/>
        </w:rPr>
        <w:instrText>‐</w:instrText>
      </w:r>
      <w:r w:rsidR="003D224E" w:rsidRPr="003D224E">
        <w:rPr>
          <w:rFonts w:ascii="Times New Roman" w:hAnsi="Times New Roman" w:cs="Times New Roman"/>
          <w:sz w:val="24"/>
        </w:rPr>
        <w:instrText>specific time trends, state effects, and year effects. In addition, we use prime defense contracts and a state</w:instrText>
      </w:r>
      <w:r w:rsidR="003D224E" w:rsidRPr="003D224E">
        <w:rPr>
          <w:rFonts w:ascii="Cambria Math" w:hAnsi="Cambria Math" w:cs="Cambria Math"/>
          <w:sz w:val="24"/>
        </w:rPr>
        <w:instrText>‐</w:instrText>
      </w:r>
      <w:r w:rsidR="003D224E" w:rsidRPr="003D224E">
        <w:rPr>
          <w:rFonts w:ascii="Times New Roman" w:hAnsi="Times New Roman" w:cs="Times New Roman"/>
          <w:sz w:val="24"/>
        </w:rPr>
        <w:instrText>specific measure of exposure to oil shocks as instruments for unemployment rates. We find significantly positive effects of unemployment on property crime rates that are stable across model specifications. Our estimates suggest that a substantial portion of the decline in property crime rates during the 1990s is attributable to the decline in the unemployment rate. The evidence for violent crime is considerably weaker. However, a closer analysis of the violent crime of rape yields some evidence that the employment prospects of males are weakly related to state rape rates.","DOI":"10.1086/320275","ISSN":"0022-2186","journalAbbreviation":"The Journal of Law and Economics","author":[{"family":"Raphael","given":"Steven"},{"family":"Winter</w:instrText>
      </w:r>
      <w:r w:rsidR="003D224E" w:rsidRPr="003D224E">
        <w:rPr>
          <w:rFonts w:ascii="Cambria Math" w:hAnsi="Cambria Math" w:cs="Cambria Math"/>
          <w:sz w:val="24"/>
        </w:rPr>
        <w:instrText>‐</w:instrText>
      </w:r>
      <w:r w:rsidR="003D224E" w:rsidRPr="003D224E">
        <w:rPr>
          <w:rFonts w:ascii="Times New Roman" w:hAnsi="Times New Roman" w:cs="Times New Roman"/>
          <w:sz w:val="24"/>
        </w:rPr>
        <w:instrText xml:space="preserve">Ebmer","given":"Rudolf"}],"issued":{"date-parts":[["2001",4,1]]}}}],"schema":"https://github.com/citation-style-language/schema/raw/master/csl-citation.json"} </w:instrText>
      </w:r>
      <w:r w:rsidR="003D224E" w:rsidRPr="003D224E">
        <w:rPr>
          <w:rFonts w:ascii="Times New Roman" w:hAnsi="Times New Roman" w:cs="Times New Roman"/>
          <w:sz w:val="24"/>
        </w:rPr>
        <w:fldChar w:fldCharType="separate"/>
      </w:r>
      <w:r w:rsidR="003D224E" w:rsidRPr="003D224E">
        <w:rPr>
          <w:rFonts w:ascii="Times New Roman" w:hAnsi="Times New Roman" w:cs="Times New Roman"/>
          <w:sz w:val="24"/>
          <w:szCs w:val="24"/>
        </w:rPr>
        <w:t>(Raphael and Winter</w:t>
      </w:r>
      <w:r w:rsidR="003D224E" w:rsidRPr="003D224E">
        <w:rPr>
          <w:rFonts w:ascii="Cambria Math" w:hAnsi="Cambria Math" w:cs="Cambria Math"/>
          <w:sz w:val="24"/>
          <w:szCs w:val="24"/>
        </w:rPr>
        <w:t>‐</w:t>
      </w:r>
      <w:r w:rsidR="003D224E" w:rsidRPr="003D224E">
        <w:rPr>
          <w:rFonts w:ascii="Times New Roman" w:hAnsi="Times New Roman" w:cs="Times New Roman"/>
          <w:sz w:val="24"/>
          <w:szCs w:val="24"/>
        </w:rPr>
        <w:t>Ebmer)</w:t>
      </w:r>
      <w:r w:rsidR="003D224E" w:rsidRPr="003D224E">
        <w:rPr>
          <w:rFonts w:ascii="Times New Roman" w:hAnsi="Times New Roman" w:cs="Times New Roman"/>
          <w:sz w:val="24"/>
        </w:rPr>
        <w:fldChar w:fldCharType="end"/>
      </w:r>
      <w:r w:rsidR="003D224E" w:rsidRPr="003D224E">
        <w:rPr>
          <w:rFonts w:ascii="Times New Roman" w:hAnsi="Times New Roman" w:cs="Times New Roman"/>
          <w:sz w:val="24"/>
        </w:rPr>
        <w:t xml:space="preserve">. The last kind of bond is ‘belief’. It </w:t>
      </w:r>
      <w:r w:rsidR="00BF3609">
        <w:rPr>
          <w:rFonts w:ascii="Times New Roman" w:hAnsi="Times New Roman" w:cs="Times New Roman"/>
          <w:sz w:val="24"/>
        </w:rPr>
        <w:t xml:space="preserve">includes </w:t>
      </w:r>
      <w:r w:rsidR="003D224E" w:rsidRPr="003D224E">
        <w:rPr>
          <w:rFonts w:ascii="Times New Roman" w:hAnsi="Times New Roman" w:cs="Times New Roman"/>
          <w:sz w:val="24"/>
        </w:rPr>
        <w:t>people who believe in moral va</w:t>
      </w:r>
      <w:r w:rsidR="00BF3609">
        <w:rPr>
          <w:rFonts w:ascii="Times New Roman" w:hAnsi="Times New Roman" w:cs="Times New Roman"/>
          <w:sz w:val="24"/>
        </w:rPr>
        <w:t>lues and respect others’ rights and do</w:t>
      </w:r>
      <w:r w:rsidR="003D224E" w:rsidRPr="003D224E">
        <w:rPr>
          <w:rFonts w:ascii="Times New Roman" w:hAnsi="Times New Roman" w:cs="Times New Roman"/>
          <w:sz w:val="24"/>
        </w:rPr>
        <w:t xml:space="preserve"> not cause harm to the society </w:t>
      </w:r>
      <w:r w:rsidR="003D224E" w:rsidRPr="003D224E">
        <w:rPr>
          <w:rFonts w:ascii="Times New Roman" w:hAnsi="Times New Roman" w:cs="Times New Roman"/>
          <w:sz w:val="24"/>
        </w:rPr>
        <w:fldChar w:fldCharType="begin"/>
      </w:r>
      <w:r w:rsidR="003D224E" w:rsidRPr="003D224E">
        <w:rPr>
          <w:rFonts w:ascii="Times New Roman" w:hAnsi="Times New Roman" w:cs="Times New Roman"/>
          <w:sz w:val="24"/>
        </w:rPr>
        <w:instrText xml:space="preserve"> ADDIN ZOTERO_ITEM CSL_CITATION {"citationID":"RRL5lMj2","properties":{"formattedCitation":"(Hirschi)","plainCitation":"(Hirschi)","noteIndex":0},"citationItems":[{"id":40,"uris":["http://zotero.org/users/local/YgsdZK9k/items/9QC5SRCD"],"uri":["http://zotero.org/users/local/YgsdZK9k/items/9QC5SRCD"],"itemData":{"id":40,"type":"article-journal","title":"Key idea: Hirschi’s social bond/social control theory","container-title":"Key Ideas in Criminology and Criminal Justice,(1969)","page":"55-69","journalAbbreviation":"Key Ideas in Criminology and Criminal Justice,(1969)","author":[{"family":"Hirschi","given":"Travis"}],"issued":{"date-parts":[["1969"]]}}}],"schema":"https://github.com/citation-style-language/schema/raw/master/csl-citation.json"} </w:instrText>
      </w:r>
      <w:r w:rsidR="003D224E" w:rsidRPr="003D224E">
        <w:rPr>
          <w:rFonts w:ascii="Times New Roman" w:hAnsi="Times New Roman" w:cs="Times New Roman"/>
          <w:sz w:val="24"/>
        </w:rPr>
        <w:fldChar w:fldCharType="separate"/>
      </w:r>
      <w:r w:rsidR="003D224E" w:rsidRPr="003D224E">
        <w:rPr>
          <w:rFonts w:ascii="Times New Roman" w:hAnsi="Times New Roman" w:cs="Times New Roman"/>
          <w:sz w:val="24"/>
        </w:rPr>
        <w:t>(Hirschi)</w:t>
      </w:r>
      <w:r w:rsidR="003D224E" w:rsidRPr="003D224E">
        <w:rPr>
          <w:rFonts w:ascii="Times New Roman" w:hAnsi="Times New Roman" w:cs="Times New Roman"/>
          <w:sz w:val="24"/>
        </w:rPr>
        <w:fldChar w:fldCharType="end"/>
      </w:r>
      <w:r w:rsidR="003D224E" w:rsidRPr="003D224E">
        <w:rPr>
          <w:rFonts w:ascii="Times New Roman" w:hAnsi="Times New Roman" w:cs="Times New Roman"/>
          <w:sz w:val="24"/>
        </w:rPr>
        <w:t>.</w:t>
      </w:r>
    </w:p>
    <w:p w14:paraId="09D1F4DD" w14:textId="6A4A6624" w:rsidR="003D224E" w:rsidRPr="003D224E" w:rsidRDefault="00365DDF" w:rsidP="00C82DE2">
      <w:pPr>
        <w:ind w:firstLine="720"/>
        <w:rPr>
          <w:rFonts w:ascii="Times New Roman" w:hAnsi="Times New Roman" w:cs="Times New Roman"/>
          <w:sz w:val="24"/>
        </w:rPr>
      </w:pPr>
      <w:r>
        <w:rPr>
          <w:rFonts w:ascii="Times New Roman" w:hAnsi="Times New Roman" w:cs="Times New Roman"/>
          <w:sz w:val="24"/>
        </w:rPr>
        <w:t>The</w:t>
      </w:r>
      <w:r w:rsidR="00C82DE2">
        <w:rPr>
          <w:rFonts w:ascii="Times New Roman" w:hAnsi="Times New Roman" w:cs="Times New Roman"/>
          <w:sz w:val="24"/>
        </w:rPr>
        <w:t xml:space="preserve"> story of a serial killer can be related to this theory. The serial killer as a young boy, used to get beaten by</w:t>
      </w:r>
      <w:r w:rsidR="003D224E" w:rsidRPr="003D224E">
        <w:rPr>
          <w:rFonts w:ascii="Times New Roman" w:hAnsi="Times New Roman" w:cs="Times New Roman"/>
          <w:sz w:val="24"/>
        </w:rPr>
        <w:t xml:space="preserve"> his alcoholic abusive father</w:t>
      </w:r>
      <w:r w:rsidR="00C82DE2">
        <w:rPr>
          <w:rFonts w:ascii="Times New Roman" w:hAnsi="Times New Roman" w:cs="Times New Roman"/>
          <w:sz w:val="24"/>
        </w:rPr>
        <w:t xml:space="preserve"> daily</w:t>
      </w:r>
      <w:r w:rsidR="002C01EF">
        <w:rPr>
          <w:rFonts w:ascii="Times New Roman" w:hAnsi="Times New Roman" w:cs="Times New Roman"/>
          <w:sz w:val="24"/>
        </w:rPr>
        <w:t>.</w:t>
      </w:r>
      <w:r w:rsidR="003D224E" w:rsidRPr="003D224E">
        <w:rPr>
          <w:rFonts w:ascii="Times New Roman" w:hAnsi="Times New Roman" w:cs="Times New Roman"/>
          <w:sz w:val="24"/>
        </w:rPr>
        <w:t xml:space="preserve"> The kid in rage kill</w:t>
      </w:r>
      <w:r w:rsidR="00C82DE2">
        <w:rPr>
          <w:rFonts w:ascii="Times New Roman" w:hAnsi="Times New Roman" w:cs="Times New Roman"/>
          <w:sz w:val="24"/>
        </w:rPr>
        <w:t>ed</w:t>
      </w:r>
      <w:r w:rsidR="003D224E" w:rsidRPr="003D224E">
        <w:rPr>
          <w:rFonts w:ascii="Times New Roman" w:hAnsi="Times New Roman" w:cs="Times New Roman"/>
          <w:sz w:val="24"/>
        </w:rPr>
        <w:t xml:space="preserve"> the father, but </w:t>
      </w:r>
      <w:r w:rsidR="003D224E" w:rsidRPr="003D224E">
        <w:rPr>
          <w:rFonts w:ascii="Times New Roman" w:hAnsi="Times New Roman" w:cs="Times New Roman"/>
          <w:sz w:val="24"/>
        </w:rPr>
        <w:lastRenderedPageBreak/>
        <w:t>when police arrive</w:t>
      </w:r>
      <w:r w:rsidR="00C82DE2">
        <w:rPr>
          <w:rFonts w:ascii="Times New Roman" w:hAnsi="Times New Roman" w:cs="Times New Roman"/>
          <w:sz w:val="24"/>
        </w:rPr>
        <w:t>d</w:t>
      </w:r>
      <w:r w:rsidR="00BF3609">
        <w:rPr>
          <w:rFonts w:ascii="Times New Roman" w:hAnsi="Times New Roman" w:cs="Times New Roman"/>
          <w:sz w:val="24"/>
        </w:rPr>
        <w:t>,</w:t>
      </w:r>
      <w:r w:rsidR="003D224E" w:rsidRPr="003D224E">
        <w:rPr>
          <w:rFonts w:ascii="Times New Roman" w:hAnsi="Times New Roman" w:cs="Times New Roman"/>
          <w:sz w:val="24"/>
        </w:rPr>
        <w:t xml:space="preserve"> the mother t</w:t>
      </w:r>
      <w:r w:rsidR="00C82DE2">
        <w:rPr>
          <w:rFonts w:ascii="Times New Roman" w:hAnsi="Times New Roman" w:cs="Times New Roman"/>
          <w:sz w:val="24"/>
        </w:rPr>
        <w:t>ook</w:t>
      </w:r>
      <w:r w:rsidR="003D224E" w:rsidRPr="003D224E">
        <w:rPr>
          <w:rFonts w:ascii="Times New Roman" w:hAnsi="Times New Roman" w:cs="Times New Roman"/>
          <w:sz w:val="24"/>
        </w:rPr>
        <w:t xml:space="preserve"> the blame. She </w:t>
      </w:r>
      <w:r w:rsidR="00C82DE2">
        <w:rPr>
          <w:rFonts w:ascii="Times New Roman" w:hAnsi="Times New Roman" w:cs="Times New Roman"/>
          <w:sz w:val="24"/>
        </w:rPr>
        <w:t>was</w:t>
      </w:r>
      <w:r w:rsidR="003D224E" w:rsidRPr="003D224E">
        <w:rPr>
          <w:rFonts w:ascii="Times New Roman" w:hAnsi="Times New Roman" w:cs="Times New Roman"/>
          <w:sz w:val="24"/>
        </w:rPr>
        <w:t xml:space="preserve"> sent to serve in prison. Meanwhile, he kill</w:t>
      </w:r>
      <w:r w:rsidR="00C82DE2">
        <w:rPr>
          <w:rFonts w:ascii="Times New Roman" w:hAnsi="Times New Roman" w:cs="Times New Roman"/>
          <w:sz w:val="24"/>
        </w:rPr>
        <w:t xml:space="preserve">ed </w:t>
      </w:r>
      <w:r w:rsidR="00BF3609">
        <w:rPr>
          <w:rFonts w:ascii="Times New Roman" w:hAnsi="Times New Roman" w:cs="Times New Roman"/>
          <w:sz w:val="24"/>
        </w:rPr>
        <w:t>his</w:t>
      </w:r>
      <w:r w:rsidR="003D224E" w:rsidRPr="003D224E">
        <w:rPr>
          <w:rFonts w:ascii="Times New Roman" w:hAnsi="Times New Roman" w:cs="Times New Roman"/>
          <w:sz w:val="24"/>
        </w:rPr>
        <w:t xml:space="preserve"> fo</w:t>
      </w:r>
      <w:r w:rsidR="00BF3609">
        <w:rPr>
          <w:rFonts w:ascii="Times New Roman" w:hAnsi="Times New Roman" w:cs="Times New Roman"/>
          <w:sz w:val="24"/>
        </w:rPr>
        <w:t>ster parent</w:t>
      </w:r>
      <w:r w:rsidR="003D224E" w:rsidRPr="003D224E">
        <w:rPr>
          <w:rFonts w:ascii="Times New Roman" w:hAnsi="Times New Roman" w:cs="Times New Roman"/>
          <w:sz w:val="24"/>
        </w:rPr>
        <w:t>s</w:t>
      </w:r>
      <w:r w:rsidR="00BF3609">
        <w:rPr>
          <w:rFonts w:ascii="Times New Roman" w:hAnsi="Times New Roman" w:cs="Times New Roman"/>
          <w:sz w:val="24"/>
        </w:rPr>
        <w:t>’</w:t>
      </w:r>
      <w:r w:rsidR="003D224E" w:rsidRPr="003D224E">
        <w:rPr>
          <w:rFonts w:ascii="Times New Roman" w:hAnsi="Times New Roman" w:cs="Times New Roman"/>
          <w:sz w:val="24"/>
        </w:rPr>
        <w:t xml:space="preserve"> dog because it did not protest</w:t>
      </w:r>
      <w:r w:rsidR="00BF3609">
        <w:rPr>
          <w:rFonts w:ascii="Times New Roman" w:hAnsi="Times New Roman" w:cs="Times New Roman"/>
          <w:sz w:val="24"/>
        </w:rPr>
        <w:t xml:space="preserve"> the</w:t>
      </w:r>
      <w:r w:rsidR="003D224E" w:rsidRPr="003D224E">
        <w:rPr>
          <w:rFonts w:ascii="Times New Roman" w:hAnsi="Times New Roman" w:cs="Times New Roman"/>
          <w:sz w:val="24"/>
        </w:rPr>
        <w:t xml:space="preserve"> killer’s abuse. </w:t>
      </w:r>
      <w:r w:rsidR="002C01EF">
        <w:rPr>
          <w:rFonts w:ascii="Times New Roman" w:hAnsi="Times New Roman" w:cs="Times New Roman"/>
          <w:sz w:val="24"/>
        </w:rPr>
        <w:t>Later, he</w:t>
      </w:r>
      <w:r w:rsidR="003D224E" w:rsidRPr="003D224E">
        <w:rPr>
          <w:rFonts w:ascii="Times New Roman" w:hAnsi="Times New Roman" w:cs="Times New Roman"/>
          <w:sz w:val="24"/>
        </w:rPr>
        <w:t xml:space="preserve"> start</w:t>
      </w:r>
      <w:r w:rsidR="002C01EF">
        <w:rPr>
          <w:rFonts w:ascii="Times New Roman" w:hAnsi="Times New Roman" w:cs="Times New Roman"/>
          <w:sz w:val="24"/>
        </w:rPr>
        <w:t>ed</w:t>
      </w:r>
      <w:r w:rsidR="003D224E" w:rsidRPr="003D224E">
        <w:rPr>
          <w:rFonts w:ascii="Times New Roman" w:hAnsi="Times New Roman" w:cs="Times New Roman"/>
          <w:sz w:val="24"/>
        </w:rPr>
        <w:t xml:space="preserve"> kidnapping young </w:t>
      </w:r>
      <w:r w:rsidR="002C01EF">
        <w:rPr>
          <w:rFonts w:ascii="Times New Roman" w:hAnsi="Times New Roman" w:cs="Times New Roman"/>
          <w:sz w:val="24"/>
        </w:rPr>
        <w:t>depressed people</w:t>
      </w:r>
      <w:r w:rsidR="003D224E" w:rsidRPr="003D224E">
        <w:rPr>
          <w:rFonts w:ascii="Times New Roman" w:hAnsi="Times New Roman" w:cs="Times New Roman"/>
          <w:sz w:val="24"/>
        </w:rPr>
        <w:t xml:space="preserve"> specially those who d</w:t>
      </w:r>
      <w:r w:rsidR="002C01EF">
        <w:rPr>
          <w:rFonts w:ascii="Times New Roman" w:hAnsi="Times New Roman" w:cs="Times New Roman"/>
          <w:sz w:val="24"/>
        </w:rPr>
        <w:t>id</w:t>
      </w:r>
      <w:r w:rsidR="003D224E" w:rsidRPr="003D224E">
        <w:rPr>
          <w:rFonts w:ascii="Times New Roman" w:hAnsi="Times New Roman" w:cs="Times New Roman"/>
          <w:sz w:val="24"/>
        </w:rPr>
        <w:t xml:space="preserve"> not get enough attention from parents or mentors</w:t>
      </w:r>
      <w:r w:rsidR="002C01EF">
        <w:rPr>
          <w:rFonts w:ascii="Times New Roman" w:hAnsi="Times New Roman" w:cs="Times New Roman"/>
          <w:sz w:val="24"/>
        </w:rPr>
        <w:t>.</w:t>
      </w:r>
      <w:r w:rsidR="002C01EF" w:rsidRPr="003D224E">
        <w:rPr>
          <w:rFonts w:ascii="Times New Roman" w:hAnsi="Times New Roman" w:cs="Times New Roman"/>
          <w:sz w:val="24"/>
        </w:rPr>
        <w:t xml:space="preserve"> </w:t>
      </w:r>
      <w:r w:rsidR="002C01EF">
        <w:rPr>
          <w:rFonts w:ascii="Times New Roman" w:hAnsi="Times New Roman" w:cs="Times New Roman"/>
          <w:sz w:val="24"/>
        </w:rPr>
        <w:t>T</w:t>
      </w:r>
      <w:r w:rsidR="003D224E" w:rsidRPr="003D224E">
        <w:rPr>
          <w:rFonts w:ascii="Times New Roman" w:hAnsi="Times New Roman" w:cs="Times New Roman"/>
          <w:sz w:val="24"/>
        </w:rPr>
        <w:t xml:space="preserve">he serial killer did not have a healthy relation with parents and developed a feeling </w:t>
      </w:r>
      <w:r w:rsidR="00BF3609">
        <w:rPr>
          <w:rFonts w:ascii="Times New Roman" w:hAnsi="Times New Roman" w:cs="Times New Roman"/>
          <w:sz w:val="24"/>
        </w:rPr>
        <w:t xml:space="preserve">of </w:t>
      </w:r>
      <w:r w:rsidR="003D224E" w:rsidRPr="003D224E">
        <w:rPr>
          <w:rFonts w:ascii="Times New Roman" w:hAnsi="Times New Roman" w:cs="Times New Roman"/>
          <w:sz w:val="24"/>
        </w:rPr>
        <w:t>hatred as described by first bond of theory. The ki</w:t>
      </w:r>
      <w:r w:rsidR="00BF3609">
        <w:rPr>
          <w:rFonts w:ascii="Times New Roman" w:hAnsi="Times New Roman" w:cs="Times New Roman"/>
          <w:sz w:val="24"/>
        </w:rPr>
        <w:t>ller lacks ‘commitment’ which is shown by the fact that the only person close to him</w:t>
      </w:r>
      <w:r w:rsidR="00C82DE2">
        <w:rPr>
          <w:rFonts w:ascii="Times New Roman" w:hAnsi="Times New Roman" w:cs="Times New Roman"/>
          <w:sz w:val="24"/>
        </w:rPr>
        <w:t>, his mother</w:t>
      </w:r>
      <w:r w:rsidR="003D224E" w:rsidRPr="003D224E">
        <w:rPr>
          <w:rFonts w:ascii="Times New Roman" w:hAnsi="Times New Roman" w:cs="Times New Roman"/>
          <w:sz w:val="24"/>
        </w:rPr>
        <w:t>, already knows he committed his father’s murder. This makes him reckless</w:t>
      </w:r>
      <w:r w:rsidR="002C01EF">
        <w:rPr>
          <w:rFonts w:ascii="Times New Roman" w:hAnsi="Times New Roman" w:cs="Times New Roman"/>
          <w:sz w:val="24"/>
        </w:rPr>
        <w:t xml:space="preserve"> and ‘involved’ in delinquent activities.</w:t>
      </w:r>
      <w:r w:rsidR="003D224E" w:rsidRPr="003D224E">
        <w:rPr>
          <w:rFonts w:ascii="Times New Roman" w:hAnsi="Times New Roman" w:cs="Times New Roman"/>
          <w:sz w:val="24"/>
        </w:rPr>
        <w:t xml:space="preserve"> After he is sentenced to death, he requests Human Rights Commission to send him to Hospital for better medical treatment. He </w:t>
      </w:r>
      <w:r w:rsidR="002C01EF">
        <w:rPr>
          <w:rFonts w:ascii="Times New Roman" w:hAnsi="Times New Roman" w:cs="Times New Roman"/>
          <w:sz w:val="24"/>
        </w:rPr>
        <w:t xml:space="preserve">lacked </w:t>
      </w:r>
      <w:r w:rsidR="00C82DE2">
        <w:rPr>
          <w:rFonts w:ascii="Times New Roman" w:hAnsi="Times New Roman" w:cs="Times New Roman"/>
          <w:sz w:val="24"/>
        </w:rPr>
        <w:t>‘</w:t>
      </w:r>
      <w:r w:rsidR="002C01EF">
        <w:rPr>
          <w:rFonts w:ascii="Times New Roman" w:hAnsi="Times New Roman" w:cs="Times New Roman"/>
          <w:sz w:val="24"/>
        </w:rPr>
        <w:t>belief</w:t>
      </w:r>
      <w:r w:rsidR="00C82DE2">
        <w:rPr>
          <w:rFonts w:ascii="Times New Roman" w:hAnsi="Times New Roman" w:cs="Times New Roman"/>
          <w:sz w:val="24"/>
        </w:rPr>
        <w:t>’</w:t>
      </w:r>
      <w:r w:rsidR="002C01EF">
        <w:rPr>
          <w:rFonts w:ascii="Times New Roman" w:hAnsi="Times New Roman" w:cs="Times New Roman"/>
          <w:sz w:val="24"/>
        </w:rPr>
        <w:t xml:space="preserve"> in human rights as he </w:t>
      </w:r>
      <w:r w:rsidR="003D224E" w:rsidRPr="003D224E">
        <w:rPr>
          <w:rFonts w:ascii="Times New Roman" w:hAnsi="Times New Roman" w:cs="Times New Roman"/>
          <w:sz w:val="24"/>
        </w:rPr>
        <w:t>d</w:t>
      </w:r>
      <w:r w:rsidR="002C01EF">
        <w:rPr>
          <w:rFonts w:ascii="Times New Roman" w:hAnsi="Times New Roman" w:cs="Times New Roman"/>
          <w:sz w:val="24"/>
        </w:rPr>
        <w:t>id</w:t>
      </w:r>
      <w:r w:rsidR="003D224E" w:rsidRPr="003D224E">
        <w:rPr>
          <w:rFonts w:ascii="Times New Roman" w:hAnsi="Times New Roman" w:cs="Times New Roman"/>
          <w:sz w:val="24"/>
        </w:rPr>
        <w:t xml:space="preserve"> not </w:t>
      </w:r>
      <w:r>
        <w:rPr>
          <w:rFonts w:ascii="Times New Roman" w:hAnsi="Times New Roman" w:cs="Times New Roman"/>
          <w:sz w:val="24"/>
        </w:rPr>
        <w:t>regret</w:t>
      </w:r>
      <w:r w:rsidR="003D224E" w:rsidRPr="003D224E">
        <w:rPr>
          <w:rFonts w:ascii="Times New Roman" w:hAnsi="Times New Roman" w:cs="Times New Roman"/>
          <w:sz w:val="24"/>
        </w:rPr>
        <w:t xml:space="preserve"> anything at all</w:t>
      </w:r>
      <w:r w:rsidR="002C01EF">
        <w:rPr>
          <w:rFonts w:ascii="Times New Roman" w:hAnsi="Times New Roman" w:cs="Times New Roman"/>
          <w:sz w:val="24"/>
        </w:rPr>
        <w:t>.</w:t>
      </w:r>
    </w:p>
    <w:p w14:paraId="56AB80B3" w14:textId="77777777" w:rsidR="003D224E" w:rsidRDefault="003D224E" w:rsidP="003D224E">
      <w:pPr>
        <w:pStyle w:val="Quote"/>
      </w:pPr>
    </w:p>
    <w:p w14:paraId="0C7538A2" w14:textId="77777777" w:rsidR="003D224E" w:rsidRDefault="003D224E" w:rsidP="003D224E">
      <w:pPr>
        <w:pStyle w:val="TableNote"/>
        <w:numPr>
          <w:ilvl w:val="0"/>
          <w:numId w:val="0"/>
        </w:numPr>
      </w:pPr>
    </w:p>
    <w:p w14:paraId="080A5E05" w14:textId="77777777" w:rsidR="003D224E" w:rsidRDefault="003D224E" w:rsidP="003D224E">
      <w:pPr>
        <w:pStyle w:val="NoSpacing"/>
      </w:pPr>
    </w:p>
    <w:p w14:paraId="10C59E04" w14:textId="77777777" w:rsidR="003D224E" w:rsidRDefault="003D224E" w:rsidP="003D224E">
      <w:pPr>
        <w:pStyle w:val="NoSpacing"/>
      </w:pPr>
    </w:p>
    <w:p w14:paraId="084BBBC6" w14:textId="77777777" w:rsidR="003D224E" w:rsidRDefault="003D224E" w:rsidP="003D224E">
      <w:bookmarkStart w:id="0" w:name="_GoBack"/>
      <w:bookmarkEnd w:id="0"/>
    </w:p>
    <w:p w14:paraId="5C6F56DF" w14:textId="77777777" w:rsidR="003D224E" w:rsidRPr="003D224E" w:rsidRDefault="00AD30AC" w:rsidP="00365DDF">
      <w:pPr>
        <w:pStyle w:val="SectionTitle"/>
      </w:pPr>
      <w:sdt>
        <w:sdtPr>
          <w:alias w:val="Works Cited:"/>
          <w:tag w:val="Works Cited:"/>
          <w:id w:val="1884596268"/>
          <w:placeholder>
            <w:docPart w:val="C3EB5E5F68244F37B28AE83A150DE933"/>
          </w:placeholder>
          <w:temporary/>
          <w:showingPlcHdr/>
          <w15:appearance w15:val="hidden"/>
        </w:sdtPr>
        <w:sdtEndPr/>
        <w:sdtContent>
          <w:r w:rsidR="003D224E" w:rsidRPr="00365DDF">
            <w:rPr>
              <w:rFonts w:ascii="Times New Roman" w:hAnsi="Times New Roman" w:cs="Times New Roman"/>
              <w:b/>
              <w:bCs/>
            </w:rPr>
            <w:t>Works Cited</w:t>
          </w:r>
        </w:sdtContent>
      </w:sdt>
    </w:p>
    <w:p w14:paraId="36648ED7" w14:textId="77777777" w:rsidR="003D224E" w:rsidRPr="003D224E" w:rsidRDefault="003D224E" w:rsidP="003D224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D224E">
        <w:rPr>
          <w:rFonts w:ascii="Times New Roman" w:hAnsi="Times New Roman" w:cs="Times New Roman"/>
        </w:rPr>
        <w:t xml:space="preserve">Hirschi, Travis. “Key Idea: Hirschi’s Social Bond/Social Control Theory.” </w:t>
      </w:r>
      <w:r w:rsidRPr="003D224E">
        <w:rPr>
          <w:rFonts w:ascii="Times New Roman" w:hAnsi="Times New Roman" w:cs="Times New Roman"/>
          <w:i/>
          <w:iCs/>
        </w:rPr>
        <w:t>Key Ideas in Criminology and Criminal Justice,(1969)</w:t>
      </w:r>
      <w:r w:rsidRPr="003D224E">
        <w:rPr>
          <w:rFonts w:ascii="Times New Roman" w:hAnsi="Times New Roman" w:cs="Times New Roman"/>
        </w:rPr>
        <w:t>, 1969, pp. 55–69.</w:t>
      </w:r>
    </w:p>
    <w:p w14:paraId="4AC8A22D" w14:textId="77777777" w:rsidR="003D224E" w:rsidRPr="003D224E" w:rsidRDefault="003D224E" w:rsidP="003D224E">
      <w:pPr>
        <w:pStyle w:val="Bibliography"/>
        <w:rPr>
          <w:rFonts w:ascii="Times New Roman" w:hAnsi="Times New Roman" w:cs="Times New Roman"/>
        </w:rPr>
      </w:pPr>
      <w:r w:rsidRPr="003D224E">
        <w:rPr>
          <w:rFonts w:ascii="Times New Roman" w:hAnsi="Times New Roman" w:cs="Times New Roman"/>
        </w:rPr>
        <w:t xml:space="preserve">Raphael, Steven, and Rudolf Winter‐Ebmer. “Identifying the Effect of Unemployment on Crime.” </w:t>
      </w:r>
      <w:r w:rsidRPr="003D224E">
        <w:rPr>
          <w:rFonts w:ascii="Times New Roman" w:hAnsi="Times New Roman" w:cs="Times New Roman"/>
          <w:i/>
          <w:iCs/>
        </w:rPr>
        <w:t>The Journal of Law and Economics</w:t>
      </w:r>
      <w:r w:rsidRPr="003D224E">
        <w:rPr>
          <w:rFonts w:ascii="Times New Roman" w:hAnsi="Times New Roman" w:cs="Times New Roman"/>
        </w:rPr>
        <w:t xml:space="preserve">, vol. 44, no. 1, Apr. 2001, pp. 259–83. </w:t>
      </w:r>
      <w:r w:rsidRPr="003D224E">
        <w:rPr>
          <w:rFonts w:ascii="Times New Roman" w:hAnsi="Times New Roman" w:cs="Times New Roman"/>
          <w:i/>
          <w:iCs/>
        </w:rPr>
        <w:t>journals.uchicago.edu (Atypon)</w:t>
      </w:r>
      <w:r w:rsidRPr="003D224E">
        <w:rPr>
          <w:rFonts w:ascii="Times New Roman" w:hAnsi="Times New Roman" w:cs="Times New Roman"/>
        </w:rPr>
        <w:t>, doi:10.1086/320275.</w:t>
      </w:r>
    </w:p>
    <w:p w14:paraId="0E026A8C" w14:textId="77777777" w:rsidR="00AB1E37" w:rsidRPr="00C5270E" w:rsidRDefault="003D224E">
      <w:pPr>
        <w:rPr>
          <w:rFonts w:ascii="Times New Roman" w:hAnsi="Times New Roman" w:cs="Times New Roman"/>
          <w:sz w:val="24"/>
        </w:rPr>
      </w:pPr>
      <w:r>
        <w:rPr>
          <w:rFonts w:ascii="Times New Roman" w:hAnsi="Times New Roman" w:cs="Times New Roman"/>
          <w:sz w:val="24"/>
        </w:rPr>
        <w:fldChar w:fldCharType="end"/>
      </w:r>
    </w:p>
    <w:sectPr w:rsidR="00AB1E37" w:rsidRPr="00C527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48891" w14:textId="77777777" w:rsidR="00AD30AC" w:rsidRDefault="00AD30AC" w:rsidP="00F14CE8">
      <w:pPr>
        <w:spacing w:after="0" w:line="240" w:lineRule="auto"/>
      </w:pPr>
      <w:r>
        <w:separator/>
      </w:r>
    </w:p>
  </w:endnote>
  <w:endnote w:type="continuationSeparator" w:id="0">
    <w:p w14:paraId="776EB9CC" w14:textId="77777777" w:rsidR="00AD30AC" w:rsidRDefault="00AD30AC" w:rsidP="00F1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58331" w14:textId="77777777" w:rsidR="00AD30AC" w:rsidRDefault="00AD30AC" w:rsidP="00F14CE8">
      <w:pPr>
        <w:spacing w:after="0" w:line="240" w:lineRule="auto"/>
      </w:pPr>
      <w:r>
        <w:separator/>
      </w:r>
    </w:p>
  </w:footnote>
  <w:footnote w:type="continuationSeparator" w:id="0">
    <w:p w14:paraId="32DB9533" w14:textId="77777777" w:rsidR="00AD30AC" w:rsidRDefault="00AD30AC" w:rsidP="00F14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9E5C" w14:textId="77777777" w:rsidR="00F14CE8" w:rsidRDefault="00F14CE8">
    <w:pPr>
      <w:pStyle w:val="Header"/>
      <w:jc w:val="right"/>
    </w:pPr>
    <w:r>
      <w:t xml:space="preserve">Last Name </w:t>
    </w:r>
    <w:sdt>
      <w:sdtPr>
        <w:id w:val="-186256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F3609">
          <w:rPr>
            <w:noProof/>
          </w:rPr>
          <w:t>2</w:t>
        </w:r>
        <w:r>
          <w:rPr>
            <w:noProof/>
          </w:rPr>
          <w:fldChar w:fldCharType="end"/>
        </w:r>
      </w:sdtContent>
    </w:sdt>
  </w:p>
  <w:p w14:paraId="7774E9CA" w14:textId="77777777" w:rsidR="00F14CE8" w:rsidRDefault="00F14CE8" w:rsidP="00F14C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6D5"/>
    <w:multiLevelType w:val="hybridMultilevel"/>
    <w:tmpl w:val="F3500D10"/>
    <w:lvl w:ilvl="0" w:tplc="844CE67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B348CC"/>
    <w:multiLevelType w:val="hybridMultilevel"/>
    <w:tmpl w:val="A27CF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1DC"/>
    <w:rsid w:val="0009011E"/>
    <w:rsid w:val="000B3005"/>
    <w:rsid w:val="00252768"/>
    <w:rsid w:val="0026147E"/>
    <w:rsid w:val="00266386"/>
    <w:rsid w:val="00291DAB"/>
    <w:rsid w:val="002B4E6C"/>
    <w:rsid w:val="002C01EF"/>
    <w:rsid w:val="00365DDF"/>
    <w:rsid w:val="003D224E"/>
    <w:rsid w:val="0040318D"/>
    <w:rsid w:val="00695C8A"/>
    <w:rsid w:val="006D11DC"/>
    <w:rsid w:val="00712C9B"/>
    <w:rsid w:val="007212C4"/>
    <w:rsid w:val="007615F8"/>
    <w:rsid w:val="008C4858"/>
    <w:rsid w:val="00954255"/>
    <w:rsid w:val="00990D90"/>
    <w:rsid w:val="00AB1E37"/>
    <w:rsid w:val="00AD30AC"/>
    <w:rsid w:val="00B65778"/>
    <w:rsid w:val="00BC2FC1"/>
    <w:rsid w:val="00BF3609"/>
    <w:rsid w:val="00C5270E"/>
    <w:rsid w:val="00C82DE2"/>
    <w:rsid w:val="00E919B8"/>
    <w:rsid w:val="00F14CE8"/>
    <w:rsid w:val="00F6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5033"/>
  <w15:chartTrackingRefBased/>
  <w15:docId w15:val="{D5D53A04-44F3-4A2B-8A90-A70CCE10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1DC"/>
    <w:rPr>
      <w:rFonts w:ascii="Verdana" w:hAnsi="Verdana"/>
    </w:rPr>
  </w:style>
  <w:style w:type="paragraph" w:styleId="Heading4">
    <w:name w:val="heading 4"/>
    <w:basedOn w:val="Normal"/>
    <w:next w:val="Normal"/>
    <w:link w:val="Heading4Char"/>
    <w:uiPriority w:val="9"/>
    <w:unhideWhenUsed/>
    <w:qFormat/>
    <w:rsid w:val="006D11DC"/>
    <w:pPr>
      <w:keepNext/>
      <w:keepLines/>
      <w:spacing w:before="200" w:after="0"/>
      <w:outlineLvl w:val="3"/>
    </w:pPr>
    <w:rPr>
      <w:rFonts w:eastAsiaTheme="majorEastAsia" w:cstheme="majorBidi"/>
      <w:b/>
      <w:bCs/>
      <w:iCs/>
      <w:color w:val="2253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11DC"/>
    <w:rPr>
      <w:rFonts w:ascii="Verdana" w:eastAsiaTheme="majorEastAsia" w:hAnsi="Verdana" w:cstheme="majorBidi"/>
      <w:b/>
      <w:bCs/>
      <w:iCs/>
      <w:color w:val="22538E"/>
    </w:rPr>
  </w:style>
  <w:style w:type="paragraph" w:styleId="ListParagraph">
    <w:name w:val="List Paragraph"/>
    <w:basedOn w:val="Normal"/>
    <w:uiPriority w:val="34"/>
    <w:qFormat/>
    <w:rsid w:val="006D11DC"/>
    <w:pPr>
      <w:ind w:left="720"/>
      <w:contextualSpacing/>
    </w:pPr>
  </w:style>
  <w:style w:type="paragraph" w:styleId="Bibliography">
    <w:name w:val="Bibliography"/>
    <w:basedOn w:val="Normal"/>
    <w:next w:val="Normal"/>
    <w:uiPriority w:val="37"/>
    <w:unhideWhenUsed/>
    <w:rsid w:val="003D224E"/>
    <w:pPr>
      <w:suppressAutoHyphens/>
      <w:spacing w:after="0"/>
      <w:ind w:left="720" w:hanging="720"/>
    </w:pPr>
    <w:rPr>
      <w:rFonts w:asciiTheme="minorHAnsi" w:eastAsiaTheme="minorEastAsia" w:hAnsiTheme="minorHAnsi"/>
      <w:sz w:val="24"/>
      <w:szCs w:val="24"/>
      <w:lang w:eastAsia="ja-JP"/>
    </w:rPr>
  </w:style>
  <w:style w:type="paragraph" w:customStyle="1" w:styleId="TableTitle">
    <w:name w:val="Table Title"/>
    <w:basedOn w:val="Normal"/>
    <w:next w:val="Normal"/>
    <w:uiPriority w:val="4"/>
    <w:qFormat/>
    <w:rsid w:val="003D224E"/>
    <w:pPr>
      <w:suppressAutoHyphens/>
      <w:spacing w:after="0"/>
      <w:ind w:left="360" w:hanging="360"/>
    </w:pPr>
    <w:rPr>
      <w:rFonts w:asciiTheme="minorHAnsi" w:eastAsiaTheme="minorEastAsia" w:hAnsiTheme="minorHAnsi"/>
      <w:sz w:val="24"/>
      <w:szCs w:val="24"/>
      <w:lang w:eastAsia="ja-JP"/>
    </w:rPr>
  </w:style>
  <w:style w:type="paragraph" w:styleId="NoSpacing">
    <w:name w:val="No Spacing"/>
    <w:aliases w:val="No Indent"/>
    <w:uiPriority w:val="1"/>
    <w:qFormat/>
    <w:rsid w:val="003D224E"/>
    <w:pPr>
      <w:spacing w:after="0"/>
    </w:pPr>
    <w:rPr>
      <w:rFonts w:eastAsiaTheme="minorEastAsia"/>
      <w:sz w:val="24"/>
      <w:szCs w:val="24"/>
      <w:lang w:eastAsia="ja-JP"/>
    </w:rPr>
  </w:style>
  <w:style w:type="paragraph" w:styleId="Quote">
    <w:name w:val="Quote"/>
    <w:basedOn w:val="Normal"/>
    <w:next w:val="Normal"/>
    <w:link w:val="QuoteChar"/>
    <w:uiPriority w:val="3"/>
    <w:qFormat/>
    <w:rsid w:val="003D224E"/>
    <w:pPr>
      <w:suppressAutoHyphens/>
      <w:spacing w:after="0"/>
      <w:ind w:left="1440"/>
    </w:pPr>
    <w:rPr>
      <w:rFonts w:asciiTheme="minorHAnsi" w:eastAsiaTheme="minorEastAsia" w:hAnsiTheme="minorHAnsi"/>
      <w:sz w:val="24"/>
      <w:szCs w:val="24"/>
      <w:lang w:eastAsia="ja-JP"/>
    </w:rPr>
  </w:style>
  <w:style w:type="character" w:customStyle="1" w:styleId="QuoteChar">
    <w:name w:val="Quote Char"/>
    <w:basedOn w:val="DefaultParagraphFont"/>
    <w:link w:val="Quote"/>
    <w:uiPriority w:val="3"/>
    <w:rsid w:val="003D224E"/>
    <w:rPr>
      <w:rFonts w:eastAsiaTheme="minorEastAsia"/>
      <w:sz w:val="24"/>
      <w:szCs w:val="24"/>
      <w:lang w:eastAsia="ja-JP"/>
    </w:rPr>
  </w:style>
  <w:style w:type="paragraph" w:styleId="Title">
    <w:name w:val="Title"/>
    <w:basedOn w:val="Normal"/>
    <w:next w:val="Normal"/>
    <w:link w:val="TitleChar"/>
    <w:uiPriority w:val="1"/>
    <w:qFormat/>
    <w:rsid w:val="003D224E"/>
    <w:pPr>
      <w:suppressAutoHyphens/>
      <w:spacing w:after="0"/>
      <w:jc w:val="center"/>
    </w:pPr>
    <w:rPr>
      <w:rFonts w:asciiTheme="majorHAnsi" w:eastAsiaTheme="majorEastAsia" w:hAnsiTheme="majorHAnsi" w:cstheme="majorBidi"/>
      <w:kern w:val="28"/>
      <w:sz w:val="24"/>
      <w:szCs w:val="24"/>
      <w:lang w:eastAsia="ja-JP"/>
    </w:rPr>
  </w:style>
  <w:style w:type="character" w:customStyle="1" w:styleId="TitleChar">
    <w:name w:val="Title Char"/>
    <w:basedOn w:val="DefaultParagraphFont"/>
    <w:link w:val="Title"/>
    <w:uiPriority w:val="1"/>
    <w:rsid w:val="003D224E"/>
    <w:rPr>
      <w:rFonts w:asciiTheme="majorHAnsi" w:eastAsiaTheme="majorEastAsia" w:hAnsiTheme="majorHAnsi" w:cstheme="majorBidi"/>
      <w:kern w:val="28"/>
      <w:sz w:val="24"/>
      <w:szCs w:val="24"/>
      <w:lang w:eastAsia="ja-JP"/>
    </w:rPr>
  </w:style>
  <w:style w:type="character" w:styleId="Emphasis">
    <w:name w:val="Emphasis"/>
    <w:basedOn w:val="DefaultParagraphFont"/>
    <w:uiPriority w:val="20"/>
    <w:qFormat/>
    <w:rsid w:val="003D224E"/>
    <w:rPr>
      <w:i/>
      <w:iCs/>
    </w:rPr>
  </w:style>
  <w:style w:type="table" w:customStyle="1" w:styleId="MLAresearchpapertable">
    <w:name w:val="MLA research paper table"/>
    <w:basedOn w:val="TableNormal"/>
    <w:uiPriority w:val="99"/>
    <w:rsid w:val="003D224E"/>
    <w:pPr>
      <w:spacing w:before="240" w:after="0"/>
      <w:ind w:left="72" w:right="72"/>
    </w:pPr>
    <w:rPr>
      <w:rFonts w:eastAsiaTheme="minorEastAsia"/>
      <w:sz w:val="24"/>
      <w:szCs w:val="24"/>
      <w:lang w:eastAsia="ja-JP"/>
    </w:r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3D224E"/>
    <w:pPr>
      <w:spacing w:before="240"/>
    </w:pPr>
  </w:style>
  <w:style w:type="paragraph" w:customStyle="1" w:styleId="TableNote">
    <w:name w:val="Table Note"/>
    <w:basedOn w:val="Normal"/>
    <w:uiPriority w:val="6"/>
    <w:qFormat/>
    <w:rsid w:val="003D224E"/>
    <w:pPr>
      <w:numPr>
        <w:numId w:val="3"/>
      </w:numPr>
      <w:suppressAutoHyphens/>
      <w:spacing w:after="0"/>
    </w:pPr>
    <w:rPr>
      <w:rFonts w:asciiTheme="minorHAnsi" w:eastAsiaTheme="minorEastAsia" w:hAnsiTheme="minorHAnsi"/>
      <w:sz w:val="24"/>
      <w:szCs w:val="24"/>
      <w:lang w:eastAsia="ja-JP"/>
    </w:rPr>
  </w:style>
  <w:style w:type="paragraph" w:customStyle="1" w:styleId="SectionTitle">
    <w:name w:val="Section Title"/>
    <w:basedOn w:val="Normal"/>
    <w:next w:val="Normal"/>
    <w:uiPriority w:val="7"/>
    <w:qFormat/>
    <w:rsid w:val="003D224E"/>
    <w:pPr>
      <w:pageBreakBefore/>
      <w:suppressAutoHyphens/>
      <w:spacing w:after="0"/>
      <w:jc w:val="center"/>
      <w:outlineLvl w:val="0"/>
    </w:pPr>
    <w:rPr>
      <w:rFonts w:asciiTheme="minorHAnsi" w:eastAsiaTheme="minorEastAsia" w:hAnsiTheme="minorHAnsi"/>
      <w:sz w:val="24"/>
      <w:szCs w:val="24"/>
      <w:lang w:eastAsia="ja-JP"/>
    </w:rPr>
  </w:style>
  <w:style w:type="paragraph" w:styleId="BalloonText">
    <w:name w:val="Balloon Text"/>
    <w:basedOn w:val="Normal"/>
    <w:link w:val="BalloonTextChar"/>
    <w:uiPriority w:val="99"/>
    <w:semiHidden/>
    <w:unhideWhenUsed/>
    <w:rsid w:val="003D2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24E"/>
    <w:rPr>
      <w:rFonts w:ascii="Segoe UI" w:hAnsi="Segoe UI" w:cs="Segoe UI"/>
      <w:sz w:val="18"/>
      <w:szCs w:val="18"/>
    </w:rPr>
  </w:style>
  <w:style w:type="paragraph" w:styleId="Header">
    <w:name w:val="header"/>
    <w:basedOn w:val="Normal"/>
    <w:link w:val="HeaderChar"/>
    <w:uiPriority w:val="99"/>
    <w:unhideWhenUsed/>
    <w:rsid w:val="00F14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CE8"/>
    <w:rPr>
      <w:rFonts w:ascii="Verdana" w:hAnsi="Verdana"/>
    </w:rPr>
  </w:style>
  <w:style w:type="paragraph" w:styleId="Footer">
    <w:name w:val="footer"/>
    <w:basedOn w:val="Normal"/>
    <w:link w:val="FooterChar"/>
    <w:uiPriority w:val="99"/>
    <w:unhideWhenUsed/>
    <w:rsid w:val="00F14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CE8"/>
    <w:rPr>
      <w:rFonts w:ascii="Verdana" w:hAnsi="Verdana"/>
    </w:rPr>
  </w:style>
  <w:style w:type="character" w:styleId="CommentReference">
    <w:name w:val="annotation reference"/>
    <w:basedOn w:val="DefaultParagraphFont"/>
    <w:uiPriority w:val="99"/>
    <w:semiHidden/>
    <w:unhideWhenUsed/>
    <w:rsid w:val="00BF3609"/>
    <w:rPr>
      <w:sz w:val="16"/>
      <w:szCs w:val="16"/>
    </w:rPr>
  </w:style>
  <w:style w:type="paragraph" w:styleId="CommentText">
    <w:name w:val="annotation text"/>
    <w:basedOn w:val="Normal"/>
    <w:link w:val="CommentTextChar"/>
    <w:uiPriority w:val="99"/>
    <w:semiHidden/>
    <w:unhideWhenUsed/>
    <w:rsid w:val="00BF3609"/>
    <w:pPr>
      <w:spacing w:line="240" w:lineRule="auto"/>
    </w:pPr>
    <w:rPr>
      <w:sz w:val="20"/>
      <w:szCs w:val="20"/>
    </w:rPr>
  </w:style>
  <w:style w:type="character" w:customStyle="1" w:styleId="CommentTextChar">
    <w:name w:val="Comment Text Char"/>
    <w:basedOn w:val="DefaultParagraphFont"/>
    <w:link w:val="CommentText"/>
    <w:uiPriority w:val="99"/>
    <w:semiHidden/>
    <w:rsid w:val="00BF360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F3609"/>
    <w:rPr>
      <w:b/>
      <w:bCs/>
    </w:rPr>
  </w:style>
  <w:style w:type="character" w:customStyle="1" w:styleId="CommentSubjectChar">
    <w:name w:val="Comment Subject Char"/>
    <w:basedOn w:val="CommentTextChar"/>
    <w:link w:val="CommentSubject"/>
    <w:uiPriority w:val="99"/>
    <w:semiHidden/>
    <w:rsid w:val="00BF3609"/>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A38BC4E869440A8D91E036257733CD"/>
        <w:category>
          <w:name w:val="General"/>
          <w:gallery w:val="placeholder"/>
        </w:category>
        <w:types>
          <w:type w:val="bbPlcHdr"/>
        </w:types>
        <w:behaviors>
          <w:behavior w:val="content"/>
        </w:behaviors>
        <w:guid w:val="{8840E2D5-C750-46AF-B764-198C264EC376}"/>
      </w:docPartPr>
      <w:docPartBody>
        <w:p w:rsidR="00EF2678" w:rsidRDefault="000E4E73" w:rsidP="000E4E73">
          <w:pPr>
            <w:pStyle w:val="64A38BC4E869440A8D91E036257733CD"/>
          </w:pPr>
          <w:r>
            <w:t>Instructor Name</w:t>
          </w:r>
        </w:p>
      </w:docPartBody>
    </w:docPart>
    <w:docPart>
      <w:docPartPr>
        <w:name w:val="C0583EA48A244076909E8CF32C0AACB2"/>
        <w:category>
          <w:name w:val="General"/>
          <w:gallery w:val="placeholder"/>
        </w:category>
        <w:types>
          <w:type w:val="bbPlcHdr"/>
        </w:types>
        <w:behaviors>
          <w:behavior w:val="content"/>
        </w:behaviors>
        <w:guid w:val="{12E4373B-91EC-4508-AC7E-8CAD65854DEC}"/>
      </w:docPartPr>
      <w:docPartBody>
        <w:p w:rsidR="00EF2678" w:rsidRDefault="000E4E73" w:rsidP="000E4E73">
          <w:pPr>
            <w:pStyle w:val="C0583EA48A244076909E8CF32C0AACB2"/>
          </w:pPr>
          <w:r>
            <w:t>Course Number</w:t>
          </w:r>
        </w:p>
      </w:docPartBody>
    </w:docPart>
    <w:docPart>
      <w:docPartPr>
        <w:name w:val="4E9BE0DE348B4CE1A968643C0CEE2AEE"/>
        <w:category>
          <w:name w:val="General"/>
          <w:gallery w:val="placeholder"/>
        </w:category>
        <w:types>
          <w:type w:val="bbPlcHdr"/>
        </w:types>
        <w:behaviors>
          <w:behavior w:val="content"/>
        </w:behaviors>
        <w:guid w:val="{05D81B5D-7508-4F76-864D-077D00F00ECF}"/>
      </w:docPartPr>
      <w:docPartBody>
        <w:p w:rsidR="00EF2678" w:rsidRDefault="000E4E73" w:rsidP="000E4E73">
          <w:pPr>
            <w:pStyle w:val="4E9BE0DE348B4CE1A968643C0CEE2AEE"/>
          </w:pPr>
          <w:r>
            <w:t>Date</w:t>
          </w:r>
        </w:p>
      </w:docPartBody>
    </w:docPart>
    <w:docPart>
      <w:docPartPr>
        <w:name w:val="C3EB5E5F68244F37B28AE83A150DE933"/>
        <w:category>
          <w:name w:val="General"/>
          <w:gallery w:val="placeholder"/>
        </w:category>
        <w:types>
          <w:type w:val="bbPlcHdr"/>
        </w:types>
        <w:behaviors>
          <w:behavior w:val="content"/>
        </w:behaviors>
        <w:guid w:val="{CF2AFF35-64DD-4C56-B077-EA1DCAEA4126}"/>
      </w:docPartPr>
      <w:docPartBody>
        <w:p w:rsidR="00EF2678" w:rsidRDefault="000E4E73" w:rsidP="000E4E73">
          <w:pPr>
            <w:pStyle w:val="C3EB5E5F68244F37B28AE83A150DE933"/>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73"/>
    <w:rsid w:val="000E4E73"/>
    <w:rsid w:val="005624CE"/>
    <w:rsid w:val="00963041"/>
    <w:rsid w:val="00D97BA6"/>
    <w:rsid w:val="00DF74E3"/>
    <w:rsid w:val="00EF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51252956B24D87B7DED338871A6A3A">
    <w:name w:val="0751252956B24D87B7DED338871A6A3A"/>
    <w:rsid w:val="000E4E73"/>
  </w:style>
  <w:style w:type="paragraph" w:customStyle="1" w:styleId="64A38BC4E869440A8D91E036257733CD">
    <w:name w:val="64A38BC4E869440A8D91E036257733CD"/>
    <w:rsid w:val="000E4E73"/>
  </w:style>
  <w:style w:type="paragraph" w:customStyle="1" w:styleId="C0583EA48A244076909E8CF32C0AACB2">
    <w:name w:val="C0583EA48A244076909E8CF32C0AACB2"/>
    <w:rsid w:val="000E4E73"/>
  </w:style>
  <w:style w:type="paragraph" w:customStyle="1" w:styleId="4E9BE0DE348B4CE1A968643C0CEE2AEE">
    <w:name w:val="4E9BE0DE348B4CE1A968643C0CEE2AEE"/>
    <w:rsid w:val="000E4E73"/>
  </w:style>
  <w:style w:type="paragraph" w:customStyle="1" w:styleId="283E47A8A38849D9AACF42894EE90F56">
    <w:name w:val="283E47A8A38849D9AACF42894EE90F56"/>
    <w:rsid w:val="000E4E73"/>
  </w:style>
  <w:style w:type="paragraph" w:customStyle="1" w:styleId="87E14BD335FF4D69903EB55674B91DC1">
    <w:name w:val="87E14BD335FF4D69903EB55674B91DC1"/>
    <w:rsid w:val="000E4E73"/>
  </w:style>
  <w:style w:type="character" w:styleId="Emphasis">
    <w:name w:val="Emphasis"/>
    <w:basedOn w:val="DefaultParagraphFont"/>
    <w:uiPriority w:val="8"/>
    <w:qFormat/>
    <w:rsid w:val="000E4E73"/>
    <w:rPr>
      <w:i/>
      <w:iCs/>
    </w:rPr>
  </w:style>
  <w:style w:type="paragraph" w:customStyle="1" w:styleId="38CF3A81C56A46388501A612AD3F56F5">
    <w:name w:val="38CF3A81C56A46388501A612AD3F56F5"/>
    <w:rsid w:val="000E4E73"/>
  </w:style>
  <w:style w:type="paragraph" w:customStyle="1" w:styleId="65FA59C12219421DA9D2EF7A42EEAE1D">
    <w:name w:val="65FA59C12219421DA9D2EF7A42EEAE1D"/>
    <w:rsid w:val="000E4E73"/>
  </w:style>
  <w:style w:type="paragraph" w:customStyle="1" w:styleId="136E6EF4FBCA4C80A653250E69059A8C">
    <w:name w:val="136E6EF4FBCA4C80A653250E69059A8C"/>
    <w:rsid w:val="000E4E73"/>
  </w:style>
  <w:style w:type="paragraph" w:customStyle="1" w:styleId="766F3E133E5F4D3D81A13ACCB857EADE">
    <w:name w:val="766F3E133E5F4D3D81A13ACCB857EADE"/>
    <w:rsid w:val="000E4E73"/>
  </w:style>
  <w:style w:type="paragraph" w:customStyle="1" w:styleId="6858C0E979EC4194AD7D0A7A4EFA32EF">
    <w:name w:val="6858C0E979EC4194AD7D0A7A4EFA32EF"/>
    <w:rsid w:val="000E4E73"/>
  </w:style>
  <w:style w:type="paragraph" w:customStyle="1" w:styleId="FDA52B2AE80341E0B9739EDBCCF5C8D1">
    <w:name w:val="FDA52B2AE80341E0B9739EDBCCF5C8D1"/>
    <w:rsid w:val="000E4E73"/>
  </w:style>
  <w:style w:type="paragraph" w:customStyle="1" w:styleId="A47401CE64724C07922605A68E2554D7">
    <w:name w:val="A47401CE64724C07922605A68E2554D7"/>
    <w:rsid w:val="000E4E73"/>
  </w:style>
  <w:style w:type="paragraph" w:customStyle="1" w:styleId="483BC982F4554FB18C343630200ED060">
    <w:name w:val="483BC982F4554FB18C343630200ED060"/>
    <w:rsid w:val="000E4E73"/>
  </w:style>
  <w:style w:type="paragraph" w:customStyle="1" w:styleId="509ED81A320B4F459E0DEE033D830349">
    <w:name w:val="509ED81A320B4F459E0DEE033D830349"/>
    <w:rsid w:val="000E4E73"/>
  </w:style>
  <w:style w:type="paragraph" w:customStyle="1" w:styleId="32DCE490E9204867873760A672241245">
    <w:name w:val="32DCE490E9204867873760A672241245"/>
    <w:rsid w:val="000E4E73"/>
  </w:style>
  <w:style w:type="paragraph" w:customStyle="1" w:styleId="327C4596F70D43E89B7AEEE5C15C92CD">
    <w:name w:val="327C4596F70D43E89B7AEEE5C15C92CD"/>
    <w:rsid w:val="000E4E73"/>
  </w:style>
  <w:style w:type="paragraph" w:customStyle="1" w:styleId="2D01EB0CCF624AB398093B73013510B2">
    <w:name w:val="2D01EB0CCF624AB398093B73013510B2"/>
    <w:rsid w:val="000E4E73"/>
  </w:style>
  <w:style w:type="paragraph" w:customStyle="1" w:styleId="4B2663DAAA824E03BD43409E0AACD1FC">
    <w:name w:val="4B2663DAAA824E03BD43409E0AACD1FC"/>
    <w:rsid w:val="000E4E73"/>
  </w:style>
  <w:style w:type="paragraph" w:customStyle="1" w:styleId="18B756488C034B4F8DFC3A60C159B2A5">
    <w:name w:val="18B756488C034B4F8DFC3A60C159B2A5"/>
    <w:rsid w:val="000E4E73"/>
  </w:style>
  <w:style w:type="paragraph" w:customStyle="1" w:styleId="351A804C8F43495E91036C98A0175A72">
    <w:name w:val="351A804C8F43495E91036C98A0175A72"/>
    <w:rsid w:val="000E4E73"/>
  </w:style>
  <w:style w:type="paragraph" w:customStyle="1" w:styleId="CDFEB1DFBF01439CA2FCCEFA212DDBBC">
    <w:name w:val="CDFEB1DFBF01439CA2FCCEFA212DDBBC"/>
    <w:rsid w:val="000E4E73"/>
  </w:style>
  <w:style w:type="paragraph" w:customStyle="1" w:styleId="76265A6D8FC442318397233C5BD737D3">
    <w:name w:val="76265A6D8FC442318397233C5BD737D3"/>
    <w:rsid w:val="000E4E73"/>
  </w:style>
  <w:style w:type="paragraph" w:customStyle="1" w:styleId="1203E9D8DEF04D939FE082362082EEE7">
    <w:name w:val="1203E9D8DEF04D939FE082362082EEE7"/>
    <w:rsid w:val="000E4E73"/>
  </w:style>
  <w:style w:type="paragraph" w:customStyle="1" w:styleId="CE1DA7DB8B5C4B989D065995372C4325">
    <w:name w:val="CE1DA7DB8B5C4B989D065995372C4325"/>
    <w:rsid w:val="000E4E73"/>
  </w:style>
  <w:style w:type="paragraph" w:customStyle="1" w:styleId="76B73D16E7B04BDCA8246EA7D67F0C64">
    <w:name w:val="76B73D16E7B04BDCA8246EA7D67F0C64"/>
    <w:rsid w:val="000E4E73"/>
  </w:style>
  <w:style w:type="paragraph" w:customStyle="1" w:styleId="1AFF6F0745C84DAC99F4CF5870DCF56B">
    <w:name w:val="1AFF6F0745C84DAC99F4CF5870DCF56B"/>
    <w:rsid w:val="000E4E73"/>
  </w:style>
  <w:style w:type="paragraph" w:customStyle="1" w:styleId="59CAC6B1926849CEAC23FE51B991D496">
    <w:name w:val="59CAC6B1926849CEAC23FE51B991D496"/>
    <w:rsid w:val="000E4E73"/>
  </w:style>
  <w:style w:type="paragraph" w:customStyle="1" w:styleId="1DC202068D2C47CF9B113F52EB1BAD6E">
    <w:name w:val="1DC202068D2C47CF9B113F52EB1BAD6E"/>
    <w:rsid w:val="000E4E73"/>
  </w:style>
  <w:style w:type="paragraph" w:customStyle="1" w:styleId="15BD5EFE85FD4B42899BEC331236D1AE">
    <w:name w:val="15BD5EFE85FD4B42899BEC331236D1AE"/>
    <w:rsid w:val="000E4E73"/>
  </w:style>
  <w:style w:type="paragraph" w:customStyle="1" w:styleId="C3EB5E5F68244F37B28AE83A150DE933">
    <w:name w:val="C3EB5E5F68244F37B28AE83A150DE933"/>
    <w:rsid w:val="000E4E73"/>
  </w:style>
  <w:style w:type="paragraph" w:customStyle="1" w:styleId="EF2043E13363489DB18D32F39B5926E8">
    <w:name w:val="EF2043E13363489DB18D32F39B5926E8"/>
    <w:rsid w:val="000E4E73"/>
  </w:style>
  <w:style w:type="paragraph" w:customStyle="1" w:styleId="A4B2348A943141AFB97EA08C151A6431">
    <w:name w:val="A4B2348A943141AFB97EA08C151A6431"/>
    <w:rsid w:val="000E4E73"/>
  </w:style>
  <w:style w:type="paragraph" w:customStyle="1" w:styleId="87C5F51AEA7B45CC82D7AFF49DFE30B0">
    <w:name w:val="87C5F51AEA7B45CC82D7AFF49DFE30B0"/>
    <w:rsid w:val="000E4E73"/>
  </w:style>
  <w:style w:type="paragraph" w:customStyle="1" w:styleId="E35B109A4EA0495A95D737554B2F6AC2">
    <w:name w:val="E35B109A4EA0495A95D737554B2F6AC2"/>
    <w:rsid w:val="000E4E73"/>
  </w:style>
  <w:style w:type="paragraph" w:customStyle="1" w:styleId="E28A1786D6394B74B47C86E242BE500A">
    <w:name w:val="E28A1786D6394B74B47C86E242BE500A"/>
    <w:rsid w:val="000E4E73"/>
  </w:style>
  <w:style w:type="paragraph" w:customStyle="1" w:styleId="5ACAADAFA1A943B5925280E21514F4FD">
    <w:name w:val="5ACAADAFA1A943B5925280E21514F4FD"/>
    <w:rsid w:val="000E4E73"/>
  </w:style>
  <w:style w:type="paragraph" w:customStyle="1" w:styleId="F228D651475940DABAEBAB5558989CB9">
    <w:name w:val="F228D651475940DABAEBAB5558989CB9"/>
    <w:rsid w:val="000E4E73"/>
  </w:style>
  <w:style w:type="paragraph" w:customStyle="1" w:styleId="9A802D4EF0B64715897FE13EB08750AD">
    <w:name w:val="9A802D4EF0B64715897FE13EB08750AD"/>
    <w:rsid w:val="000E4E73"/>
  </w:style>
  <w:style w:type="paragraph" w:customStyle="1" w:styleId="4AC49824C5714006818FF9551DF6DF3D">
    <w:name w:val="4AC49824C5714006818FF9551DF6DF3D"/>
    <w:rsid w:val="000E4E73"/>
  </w:style>
  <w:style w:type="paragraph" w:customStyle="1" w:styleId="0D5113A4F20B484C94E951264C43C3E9">
    <w:name w:val="0D5113A4F20B484C94E951264C43C3E9"/>
    <w:rsid w:val="000E4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 pc</dc:creator>
  <cp:keywords/>
  <dc:description/>
  <cp:lastModifiedBy>PF</cp:lastModifiedBy>
  <cp:revision>4</cp:revision>
  <dcterms:created xsi:type="dcterms:W3CDTF">2019-11-07T10:59:00Z</dcterms:created>
  <dcterms:modified xsi:type="dcterms:W3CDTF">2019-11-07T16:33:00Z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id="Cap1lDB6"/&gt;&lt;style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