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F31F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B08F5" w:rsidRPr="00654628" w:rsidRDefault="007B08F5" w:rsidP="007B08F5">
      <w:pPr>
        <w:spacing w:line="480" w:lineRule="auto"/>
        <w:jc w:val="center"/>
        <w:rPr>
          <w:rFonts w:ascii="Times New Roman" w:hAnsi="Times New Roman" w:cs="Times New Roman"/>
          <w:b/>
          <w:sz w:val="24"/>
          <w:szCs w:val="24"/>
        </w:rPr>
      </w:pPr>
      <w:bookmarkStart w:id="0" w:name="_GoBack"/>
      <w:bookmarkEnd w:id="0"/>
      <w:r w:rsidRPr="00654628">
        <w:rPr>
          <w:rFonts w:ascii="Times New Roman" w:hAnsi="Times New Roman" w:cs="Times New Roman"/>
          <w:b/>
          <w:sz w:val="24"/>
          <w:szCs w:val="24"/>
        </w:rPr>
        <w:lastRenderedPageBreak/>
        <w:t>Section 1</w:t>
      </w:r>
    </w:p>
    <w:p w:rsidR="007B08F5" w:rsidRPr="00654628" w:rsidRDefault="007B08F5" w:rsidP="007B08F5">
      <w:pPr>
        <w:spacing w:line="480" w:lineRule="auto"/>
        <w:jc w:val="center"/>
        <w:rPr>
          <w:rFonts w:ascii="Times New Roman" w:hAnsi="Times New Roman" w:cs="Times New Roman"/>
          <w:b/>
          <w:sz w:val="24"/>
          <w:szCs w:val="24"/>
        </w:rPr>
      </w:pPr>
      <w:r w:rsidRPr="00654628">
        <w:rPr>
          <w:rFonts w:ascii="Times New Roman" w:hAnsi="Times New Roman" w:cs="Times New Roman"/>
          <w:b/>
          <w:sz w:val="24"/>
          <w:szCs w:val="24"/>
        </w:rPr>
        <w:t>Starbucks</w:t>
      </w:r>
    </w:p>
    <w:p w:rsidR="007B08F5" w:rsidRPr="00A11D8D" w:rsidRDefault="007B08F5" w:rsidP="007B08F5">
      <w:pPr>
        <w:spacing w:line="480" w:lineRule="auto"/>
        <w:ind w:firstLine="720"/>
        <w:jc w:val="both"/>
        <w:rPr>
          <w:rFonts w:ascii="Times New Roman" w:hAnsi="Times New Roman" w:cs="Times New Roman"/>
          <w:sz w:val="24"/>
          <w:szCs w:val="24"/>
        </w:rPr>
      </w:pPr>
      <w:r w:rsidRPr="00A11D8D">
        <w:rPr>
          <w:rFonts w:ascii="Times New Roman" w:hAnsi="Times New Roman" w:cs="Times New Roman"/>
          <w:sz w:val="24"/>
          <w:szCs w:val="24"/>
        </w:rPr>
        <w:t>The beta of any business or company is mostly dependent on several things like measurement period of time and the market index where the beta consider</w:t>
      </w:r>
      <w:r>
        <w:rPr>
          <w:rFonts w:ascii="Times New Roman" w:hAnsi="Times New Roman" w:cs="Times New Roman"/>
          <w:sz w:val="24"/>
          <w:szCs w:val="24"/>
        </w:rPr>
        <w:t>s</w:t>
      </w:r>
      <w:r w:rsidRPr="00A11D8D">
        <w:rPr>
          <w:rFonts w:ascii="Times New Roman" w:hAnsi="Times New Roman" w:cs="Times New Roman"/>
          <w:sz w:val="24"/>
          <w:szCs w:val="24"/>
        </w:rPr>
        <w:t xml:space="preserve"> the ultimate risk in making </w:t>
      </w:r>
      <w:r>
        <w:rPr>
          <w:rFonts w:ascii="Times New Roman" w:hAnsi="Times New Roman" w:cs="Times New Roman"/>
          <w:sz w:val="24"/>
          <w:szCs w:val="24"/>
        </w:rPr>
        <w:t xml:space="preserve">the </w:t>
      </w:r>
      <w:r w:rsidRPr="00A11D8D">
        <w:rPr>
          <w:rFonts w:ascii="Times New Roman" w:hAnsi="Times New Roman" w:cs="Times New Roman"/>
          <w:sz w:val="24"/>
          <w:szCs w:val="24"/>
        </w:rPr>
        <w:t xml:space="preserve">investment in </w:t>
      </w:r>
      <w:r>
        <w:rPr>
          <w:rFonts w:ascii="Times New Roman" w:hAnsi="Times New Roman" w:cs="Times New Roman"/>
          <w:sz w:val="24"/>
          <w:szCs w:val="24"/>
        </w:rPr>
        <w:t xml:space="preserve">the </w:t>
      </w:r>
      <w:r w:rsidRPr="00A11D8D">
        <w:rPr>
          <w:rFonts w:ascii="Times New Roman" w:hAnsi="Times New Roman" w:cs="Times New Roman"/>
          <w:sz w:val="24"/>
          <w:szCs w:val="24"/>
        </w:rPr>
        <w:t>company</w:t>
      </w:r>
      <w:r>
        <w:rPr>
          <w:rFonts w:ascii="Times New Roman" w:hAnsi="Times New Roman" w:cs="Times New Roman"/>
          <w:sz w:val="24"/>
          <w:szCs w:val="24"/>
        </w:rPr>
        <w:t xml:space="preserve"> </w:t>
      </w:r>
      <w:r w:rsidRPr="00A50C13">
        <w:rPr>
          <w:rFonts w:ascii="Times New Roman" w:hAnsi="Times New Roman" w:cs="Times New Roman"/>
          <w:sz w:val="24"/>
          <w:szCs w:val="24"/>
        </w:rPr>
        <w:t>(Berk, &amp; DeMarzo, 2017)</w:t>
      </w:r>
      <w:r w:rsidRPr="00A11D8D">
        <w:rPr>
          <w:rFonts w:ascii="Times New Roman" w:hAnsi="Times New Roman" w:cs="Times New Roman"/>
          <w:sz w:val="24"/>
          <w:szCs w:val="24"/>
        </w:rPr>
        <w:t>. In the stock market, higher beta means the investment ha</w:t>
      </w:r>
      <w:r>
        <w:rPr>
          <w:rFonts w:ascii="Times New Roman" w:hAnsi="Times New Roman" w:cs="Times New Roman"/>
          <w:sz w:val="24"/>
          <w:szCs w:val="24"/>
        </w:rPr>
        <w:t>s</w:t>
      </w:r>
      <w:r w:rsidRPr="00A11D8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11D8D">
        <w:rPr>
          <w:rFonts w:ascii="Times New Roman" w:hAnsi="Times New Roman" w:cs="Times New Roman"/>
          <w:sz w:val="24"/>
          <w:szCs w:val="24"/>
        </w:rPr>
        <w:t xml:space="preserve">higher risk but also has the potential to bring </w:t>
      </w:r>
      <w:r>
        <w:rPr>
          <w:rFonts w:ascii="Times New Roman" w:hAnsi="Times New Roman" w:cs="Times New Roman"/>
          <w:sz w:val="24"/>
          <w:szCs w:val="24"/>
        </w:rPr>
        <w:t xml:space="preserve">a </w:t>
      </w:r>
      <w:r w:rsidRPr="00A11D8D">
        <w:rPr>
          <w:rFonts w:ascii="Times New Roman" w:hAnsi="Times New Roman" w:cs="Times New Roman"/>
          <w:sz w:val="24"/>
          <w:szCs w:val="24"/>
        </w:rPr>
        <w:t>higher return</w:t>
      </w:r>
      <w:r>
        <w:rPr>
          <w:rFonts w:ascii="Times New Roman" w:hAnsi="Times New Roman" w:cs="Times New Roman"/>
          <w:sz w:val="24"/>
          <w:szCs w:val="24"/>
        </w:rPr>
        <w:t>/</w:t>
      </w:r>
      <w:r w:rsidRPr="00A11D8D">
        <w:rPr>
          <w:rFonts w:ascii="Times New Roman" w:hAnsi="Times New Roman" w:cs="Times New Roman"/>
          <w:sz w:val="24"/>
          <w:szCs w:val="24"/>
        </w:rPr>
        <w:t xml:space="preserve">amount. </w:t>
      </w:r>
    </w:p>
    <w:p w:rsidR="007B08F5" w:rsidRPr="00A11D8D" w:rsidRDefault="007B08F5" w:rsidP="007B08F5">
      <w:pPr>
        <w:spacing w:line="480" w:lineRule="auto"/>
        <w:ind w:firstLine="720"/>
        <w:jc w:val="both"/>
        <w:rPr>
          <w:rFonts w:ascii="Times New Roman" w:hAnsi="Times New Roman" w:cs="Times New Roman"/>
          <w:sz w:val="24"/>
          <w:szCs w:val="24"/>
        </w:rPr>
      </w:pPr>
      <w:r w:rsidRPr="00A11D8D">
        <w:rPr>
          <w:rFonts w:ascii="Times New Roman" w:hAnsi="Times New Roman" w:cs="Times New Roman"/>
          <w:sz w:val="24"/>
          <w:szCs w:val="24"/>
        </w:rPr>
        <w:t>Based on the reports gathered from the given tools, the beta of the Starbucks is comparatively the same up to a high extent which is based on the company’s financial performance which is continuously fine</w:t>
      </w:r>
      <w:r>
        <w:rPr>
          <w:rFonts w:ascii="Times New Roman" w:hAnsi="Times New Roman" w:cs="Times New Roman"/>
          <w:sz w:val="24"/>
          <w:szCs w:val="24"/>
        </w:rPr>
        <w:t xml:space="preserve"> </w:t>
      </w:r>
      <w:r w:rsidRPr="000010AA">
        <w:rPr>
          <w:rFonts w:ascii="Times New Roman" w:hAnsi="Times New Roman" w:cs="Times New Roman"/>
          <w:sz w:val="24"/>
          <w:szCs w:val="24"/>
        </w:rPr>
        <w:t>(SBUX, 2019)</w:t>
      </w:r>
      <w:r w:rsidRPr="00A11D8D">
        <w:rPr>
          <w:rFonts w:ascii="Times New Roman" w:hAnsi="Times New Roman" w:cs="Times New Roman"/>
          <w:sz w:val="24"/>
          <w:szCs w:val="24"/>
        </w:rPr>
        <w:t xml:space="preserve">. But if light changes can be seen then it would be due to changes in </w:t>
      </w:r>
      <w:r>
        <w:rPr>
          <w:rFonts w:ascii="Times New Roman" w:hAnsi="Times New Roman" w:cs="Times New Roman"/>
          <w:sz w:val="24"/>
          <w:szCs w:val="24"/>
        </w:rPr>
        <w:t xml:space="preserve">the </w:t>
      </w:r>
      <w:r w:rsidRPr="00A11D8D">
        <w:rPr>
          <w:rFonts w:ascii="Times New Roman" w:hAnsi="Times New Roman" w:cs="Times New Roman"/>
          <w:sz w:val="24"/>
          <w:szCs w:val="24"/>
        </w:rPr>
        <w:t>company’s equity and investments. Hence Starbucks can be chosen as the company a highly growing one because of enhancements in coffee markets and preferences</w:t>
      </w:r>
      <w:r>
        <w:rPr>
          <w:rFonts w:ascii="Times New Roman" w:hAnsi="Times New Roman" w:cs="Times New Roman"/>
          <w:sz w:val="24"/>
          <w:szCs w:val="24"/>
        </w:rPr>
        <w:t xml:space="preserve"> </w:t>
      </w:r>
      <w:r w:rsidRPr="005E276B">
        <w:rPr>
          <w:rFonts w:ascii="Times New Roman" w:hAnsi="Times New Roman" w:cs="Times New Roman"/>
          <w:sz w:val="24"/>
          <w:szCs w:val="24"/>
        </w:rPr>
        <w:t>(SBUX, 2019)</w:t>
      </w:r>
      <w:r w:rsidRPr="00A11D8D">
        <w:rPr>
          <w:rFonts w:ascii="Times New Roman" w:hAnsi="Times New Roman" w:cs="Times New Roman"/>
          <w:sz w:val="24"/>
          <w:szCs w:val="24"/>
        </w:rPr>
        <w:t xml:space="preserve">. In short, the difference in number is dependent on changes in investments and somehow on the company.  </w:t>
      </w:r>
    </w:p>
    <w:p w:rsidR="007B08F5" w:rsidRPr="00654628" w:rsidRDefault="007B08F5" w:rsidP="007B08F5">
      <w:pPr>
        <w:spacing w:line="480" w:lineRule="auto"/>
        <w:jc w:val="center"/>
        <w:rPr>
          <w:rFonts w:ascii="Times New Roman" w:hAnsi="Times New Roman" w:cs="Times New Roman"/>
          <w:b/>
          <w:sz w:val="24"/>
          <w:szCs w:val="24"/>
        </w:rPr>
      </w:pPr>
      <w:r w:rsidRPr="00654628">
        <w:rPr>
          <w:rFonts w:ascii="Times New Roman" w:hAnsi="Times New Roman" w:cs="Times New Roman"/>
          <w:b/>
          <w:sz w:val="24"/>
          <w:szCs w:val="24"/>
        </w:rPr>
        <w:t>Section 2</w:t>
      </w:r>
    </w:p>
    <w:p w:rsidR="007B08F5" w:rsidRDefault="007B08F5" w:rsidP="007B08F5">
      <w:pPr>
        <w:spacing w:line="480" w:lineRule="auto"/>
        <w:jc w:val="center"/>
        <w:rPr>
          <w:rFonts w:ascii="Times New Roman" w:hAnsi="Times New Roman" w:cs="Times New Roman"/>
          <w:b/>
          <w:sz w:val="24"/>
          <w:szCs w:val="24"/>
        </w:rPr>
      </w:pPr>
      <w:r w:rsidRPr="00654628">
        <w:rPr>
          <w:rFonts w:ascii="Times New Roman" w:hAnsi="Times New Roman" w:cs="Times New Roman"/>
          <w:b/>
          <w:sz w:val="24"/>
          <w:szCs w:val="24"/>
        </w:rPr>
        <w:t xml:space="preserve">Chapter: 10 </w:t>
      </w:r>
    </w:p>
    <w:p w:rsidR="007B08F5" w:rsidRPr="00363CCE" w:rsidRDefault="007B08F5" w:rsidP="007B08F5">
      <w:pPr>
        <w:spacing w:line="480" w:lineRule="auto"/>
        <w:jc w:val="center"/>
        <w:rPr>
          <w:rFonts w:ascii="Times New Roman" w:hAnsi="Times New Roman" w:cs="Times New Roman"/>
          <w:sz w:val="24"/>
          <w:szCs w:val="24"/>
        </w:rPr>
      </w:pPr>
      <w:r w:rsidRPr="00363CCE">
        <w:rPr>
          <w:rFonts w:ascii="Times New Roman" w:hAnsi="Times New Roman" w:cs="Times New Roman"/>
          <w:sz w:val="24"/>
          <w:szCs w:val="24"/>
        </w:rPr>
        <w:t>Page, 322 Paragraph, 2</w:t>
      </w:r>
    </w:p>
    <w:p w:rsidR="007B08F5" w:rsidRPr="001C4E9D" w:rsidRDefault="007B08F5" w:rsidP="007B08F5">
      <w:pPr>
        <w:spacing w:line="480" w:lineRule="auto"/>
        <w:jc w:val="center"/>
        <w:rPr>
          <w:rFonts w:ascii="Times New Roman" w:hAnsi="Times New Roman" w:cs="Times New Roman"/>
          <w:i/>
          <w:sz w:val="24"/>
          <w:szCs w:val="24"/>
        </w:rPr>
      </w:pPr>
      <w:r w:rsidRPr="001C4E9D">
        <w:rPr>
          <w:rFonts w:ascii="Times New Roman" w:hAnsi="Times New Roman" w:cs="Times New Roman"/>
          <w:i/>
          <w:sz w:val="24"/>
          <w:szCs w:val="24"/>
        </w:rPr>
        <w:t>We want to explain how much investors demand (in terms of a higher expected return) to bear a given level of risk. To do so, we must first develop tools that will allow us to measure risk and return.</w:t>
      </w:r>
    </w:p>
    <w:p w:rsidR="007B08F5" w:rsidRPr="00A11D8D" w:rsidRDefault="007B08F5" w:rsidP="007B08F5">
      <w:pPr>
        <w:spacing w:line="480" w:lineRule="auto"/>
        <w:ind w:firstLine="720"/>
        <w:jc w:val="both"/>
        <w:rPr>
          <w:rFonts w:ascii="Times New Roman" w:hAnsi="Times New Roman" w:cs="Times New Roman"/>
          <w:sz w:val="24"/>
          <w:szCs w:val="24"/>
        </w:rPr>
      </w:pPr>
      <w:r w:rsidRPr="00A11D8D">
        <w:rPr>
          <w:rFonts w:ascii="Times New Roman" w:hAnsi="Times New Roman" w:cs="Times New Roman"/>
          <w:sz w:val="24"/>
          <w:szCs w:val="24"/>
        </w:rPr>
        <w:lastRenderedPageBreak/>
        <w:t xml:space="preserve">The above sentence is one the most significant sentences in the chapter because it clearly states that you must develop different tools and techniques if you are interested in the explanation that how much return investors want to bear a specified amount of risk. </w:t>
      </w:r>
    </w:p>
    <w:p w:rsidR="007B08F5" w:rsidRPr="00363CCE" w:rsidRDefault="007B08F5" w:rsidP="007B08F5">
      <w:pPr>
        <w:spacing w:line="480" w:lineRule="auto"/>
        <w:jc w:val="center"/>
        <w:rPr>
          <w:rFonts w:ascii="Times New Roman" w:hAnsi="Times New Roman" w:cs="Times New Roman"/>
          <w:sz w:val="24"/>
          <w:szCs w:val="24"/>
        </w:rPr>
      </w:pPr>
      <w:r w:rsidRPr="00363CCE">
        <w:rPr>
          <w:rFonts w:ascii="Times New Roman" w:hAnsi="Times New Roman" w:cs="Times New Roman"/>
          <w:sz w:val="24"/>
          <w:szCs w:val="24"/>
        </w:rPr>
        <w:t>Page, 322 Paragraph, 4</w:t>
      </w:r>
    </w:p>
    <w:p w:rsidR="007B08F5" w:rsidRPr="00F00884" w:rsidRDefault="007B08F5" w:rsidP="007B08F5">
      <w:pPr>
        <w:spacing w:line="480" w:lineRule="auto"/>
        <w:jc w:val="center"/>
        <w:rPr>
          <w:rFonts w:ascii="Times New Roman" w:hAnsi="Times New Roman" w:cs="Times New Roman"/>
          <w:i/>
          <w:color w:val="070707"/>
          <w:sz w:val="24"/>
          <w:szCs w:val="24"/>
          <w:shd w:val="clear" w:color="auto" w:fill="FFFFFF"/>
        </w:rPr>
      </w:pPr>
      <w:r w:rsidRPr="00F00884">
        <w:rPr>
          <w:rFonts w:ascii="Times New Roman" w:hAnsi="Times New Roman" w:cs="Times New Roman"/>
          <w:i/>
          <w:color w:val="070707"/>
          <w:sz w:val="24"/>
          <w:szCs w:val="24"/>
          <w:shd w:val="clear" w:color="auto" w:fill="FFFFFF"/>
        </w:rPr>
        <w:t>Different securities have different initial prices, pay different cash flows, and sell for different future amounts.</w:t>
      </w:r>
    </w:p>
    <w:p w:rsidR="007B08F5" w:rsidRPr="00A11D8D" w:rsidRDefault="007B08F5" w:rsidP="007B08F5">
      <w:pPr>
        <w:spacing w:line="480" w:lineRule="auto"/>
        <w:ind w:firstLine="720"/>
        <w:jc w:val="both"/>
        <w:rPr>
          <w:rFonts w:ascii="Times New Roman" w:hAnsi="Times New Roman" w:cs="Times New Roman"/>
          <w:sz w:val="24"/>
          <w:szCs w:val="24"/>
        </w:rPr>
      </w:pPr>
      <w:r w:rsidRPr="00A11D8D">
        <w:rPr>
          <w:rFonts w:ascii="Times New Roman" w:hAnsi="Times New Roman" w:cs="Times New Roman"/>
          <w:color w:val="070707"/>
          <w:sz w:val="24"/>
          <w:szCs w:val="24"/>
          <w:shd w:val="clear" w:color="auto" w:fill="FFFFFF"/>
        </w:rPr>
        <w:t xml:space="preserve">It is </w:t>
      </w:r>
      <w:r>
        <w:rPr>
          <w:rFonts w:ascii="Times New Roman" w:hAnsi="Times New Roman" w:cs="Times New Roman"/>
          <w:color w:val="070707"/>
          <w:sz w:val="24"/>
          <w:szCs w:val="24"/>
          <w:shd w:val="clear" w:color="auto" w:fill="FFFFFF"/>
        </w:rPr>
        <w:t>a</w:t>
      </w:r>
      <w:r w:rsidRPr="00A11D8D">
        <w:rPr>
          <w:rFonts w:ascii="Times New Roman" w:hAnsi="Times New Roman" w:cs="Times New Roman"/>
          <w:color w:val="070707"/>
          <w:sz w:val="24"/>
          <w:szCs w:val="24"/>
          <w:shd w:val="clear" w:color="auto" w:fill="FFFFFF"/>
        </w:rPr>
        <w:t xml:space="preserve"> significant sentence because it help</w:t>
      </w:r>
      <w:r>
        <w:rPr>
          <w:rFonts w:ascii="Times New Roman" w:hAnsi="Times New Roman" w:cs="Times New Roman"/>
          <w:color w:val="070707"/>
          <w:sz w:val="24"/>
          <w:szCs w:val="24"/>
          <w:shd w:val="clear" w:color="auto" w:fill="FFFFFF"/>
        </w:rPr>
        <w:t>s</w:t>
      </w:r>
      <w:r w:rsidRPr="00A11D8D">
        <w:rPr>
          <w:rFonts w:ascii="Times New Roman" w:hAnsi="Times New Roman" w:cs="Times New Roman"/>
          <w:color w:val="070707"/>
          <w:sz w:val="24"/>
          <w:szCs w:val="24"/>
          <w:shd w:val="clear" w:color="auto" w:fill="FFFFFF"/>
        </w:rPr>
        <w:t xml:space="preserve"> us to be clear enough that every security has </w:t>
      </w:r>
      <w:r>
        <w:rPr>
          <w:rFonts w:ascii="Times New Roman" w:hAnsi="Times New Roman" w:cs="Times New Roman"/>
          <w:color w:val="070707"/>
          <w:sz w:val="24"/>
          <w:szCs w:val="24"/>
          <w:shd w:val="clear" w:color="auto" w:fill="FFFFFF"/>
        </w:rPr>
        <w:t xml:space="preserve">a </w:t>
      </w:r>
      <w:r w:rsidRPr="00A11D8D">
        <w:rPr>
          <w:rFonts w:ascii="Times New Roman" w:hAnsi="Times New Roman" w:cs="Times New Roman"/>
          <w:color w:val="070707"/>
          <w:sz w:val="24"/>
          <w:szCs w:val="24"/>
          <w:shd w:val="clear" w:color="auto" w:fill="FFFFFF"/>
        </w:rPr>
        <w:t xml:space="preserve">different initial price, which </w:t>
      </w:r>
      <w:r>
        <w:rPr>
          <w:rFonts w:ascii="Times New Roman" w:hAnsi="Times New Roman" w:cs="Times New Roman"/>
          <w:color w:val="070707"/>
          <w:sz w:val="24"/>
          <w:szCs w:val="24"/>
          <w:shd w:val="clear" w:color="auto" w:fill="FFFFFF"/>
        </w:rPr>
        <w:t>is</w:t>
      </w:r>
      <w:r w:rsidRPr="00A11D8D">
        <w:rPr>
          <w:rFonts w:ascii="Times New Roman" w:hAnsi="Times New Roman" w:cs="Times New Roman"/>
          <w:color w:val="070707"/>
          <w:sz w:val="24"/>
          <w:szCs w:val="24"/>
          <w:shd w:val="clear" w:color="auto" w:fill="FFFFFF"/>
        </w:rPr>
        <w:t xml:space="preserve"> sold for different amounts and pay varied cash flows</w:t>
      </w:r>
      <w:r>
        <w:rPr>
          <w:rFonts w:ascii="Times New Roman" w:hAnsi="Times New Roman" w:cs="Times New Roman"/>
          <w:color w:val="070707"/>
          <w:sz w:val="24"/>
          <w:szCs w:val="24"/>
          <w:shd w:val="clear" w:color="auto" w:fill="FFFFFF"/>
        </w:rPr>
        <w:t xml:space="preserve"> </w:t>
      </w:r>
      <w:r w:rsidRPr="007038CD">
        <w:rPr>
          <w:rFonts w:ascii="Times New Roman" w:hAnsi="Times New Roman" w:cs="Times New Roman"/>
          <w:color w:val="070707"/>
          <w:sz w:val="24"/>
          <w:szCs w:val="24"/>
          <w:shd w:val="clear" w:color="auto" w:fill="FFFFFF"/>
        </w:rPr>
        <w:t>(Berk, &amp; DeMarzo, 2017)</w:t>
      </w:r>
      <w:r w:rsidRPr="00A11D8D">
        <w:rPr>
          <w:rFonts w:ascii="Times New Roman" w:hAnsi="Times New Roman" w:cs="Times New Roman"/>
          <w:color w:val="070707"/>
          <w:sz w:val="24"/>
          <w:szCs w:val="24"/>
          <w:shd w:val="clear" w:color="auto" w:fill="FFFFFF"/>
        </w:rPr>
        <w:t xml:space="preserve">. </w:t>
      </w:r>
    </w:p>
    <w:p w:rsidR="007B08F5" w:rsidRDefault="007B08F5" w:rsidP="007B08F5">
      <w:pPr>
        <w:spacing w:line="480" w:lineRule="auto"/>
        <w:jc w:val="center"/>
        <w:rPr>
          <w:rFonts w:ascii="Times New Roman" w:hAnsi="Times New Roman" w:cs="Times New Roman"/>
          <w:b/>
          <w:sz w:val="24"/>
          <w:szCs w:val="24"/>
        </w:rPr>
      </w:pPr>
      <w:r w:rsidRPr="00654628">
        <w:rPr>
          <w:rFonts w:ascii="Times New Roman" w:hAnsi="Times New Roman" w:cs="Times New Roman"/>
          <w:b/>
          <w:sz w:val="24"/>
          <w:szCs w:val="24"/>
        </w:rPr>
        <w:t xml:space="preserve">Chapter: 12 </w:t>
      </w:r>
    </w:p>
    <w:p w:rsidR="007B08F5" w:rsidRPr="00363CCE" w:rsidRDefault="007B08F5" w:rsidP="007B08F5">
      <w:pPr>
        <w:spacing w:line="480" w:lineRule="auto"/>
        <w:jc w:val="center"/>
        <w:rPr>
          <w:rFonts w:ascii="Times New Roman" w:hAnsi="Times New Roman" w:cs="Times New Roman"/>
          <w:sz w:val="24"/>
          <w:szCs w:val="24"/>
        </w:rPr>
      </w:pPr>
      <w:r w:rsidRPr="00363CCE">
        <w:rPr>
          <w:rFonts w:ascii="Times New Roman" w:hAnsi="Times New Roman" w:cs="Times New Roman"/>
          <w:sz w:val="24"/>
          <w:szCs w:val="24"/>
        </w:rPr>
        <w:t>Page, 408 Paragraph, 1</w:t>
      </w:r>
    </w:p>
    <w:p w:rsidR="007B08F5" w:rsidRPr="00F00884" w:rsidRDefault="007B08F5" w:rsidP="007B08F5">
      <w:pPr>
        <w:spacing w:line="480" w:lineRule="auto"/>
        <w:jc w:val="center"/>
        <w:rPr>
          <w:rFonts w:ascii="Times New Roman" w:hAnsi="Times New Roman" w:cs="Times New Roman"/>
          <w:i/>
          <w:color w:val="070707"/>
          <w:sz w:val="24"/>
          <w:szCs w:val="24"/>
          <w:shd w:val="clear" w:color="auto" w:fill="FFFFFF"/>
        </w:rPr>
      </w:pPr>
      <w:r w:rsidRPr="00F00884">
        <w:rPr>
          <w:rFonts w:ascii="Times New Roman" w:hAnsi="Times New Roman" w:cs="Times New Roman"/>
          <w:i/>
          <w:color w:val="070707"/>
          <w:sz w:val="24"/>
          <w:szCs w:val="24"/>
          <w:shd w:val="clear" w:color="auto" w:fill="FFFFFF"/>
        </w:rPr>
        <w:t>The Capital Asset Pricing Model (CAPM) provides a practical way to identify an investment with similar risk</w:t>
      </w:r>
    </w:p>
    <w:p w:rsidR="007B08F5" w:rsidRPr="00A11D8D" w:rsidRDefault="007B08F5" w:rsidP="007B08F5">
      <w:pPr>
        <w:spacing w:line="480" w:lineRule="auto"/>
        <w:ind w:firstLine="720"/>
        <w:jc w:val="both"/>
        <w:rPr>
          <w:rFonts w:ascii="Times New Roman" w:hAnsi="Times New Roman" w:cs="Times New Roman"/>
          <w:sz w:val="24"/>
          <w:szCs w:val="24"/>
        </w:rPr>
      </w:pPr>
      <w:r w:rsidRPr="00A11D8D">
        <w:rPr>
          <w:rFonts w:ascii="Times New Roman" w:hAnsi="Times New Roman" w:cs="Times New Roman"/>
          <w:color w:val="070707"/>
          <w:sz w:val="24"/>
          <w:szCs w:val="24"/>
          <w:shd w:val="clear" w:color="auto" w:fill="FFFFFF"/>
        </w:rPr>
        <w:t>The sentence is the significant one because it lists one</w:t>
      </w:r>
      <w:r>
        <w:rPr>
          <w:rFonts w:ascii="Times New Roman" w:hAnsi="Times New Roman" w:cs="Times New Roman"/>
          <w:color w:val="070707"/>
          <w:sz w:val="24"/>
          <w:szCs w:val="24"/>
          <w:shd w:val="clear" w:color="auto" w:fill="FFFFFF"/>
        </w:rPr>
        <w:t xml:space="preserve"> of</w:t>
      </w:r>
      <w:r w:rsidRPr="00A11D8D">
        <w:rPr>
          <w:rFonts w:ascii="Times New Roman" w:hAnsi="Times New Roman" w:cs="Times New Roman"/>
          <w:color w:val="070707"/>
          <w:sz w:val="24"/>
          <w:szCs w:val="24"/>
          <w:shd w:val="clear" w:color="auto" w:fill="FFFFFF"/>
        </w:rPr>
        <w:t xml:space="preserve"> the best models that provide </w:t>
      </w:r>
      <w:r>
        <w:rPr>
          <w:rFonts w:ascii="Times New Roman" w:hAnsi="Times New Roman" w:cs="Times New Roman"/>
          <w:color w:val="070707"/>
          <w:sz w:val="24"/>
          <w:szCs w:val="24"/>
          <w:shd w:val="clear" w:color="auto" w:fill="FFFFFF"/>
        </w:rPr>
        <w:t xml:space="preserve">a </w:t>
      </w:r>
      <w:r w:rsidRPr="00A11D8D">
        <w:rPr>
          <w:rFonts w:ascii="Times New Roman" w:hAnsi="Times New Roman" w:cs="Times New Roman"/>
          <w:color w:val="070707"/>
          <w:sz w:val="24"/>
          <w:szCs w:val="24"/>
          <w:shd w:val="clear" w:color="auto" w:fill="FFFFFF"/>
        </w:rPr>
        <w:t xml:space="preserve">practical way in </w:t>
      </w:r>
      <w:r>
        <w:rPr>
          <w:rFonts w:ascii="Times New Roman" w:hAnsi="Times New Roman" w:cs="Times New Roman"/>
          <w:color w:val="070707"/>
          <w:sz w:val="24"/>
          <w:szCs w:val="24"/>
          <w:shd w:val="clear" w:color="auto" w:fill="FFFFFF"/>
        </w:rPr>
        <w:t xml:space="preserve">the </w:t>
      </w:r>
      <w:r w:rsidRPr="00A11D8D">
        <w:rPr>
          <w:rFonts w:ascii="Times New Roman" w:hAnsi="Times New Roman" w:cs="Times New Roman"/>
          <w:color w:val="070707"/>
          <w:sz w:val="24"/>
          <w:szCs w:val="24"/>
          <w:shd w:val="clear" w:color="auto" w:fill="FFFFFF"/>
        </w:rPr>
        <w:t xml:space="preserve">identification of investment and related risk </w:t>
      </w:r>
      <w:r w:rsidRPr="00F669DE">
        <w:rPr>
          <w:rFonts w:ascii="Times New Roman" w:hAnsi="Times New Roman" w:cs="Times New Roman"/>
          <w:color w:val="070707"/>
          <w:sz w:val="24"/>
          <w:szCs w:val="24"/>
          <w:shd w:val="clear" w:color="auto" w:fill="FFFFFF"/>
        </w:rPr>
        <w:t>(Berk, &amp; DeMarzo, 2017)</w:t>
      </w:r>
      <w:r>
        <w:rPr>
          <w:rFonts w:ascii="Times New Roman" w:hAnsi="Times New Roman" w:cs="Times New Roman"/>
          <w:color w:val="070707"/>
          <w:sz w:val="24"/>
          <w:szCs w:val="24"/>
          <w:shd w:val="clear" w:color="auto" w:fill="FFFFFF"/>
        </w:rPr>
        <w:t xml:space="preserve"> </w:t>
      </w:r>
      <w:r w:rsidRPr="00A11D8D">
        <w:rPr>
          <w:rFonts w:ascii="Times New Roman" w:hAnsi="Times New Roman" w:cs="Times New Roman"/>
          <w:color w:val="070707"/>
          <w:sz w:val="24"/>
          <w:szCs w:val="24"/>
          <w:shd w:val="clear" w:color="auto" w:fill="FFFFFF"/>
        </w:rPr>
        <w:t xml:space="preserve">which is called CAPM. </w:t>
      </w:r>
    </w:p>
    <w:p w:rsidR="007B08F5" w:rsidRPr="00363CCE" w:rsidRDefault="007B08F5" w:rsidP="007B08F5">
      <w:pPr>
        <w:spacing w:line="480" w:lineRule="auto"/>
        <w:jc w:val="center"/>
        <w:rPr>
          <w:rFonts w:ascii="Times New Roman" w:hAnsi="Times New Roman" w:cs="Times New Roman"/>
          <w:sz w:val="24"/>
          <w:szCs w:val="24"/>
        </w:rPr>
      </w:pPr>
      <w:r w:rsidRPr="00363CCE">
        <w:rPr>
          <w:rFonts w:ascii="Times New Roman" w:hAnsi="Times New Roman" w:cs="Times New Roman"/>
          <w:sz w:val="24"/>
          <w:szCs w:val="24"/>
        </w:rPr>
        <w:t>Page, 410 Paragraph, 3</w:t>
      </w:r>
    </w:p>
    <w:p w:rsidR="007B08F5" w:rsidRPr="001C4E9D" w:rsidRDefault="007B08F5" w:rsidP="007B08F5">
      <w:pPr>
        <w:spacing w:line="480" w:lineRule="auto"/>
        <w:jc w:val="center"/>
        <w:rPr>
          <w:rFonts w:ascii="Times New Roman" w:hAnsi="Times New Roman" w:cs="Times New Roman"/>
          <w:i/>
          <w:color w:val="070707"/>
          <w:sz w:val="24"/>
          <w:szCs w:val="24"/>
          <w:shd w:val="clear" w:color="auto" w:fill="FFFFFF"/>
        </w:rPr>
      </w:pPr>
      <w:r w:rsidRPr="001C4E9D">
        <w:rPr>
          <w:rFonts w:ascii="Times New Roman" w:hAnsi="Times New Roman" w:cs="Times New Roman"/>
          <w:i/>
          <w:color w:val="070707"/>
          <w:sz w:val="24"/>
          <w:szCs w:val="24"/>
          <w:shd w:val="clear" w:color="auto" w:fill="FFFFFF"/>
        </w:rPr>
        <w:t>A Market Index (the market value of a broad-based portfolio of securities) reports the value of a particular portfolio of securities.</w:t>
      </w:r>
    </w:p>
    <w:p w:rsidR="007B08F5" w:rsidRDefault="007B08F5" w:rsidP="007B08F5">
      <w:pPr>
        <w:spacing w:line="480" w:lineRule="auto"/>
        <w:ind w:firstLine="720"/>
        <w:jc w:val="both"/>
        <w:rPr>
          <w:rFonts w:ascii="Times New Roman" w:hAnsi="Times New Roman" w:cs="Times New Roman"/>
          <w:color w:val="070707"/>
          <w:sz w:val="24"/>
          <w:szCs w:val="24"/>
          <w:shd w:val="clear" w:color="auto" w:fill="FFFFFF"/>
        </w:rPr>
      </w:pPr>
      <w:r w:rsidRPr="00A11D8D">
        <w:rPr>
          <w:rFonts w:ascii="Times New Roman" w:hAnsi="Times New Roman" w:cs="Times New Roman"/>
          <w:color w:val="070707"/>
          <w:sz w:val="24"/>
          <w:szCs w:val="24"/>
          <w:shd w:val="clear" w:color="auto" w:fill="FFFFFF"/>
        </w:rPr>
        <w:lastRenderedPageBreak/>
        <w:t>The above</w:t>
      </w:r>
      <w:r>
        <w:rPr>
          <w:rFonts w:ascii="Times New Roman" w:hAnsi="Times New Roman" w:cs="Times New Roman"/>
          <w:color w:val="070707"/>
          <w:sz w:val="24"/>
          <w:szCs w:val="24"/>
          <w:shd w:val="clear" w:color="auto" w:fill="FFFFFF"/>
        </w:rPr>
        <w:t>-</w:t>
      </w:r>
      <w:r w:rsidRPr="00A11D8D">
        <w:rPr>
          <w:rFonts w:ascii="Times New Roman" w:hAnsi="Times New Roman" w:cs="Times New Roman"/>
          <w:color w:val="070707"/>
          <w:sz w:val="24"/>
          <w:szCs w:val="24"/>
          <w:shd w:val="clear" w:color="auto" w:fill="FFFFFF"/>
        </w:rPr>
        <w:t xml:space="preserve">picked sentence is significant because it helps us to know that if you want to know that which things report the value of a specific portfolio of different securities then proceed with studying Market Index because </w:t>
      </w:r>
      <w:r>
        <w:rPr>
          <w:rFonts w:ascii="Times New Roman" w:hAnsi="Times New Roman" w:cs="Times New Roman"/>
          <w:color w:val="070707"/>
          <w:sz w:val="24"/>
          <w:szCs w:val="24"/>
          <w:shd w:val="clear" w:color="auto" w:fill="FFFFFF"/>
        </w:rPr>
        <w:t xml:space="preserve">the </w:t>
      </w:r>
      <w:r w:rsidRPr="00A11D8D">
        <w:rPr>
          <w:rFonts w:ascii="Times New Roman" w:hAnsi="Times New Roman" w:cs="Times New Roman"/>
          <w:color w:val="070707"/>
          <w:sz w:val="24"/>
          <w:szCs w:val="24"/>
          <w:shd w:val="clear" w:color="auto" w:fill="FFFFFF"/>
        </w:rPr>
        <w:t>market index reports it</w:t>
      </w:r>
      <w:r>
        <w:rPr>
          <w:rFonts w:ascii="Times New Roman" w:hAnsi="Times New Roman" w:cs="Times New Roman"/>
          <w:color w:val="070707"/>
          <w:sz w:val="24"/>
          <w:szCs w:val="24"/>
          <w:shd w:val="clear" w:color="auto" w:fill="FFFFFF"/>
        </w:rPr>
        <w:t xml:space="preserve"> </w:t>
      </w:r>
      <w:r w:rsidRPr="007038CD">
        <w:rPr>
          <w:rFonts w:ascii="Times New Roman" w:hAnsi="Times New Roman" w:cs="Times New Roman"/>
          <w:color w:val="070707"/>
          <w:sz w:val="24"/>
          <w:szCs w:val="24"/>
          <w:shd w:val="clear" w:color="auto" w:fill="FFFFFF"/>
        </w:rPr>
        <w:t>(Berk, &amp; DeMarzo, 2017)</w:t>
      </w:r>
      <w:r w:rsidRPr="00A11D8D">
        <w:rPr>
          <w:rFonts w:ascii="Times New Roman" w:hAnsi="Times New Roman" w:cs="Times New Roman"/>
          <w:color w:val="070707"/>
          <w:sz w:val="24"/>
          <w:szCs w:val="24"/>
          <w:shd w:val="clear" w:color="auto" w:fill="FFFFFF"/>
        </w:rPr>
        <w:t xml:space="preserve">. </w:t>
      </w:r>
    </w:p>
    <w:p w:rsidR="007B08F5" w:rsidRDefault="007B08F5" w:rsidP="007B08F5">
      <w:pPr>
        <w:rPr>
          <w:rFonts w:ascii="Times New Roman" w:hAnsi="Times New Roman" w:cs="Times New Roman"/>
          <w:color w:val="070707"/>
          <w:sz w:val="24"/>
          <w:szCs w:val="24"/>
          <w:shd w:val="clear" w:color="auto" w:fill="FFFFFF"/>
        </w:rPr>
      </w:pPr>
      <w:r>
        <w:rPr>
          <w:rFonts w:ascii="Times New Roman" w:hAnsi="Times New Roman" w:cs="Times New Roman"/>
          <w:color w:val="070707"/>
          <w:sz w:val="24"/>
          <w:szCs w:val="24"/>
          <w:shd w:val="clear" w:color="auto" w:fill="FFFFFF"/>
        </w:rPr>
        <w:br w:type="page"/>
      </w:r>
    </w:p>
    <w:p w:rsidR="007B08F5" w:rsidRDefault="007B08F5" w:rsidP="007B08F5">
      <w:pPr>
        <w:spacing w:line="480" w:lineRule="auto"/>
        <w:jc w:val="center"/>
        <w:rPr>
          <w:rFonts w:ascii="Times New Roman" w:hAnsi="Times New Roman" w:cs="Times New Roman"/>
          <w:color w:val="070707"/>
          <w:sz w:val="24"/>
          <w:szCs w:val="24"/>
          <w:shd w:val="clear" w:color="auto" w:fill="FFFFFF"/>
        </w:rPr>
      </w:pPr>
      <w:r w:rsidRPr="003E16E6">
        <w:rPr>
          <w:rFonts w:ascii="Times New Roman" w:hAnsi="Times New Roman" w:cs="Times New Roman"/>
          <w:b/>
          <w:color w:val="070707"/>
          <w:sz w:val="24"/>
          <w:szCs w:val="24"/>
          <w:shd w:val="clear" w:color="auto" w:fill="FFFFFF"/>
        </w:rPr>
        <w:lastRenderedPageBreak/>
        <w:t>References</w:t>
      </w:r>
    </w:p>
    <w:p w:rsidR="001E1D0E" w:rsidRPr="005469F1" w:rsidRDefault="001E1D0E" w:rsidP="001E1D0E">
      <w:pPr>
        <w:spacing w:line="480" w:lineRule="auto"/>
        <w:ind w:left="720" w:hanging="720"/>
        <w:jc w:val="both"/>
        <w:rPr>
          <w:rFonts w:ascii="Times New Roman" w:hAnsi="Times New Roman" w:cs="Times New Roman"/>
          <w:color w:val="070707"/>
          <w:sz w:val="24"/>
          <w:szCs w:val="24"/>
          <w:shd w:val="clear" w:color="auto" w:fill="FFFFFF"/>
        </w:rPr>
      </w:pPr>
      <w:r w:rsidRPr="005469F1">
        <w:rPr>
          <w:rFonts w:ascii="Times New Roman" w:hAnsi="Times New Roman" w:cs="Times New Roman"/>
          <w:color w:val="070707"/>
          <w:sz w:val="24"/>
          <w:szCs w:val="24"/>
          <w:shd w:val="clear" w:color="auto" w:fill="FFFFFF"/>
        </w:rPr>
        <w:t xml:space="preserve">Berk, J. B., &amp; DeMarzo, P. M. (2017). Corporate Finance: The Core, 4/e. Boston: Pearson Education. ISBN 9780134083278. </w:t>
      </w:r>
    </w:p>
    <w:p w:rsidR="001E1D0E" w:rsidRDefault="001E1D0E" w:rsidP="001E1D0E">
      <w:pPr>
        <w:spacing w:line="480" w:lineRule="auto"/>
        <w:ind w:left="720" w:hanging="720"/>
        <w:jc w:val="both"/>
        <w:rPr>
          <w:rFonts w:ascii="Times New Roman" w:hAnsi="Times New Roman" w:cs="Times New Roman"/>
          <w:color w:val="070707"/>
          <w:sz w:val="24"/>
          <w:szCs w:val="24"/>
          <w:shd w:val="clear" w:color="auto" w:fill="FFFFFF"/>
        </w:rPr>
      </w:pPr>
      <w:r w:rsidRPr="00B623A6">
        <w:rPr>
          <w:rFonts w:ascii="Times New Roman" w:hAnsi="Times New Roman" w:cs="Times New Roman"/>
          <w:color w:val="070707"/>
          <w:sz w:val="24"/>
          <w:szCs w:val="24"/>
          <w:shd w:val="clear" w:color="auto" w:fill="FFFFFF"/>
        </w:rPr>
        <w:t>SBUX</w:t>
      </w:r>
      <w:r>
        <w:rPr>
          <w:rFonts w:ascii="Times New Roman" w:hAnsi="Times New Roman" w:cs="Times New Roman"/>
          <w:color w:val="070707"/>
          <w:sz w:val="24"/>
          <w:szCs w:val="24"/>
          <w:shd w:val="clear" w:color="auto" w:fill="FFFFFF"/>
        </w:rPr>
        <w:t xml:space="preserve">. </w:t>
      </w:r>
      <w:r w:rsidRPr="00AC344C">
        <w:rPr>
          <w:rFonts w:ascii="Times New Roman" w:hAnsi="Times New Roman" w:cs="Times New Roman"/>
          <w:color w:val="070707"/>
          <w:sz w:val="24"/>
          <w:szCs w:val="24"/>
          <w:shd w:val="clear" w:color="auto" w:fill="FFFFFF"/>
        </w:rPr>
        <w:t xml:space="preserve">(2019). </w:t>
      </w:r>
      <w:r w:rsidRPr="00B623A6">
        <w:rPr>
          <w:rFonts w:ascii="Times New Roman" w:hAnsi="Times New Roman" w:cs="Times New Roman"/>
          <w:color w:val="070707"/>
          <w:sz w:val="24"/>
          <w:szCs w:val="24"/>
          <w:shd w:val="clear" w:color="auto" w:fill="FFFFFF"/>
        </w:rPr>
        <w:t>Starbucks Corporation (SBUX)</w:t>
      </w:r>
      <w:r>
        <w:rPr>
          <w:rFonts w:ascii="Times New Roman" w:hAnsi="Times New Roman" w:cs="Times New Roman"/>
          <w:color w:val="070707"/>
          <w:sz w:val="24"/>
          <w:szCs w:val="24"/>
          <w:shd w:val="clear" w:color="auto" w:fill="FFFFFF"/>
        </w:rPr>
        <w:t>-</w:t>
      </w:r>
      <w:r w:rsidRPr="00431160">
        <w:rPr>
          <w:rFonts w:ascii="Times New Roman" w:hAnsi="Times New Roman" w:cs="Times New Roman"/>
          <w:color w:val="070707"/>
          <w:sz w:val="24"/>
          <w:szCs w:val="24"/>
          <w:shd w:val="clear" w:color="auto" w:fill="FFFFFF"/>
        </w:rPr>
        <w:t xml:space="preserve">Finance.yahoo.com. Retrieved 1 October 2019, from </w:t>
      </w:r>
      <w:hyperlink r:id="rId7" w:history="1">
        <w:r w:rsidRPr="00CF67EE">
          <w:rPr>
            <w:rStyle w:val="Hyperlink"/>
            <w:rFonts w:ascii="Times New Roman" w:hAnsi="Times New Roman" w:cs="Times New Roman"/>
            <w:sz w:val="24"/>
            <w:szCs w:val="24"/>
            <w:shd w:val="clear" w:color="auto" w:fill="FFFFFF"/>
          </w:rPr>
          <w:t>https://finance.yahoo.com/quote/SBUX?p=SBUX</w:t>
        </w:r>
      </w:hyperlink>
    </w:p>
    <w:p w:rsidR="001E1D0E" w:rsidRDefault="001E1D0E" w:rsidP="001E1D0E">
      <w:pPr>
        <w:spacing w:line="480" w:lineRule="auto"/>
        <w:ind w:left="720" w:hanging="720"/>
        <w:jc w:val="both"/>
        <w:rPr>
          <w:rFonts w:ascii="Times New Roman" w:hAnsi="Times New Roman" w:cs="Times New Roman"/>
          <w:color w:val="070707"/>
          <w:sz w:val="24"/>
          <w:szCs w:val="24"/>
          <w:shd w:val="clear" w:color="auto" w:fill="FFFFFF"/>
        </w:rPr>
      </w:pPr>
      <w:r w:rsidRPr="00B623A6">
        <w:rPr>
          <w:rFonts w:ascii="Times New Roman" w:hAnsi="Times New Roman" w:cs="Times New Roman"/>
          <w:color w:val="070707"/>
          <w:sz w:val="24"/>
          <w:szCs w:val="24"/>
          <w:shd w:val="clear" w:color="auto" w:fill="FFFFFF"/>
        </w:rPr>
        <w:t>SBUX</w:t>
      </w:r>
      <w:r>
        <w:rPr>
          <w:rFonts w:ascii="Times New Roman" w:hAnsi="Times New Roman" w:cs="Times New Roman"/>
          <w:color w:val="070707"/>
          <w:sz w:val="24"/>
          <w:szCs w:val="24"/>
          <w:shd w:val="clear" w:color="auto" w:fill="FFFFFF"/>
        </w:rPr>
        <w:t xml:space="preserve">. </w:t>
      </w:r>
      <w:r w:rsidRPr="00AC344C">
        <w:rPr>
          <w:rFonts w:ascii="Times New Roman" w:hAnsi="Times New Roman" w:cs="Times New Roman"/>
          <w:color w:val="070707"/>
          <w:sz w:val="24"/>
          <w:szCs w:val="24"/>
          <w:shd w:val="clear" w:color="auto" w:fill="FFFFFF"/>
        </w:rPr>
        <w:t xml:space="preserve">(2019). </w:t>
      </w:r>
      <w:r w:rsidRPr="00B623A6">
        <w:rPr>
          <w:rFonts w:ascii="Times New Roman" w:hAnsi="Times New Roman" w:cs="Times New Roman"/>
          <w:color w:val="070707"/>
          <w:sz w:val="24"/>
          <w:szCs w:val="24"/>
          <w:shd w:val="clear" w:color="auto" w:fill="FFFFFF"/>
        </w:rPr>
        <w:t>Starbucks Corporation (SBUX)</w:t>
      </w:r>
      <w:r>
        <w:rPr>
          <w:rFonts w:ascii="Times New Roman" w:hAnsi="Times New Roman" w:cs="Times New Roman"/>
          <w:color w:val="070707"/>
          <w:sz w:val="24"/>
          <w:szCs w:val="24"/>
          <w:shd w:val="clear" w:color="auto" w:fill="FFFFFF"/>
        </w:rPr>
        <w:t>-</w:t>
      </w:r>
      <w:r w:rsidRPr="00AC344C">
        <w:rPr>
          <w:rFonts w:ascii="Times New Roman" w:hAnsi="Times New Roman" w:cs="Times New Roman"/>
          <w:color w:val="070707"/>
          <w:sz w:val="24"/>
          <w:szCs w:val="24"/>
          <w:shd w:val="clear" w:color="auto" w:fill="FFFFFF"/>
        </w:rPr>
        <w:t xml:space="preserve">Google.com. Retrieved 1 October 2019, from </w:t>
      </w:r>
      <w:hyperlink r:id="rId8" w:anchor="scso=_auCTXaWsCJCfgQbf0K-IBQ9:0" w:history="1">
        <w:r w:rsidRPr="00CF67EE">
          <w:rPr>
            <w:rStyle w:val="Hyperlink"/>
            <w:rFonts w:ascii="Times New Roman" w:hAnsi="Times New Roman" w:cs="Times New Roman"/>
            <w:sz w:val="24"/>
            <w:szCs w:val="24"/>
            <w:shd w:val="clear" w:color="auto" w:fill="FFFFFF"/>
          </w:rPr>
          <w:t>https://www.google.com/search?q=NASDAQ:SBUX&amp;tbm=fin#scso=_auCTXaWsCJCfgQbf0K-IBQ9:0</w:t>
        </w:r>
      </w:hyperlink>
    </w:p>
    <w:p w:rsidR="007B08F5" w:rsidRPr="00A11D8D" w:rsidRDefault="007B08F5" w:rsidP="007B08F5">
      <w:pPr>
        <w:spacing w:line="480" w:lineRule="auto"/>
        <w:jc w:val="both"/>
        <w:rPr>
          <w:rFonts w:ascii="Times New Roman" w:hAnsi="Times New Roman" w:cs="Times New Roman"/>
          <w:color w:val="070707"/>
          <w:sz w:val="24"/>
          <w:szCs w:val="24"/>
          <w:shd w:val="clear" w:color="auto" w:fill="FFFFFF"/>
        </w:rPr>
      </w:pPr>
    </w:p>
    <w:p w:rsidR="00C74D28" w:rsidRPr="0008177B" w:rsidRDefault="00C74D28" w:rsidP="007B08F5">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42" w:rsidRDefault="002F0D42" w:rsidP="00267851">
      <w:pPr>
        <w:spacing w:after="0" w:line="240" w:lineRule="auto"/>
      </w:pPr>
      <w:r>
        <w:separator/>
      </w:r>
    </w:p>
  </w:endnote>
  <w:endnote w:type="continuationSeparator" w:id="0">
    <w:p w:rsidR="002F0D42" w:rsidRDefault="002F0D4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42" w:rsidRDefault="002F0D42" w:rsidP="00267851">
      <w:pPr>
        <w:spacing w:after="0" w:line="240" w:lineRule="auto"/>
      </w:pPr>
      <w:r>
        <w:separator/>
      </w:r>
    </w:p>
  </w:footnote>
  <w:footnote w:type="continuationSeparator" w:id="0">
    <w:p w:rsidR="002F0D42" w:rsidRDefault="002F0D4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02DB8">
      <w:rPr>
        <w:rFonts w:ascii="Times New Roman" w:hAnsi="Times New Roman" w:cs="Times New Roman"/>
        <w:sz w:val="24"/>
        <w:szCs w:val="24"/>
      </w:rPr>
      <w:t>FINANCE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1065108027"/>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05B9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02DB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05B9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440ED"/>
    <w:rsid w:val="00051A5F"/>
    <w:rsid w:val="0008177B"/>
    <w:rsid w:val="00130A33"/>
    <w:rsid w:val="00141074"/>
    <w:rsid w:val="00187C02"/>
    <w:rsid w:val="001A02CC"/>
    <w:rsid w:val="001E1D0E"/>
    <w:rsid w:val="00205B98"/>
    <w:rsid w:val="00267851"/>
    <w:rsid w:val="002777E7"/>
    <w:rsid w:val="002D4968"/>
    <w:rsid w:val="002F0D42"/>
    <w:rsid w:val="00302DB8"/>
    <w:rsid w:val="0034125C"/>
    <w:rsid w:val="00471063"/>
    <w:rsid w:val="004A07E8"/>
    <w:rsid w:val="004D6074"/>
    <w:rsid w:val="00550EFD"/>
    <w:rsid w:val="005C20F1"/>
    <w:rsid w:val="005D5C42"/>
    <w:rsid w:val="007B08F5"/>
    <w:rsid w:val="00877CA7"/>
    <w:rsid w:val="009138B4"/>
    <w:rsid w:val="00A106AF"/>
    <w:rsid w:val="00A4374D"/>
    <w:rsid w:val="00B405F9"/>
    <w:rsid w:val="00B73412"/>
    <w:rsid w:val="00B74771"/>
    <w:rsid w:val="00BF31FD"/>
    <w:rsid w:val="00C5356B"/>
    <w:rsid w:val="00C74D28"/>
    <w:rsid w:val="00C75C92"/>
    <w:rsid w:val="00C900FC"/>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7B0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NASDAQ:SBUX&amp;tbm=fin" TargetMode="External"/><Relationship Id="rId3" Type="http://schemas.openxmlformats.org/officeDocument/2006/relationships/webSettings" Target="webSettings.xml"/><Relationship Id="rId7" Type="http://schemas.openxmlformats.org/officeDocument/2006/relationships/hyperlink" Target="https://finance.yahoo.com/quote/SBUX?p=SBU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30</cp:revision>
  <dcterms:created xsi:type="dcterms:W3CDTF">2011-12-18T19:23:00Z</dcterms:created>
  <dcterms:modified xsi:type="dcterms:W3CDTF">2019-10-01T23:37:00Z</dcterms:modified>
</cp:coreProperties>
</file>