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6A8F5B80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18B61FA9" w14:textId="77777777" w:rsidR="00E614DD" w:rsidRDefault="0052672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DE947ED" w14:textId="77777777" w:rsidR="00E614DD" w:rsidRDefault="0052672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979050C" w14:textId="77777777" w:rsidR="00E614DD" w:rsidRDefault="0052672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52C36ECE" w14:textId="33867ADE" w:rsidR="00E614DD" w:rsidRPr="00FC0329" w:rsidRDefault="00233A68" w:rsidP="005063D5">
      <w:pPr>
        <w:pStyle w:val="Title"/>
        <w:rPr>
          <w:b/>
          <w:bCs/>
        </w:rPr>
      </w:pPr>
      <w:r w:rsidRPr="00FC0329">
        <w:rPr>
          <w:b/>
          <w:bCs/>
        </w:rPr>
        <w:t>Case Study</w:t>
      </w:r>
    </w:p>
    <w:p w14:paraId="43F26FC1" w14:textId="46B60B2A" w:rsidR="00FC0329" w:rsidRPr="00FC0329" w:rsidRDefault="00FC0329" w:rsidP="005063D5">
      <w:pPr>
        <w:pStyle w:val="ListParagraph"/>
        <w:ind w:left="0" w:firstLine="0"/>
        <w:rPr>
          <w:b/>
          <w:bCs/>
        </w:rPr>
      </w:pPr>
      <w:r w:rsidRPr="00FC0329">
        <w:rPr>
          <w:b/>
          <w:bCs/>
        </w:rPr>
        <w:t>Response to Question 1</w:t>
      </w:r>
    </w:p>
    <w:p w14:paraId="385FEB02" w14:textId="267B0AF9" w:rsidR="00E614DD" w:rsidRDefault="002A5674" w:rsidP="00FC0329">
      <w:pPr>
        <w:pStyle w:val="ListParagraph"/>
        <w:ind w:left="0"/>
      </w:pPr>
      <w:r>
        <w:t xml:space="preserve">According to the scenario, Morris would </w:t>
      </w:r>
      <w:r w:rsidR="00731B7D">
        <w:t>seek out</w:t>
      </w:r>
      <w:r>
        <w:t xml:space="preserve"> Specific Performance in his </w:t>
      </w:r>
      <w:r w:rsidR="002B7BC0">
        <w:t>case</w:t>
      </w:r>
      <w:r>
        <w:t xml:space="preserve"> against </w:t>
      </w:r>
      <w:proofErr w:type="spellStart"/>
      <w:r w:rsidR="00DE48E4">
        <w:t>Madarigas</w:t>
      </w:r>
      <w:proofErr w:type="spellEnd"/>
      <w:r w:rsidR="00DE48E4">
        <w:t xml:space="preserve"> as Specific Performance i</w:t>
      </w:r>
      <w:r w:rsidR="001C37C6">
        <w:t xml:space="preserve">s </w:t>
      </w:r>
      <w:r w:rsidR="00EC32C4">
        <w:t xml:space="preserve">refers to </w:t>
      </w:r>
      <w:r w:rsidR="002B7BC0">
        <w:t>a promise made in a contract</w:t>
      </w:r>
      <w:r w:rsidR="006125E6">
        <w:t>.</w:t>
      </w:r>
      <w:r w:rsidR="00EC32C4">
        <w:t xml:space="preserve"> It happens when the court forces the parties to fulfill their original contractual obligations, </w:t>
      </w:r>
      <w:r w:rsidR="00ED526F">
        <w:t xml:space="preserve">but the contract would only include sale of land and some other unique assets. </w:t>
      </w:r>
      <w:r w:rsidR="00780D7A">
        <w:t xml:space="preserve">In this case of contract, the secret formula of “Albert’s Famous Mexican Hot Sauce” </w:t>
      </w:r>
      <w:r w:rsidR="000D76AD">
        <w:t xml:space="preserve">is a unique asset for </w:t>
      </w:r>
      <w:proofErr w:type="spellStart"/>
      <w:r w:rsidR="000D76AD">
        <w:t>Mada</w:t>
      </w:r>
      <w:r w:rsidR="00AA2D3F">
        <w:t>riagas</w:t>
      </w:r>
      <w:proofErr w:type="spellEnd"/>
      <w:r w:rsidR="00AA2D3F">
        <w:t xml:space="preserve"> and no award can replace its amazing recipe. </w:t>
      </w:r>
      <w:r w:rsidR="001E5B7C">
        <w:t>Cutting of an item from the menu can lead to loss of customers as in this case without the special salsa</w:t>
      </w:r>
      <w:r w:rsidR="00671D48">
        <w:t xml:space="preserve">, the restaurant may not work people because the customers are used to and attracted to this salsa. This issue can only be resolved only if </w:t>
      </w:r>
      <w:r w:rsidR="005B572E">
        <w:t xml:space="preserve">they grant access to the Hot sauce formula. </w:t>
      </w:r>
      <w:r w:rsidR="00BE5184">
        <w:t xml:space="preserve">Under this Specific </w:t>
      </w:r>
      <w:r w:rsidR="00762C0C">
        <w:t xml:space="preserve">performance, </w:t>
      </w:r>
      <w:proofErr w:type="spellStart"/>
      <w:r w:rsidR="00762C0C">
        <w:t>Madarigas</w:t>
      </w:r>
      <w:proofErr w:type="spellEnd"/>
      <w:r w:rsidR="00762C0C">
        <w:t xml:space="preserve"> will </w:t>
      </w:r>
      <w:r w:rsidR="009945C4">
        <w:t>strictly</w:t>
      </w:r>
      <w:r w:rsidR="00762C0C">
        <w:t xml:space="preserve"> follow the contract and perform to </w:t>
      </w:r>
      <w:r w:rsidR="009945C4">
        <w:t>what they agreed upon</w:t>
      </w:r>
      <w:r w:rsidR="00EA4904">
        <w:t xml:space="preserve"> </w:t>
      </w:r>
      <w:r w:rsidR="00EA4904">
        <w:fldChar w:fldCharType="begin"/>
      </w:r>
      <w:r w:rsidR="00EA4904">
        <w:instrText xml:space="preserve"> ADDIN ZOTERO_ITEM CSL_CITATION {"citationID":"Rmu0RNmB","properties":{"formattedCitation":"(Laurence and Attorney)","plainCitation":"(Laurence and Attorney)","noteIndex":0},"citationItems":[{"id":379,"uris":["http://zotero.org/users/local/bWNXhCgk/items/8N576KJG"],"uri":["http://zotero.org/users/local/bWNXhCgk/items/8N576KJG"],"itemData":{"id":379,"type":"webpage","title":"Contracts 101: Make a Legally Valid Contract","container-title":"www.nolo.com","abstract":"To make a contract, all you need is a clear agreement and mutual promises to exchange things of value.","URL":"https://www.nolo.com/legal-encyclopedia/contracts-101-make-legally-valid-30247.html","title-short":"Contracts 101","language":"en","author":[{"family":"Laurence","given":"Bethany K."},{"literal":"Attorney"}],"accessed":{"date-parts":[["2019",11,24]]}}}],"schema":"https://github.com/citation-style-language/schema/raw/master/csl-citation.json"} </w:instrText>
      </w:r>
      <w:r w:rsidR="00EA4904">
        <w:fldChar w:fldCharType="separate"/>
      </w:r>
      <w:r w:rsidR="00EA4904" w:rsidRPr="00EA4904">
        <w:rPr>
          <w:rFonts w:ascii="Times New Roman" w:hAnsi="Times New Roman" w:cs="Times New Roman"/>
        </w:rPr>
        <w:t>(Laurence and Attorney)</w:t>
      </w:r>
      <w:r w:rsidR="00EA4904">
        <w:fldChar w:fldCharType="end"/>
      </w:r>
      <w:r w:rsidR="009945C4">
        <w:t>.</w:t>
      </w:r>
    </w:p>
    <w:p w14:paraId="53EBB6E1" w14:textId="0682D5BD" w:rsidR="006901C5" w:rsidRPr="006901C5" w:rsidRDefault="006901C5" w:rsidP="005063D5">
      <w:pPr>
        <w:ind w:firstLine="0"/>
        <w:rPr>
          <w:b/>
          <w:bCs/>
        </w:rPr>
      </w:pPr>
      <w:r w:rsidRPr="006901C5">
        <w:rPr>
          <w:b/>
          <w:bCs/>
        </w:rPr>
        <w:t>Response to Question</w:t>
      </w:r>
      <w:r w:rsidR="00FF2A62">
        <w:rPr>
          <w:b/>
          <w:bCs/>
        </w:rPr>
        <w:t xml:space="preserve"> 2</w:t>
      </w:r>
    </w:p>
    <w:p w14:paraId="2740849F" w14:textId="59D64A95" w:rsidR="009945C4" w:rsidRDefault="00B9589D" w:rsidP="006901C5">
      <w:r>
        <w:t>The tractor needs to be repaired at any cost and f</w:t>
      </w:r>
      <w:r w:rsidR="00F253A2">
        <w:t>or the repair</w:t>
      </w:r>
      <w:r>
        <w:t>ment</w:t>
      </w:r>
      <w:r w:rsidR="00F253A2">
        <w:t xml:space="preserve"> of </w:t>
      </w:r>
      <w:r>
        <w:t>this</w:t>
      </w:r>
      <w:r w:rsidR="00F253A2">
        <w:t xml:space="preserve"> new tractor Ted received awards that were given to him </w:t>
      </w:r>
      <w:r w:rsidR="00920A82">
        <w:t>based on</w:t>
      </w:r>
      <w:r w:rsidR="00F253A2">
        <w:t xml:space="preserve"> direct damages he </w:t>
      </w:r>
      <w:r w:rsidR="00920A82">
        <w:t>had</w:t>
      </w:r>
      <w:r w:rsidR="00F253A2">
        <w:t>. The tractor did not perform the intended service</w:t>
      </w:r>
      <w:r w:rsidR="00920A82">
        <w:t xml:space="preserve"> a</w:t>
      </w:r>
      <w:r w:rsidR="00DE44D6">
        <w:t>nd as Ted expected</w:t>
      </w:r>
      <w:r w:rsidR="00F253A2">
        <w:t xml:space="preserve">, so this constitutes a </w:t>
      </w:r>
      <w:r w:rsidR="00920A82">
        <w:t>break</w:t>
      </w:r>
      <w:r w:rsidR="00F253A2">
        <w:t xml:space="preserve"> of contract by the manufacturer.</w:t>
      </w:r>
      <w:r w:rsidR="00DE44D6">
        <w:t xml:space="preserve"> </w:t>
      </w:r>
      <w:r w:rsidR="00BB5DFC">
        <w:t>The d</w:t>
      </w:r>
      <w:r w:rsidR="00DE44D6" w:rsidRPr="00DE44D6">
        <w:t xml:space="preserve">irect damage </w:t>
      </w:r>
      <w:r w:rsidR="00BB5DFC">
        <w:t xml:space="preserve">refers to </w:t>
      </w:r>
      <w:r w:rsidR="0082282F">
        <w:t xml:space="preserve">a </w:t>
      </w:r>
      <w:r w:rsidR="00DE44D6" w:rsidRPr="00DE44D6">
        <w:t xml:space="preserve">damage </w:t>
      </w:r>
      <w:r w:rsidR="0082282F">
        <w:t xml:space="preserve">that is </w:t>
      </w:r>
      <w:r w:rsidR="00DE44D6" w:rsidRPr="00DE44D6">
        <w:t>directly attributable to an infringement</w:t>
      </w:r>
      <w:r w:rsidR="00843F6F">
        <w:t xml:space="preserve"> like in the case of Ted who </w:t>
      </w:r>
      <w:r w:rsidR="00DE44D6" w:rsidRPr="00DE44D6">
        <w:t xml:space="preserve">upon delivery of </w:t>
      </w:r>
      <w:r w:rsidR="00843F6F">
        <w:t>tractor finds out that</w:t>
      </w:r>
      <w:r w:rsidR="00DE44D6" w:rsidRPr="00DE44D6">
        <w:t xml:space="preserve"> the tractor does not start.</w:t>
      </w:r>
      <w:r w:rsidR="00843F6F">
        <w:t xml:space="preserve"> The</w:t>
      </w:r>
      <w:r w:rsidR="00DE44D6" w:rsidRPr="00DE44D6">
        <w:t xml:space="preserve"> </w:t>
      </w:r>
      <w:r w:rsidR="00E55D03">
        <w:t xml:space="preserve">significant yet </w:t>
      </w:r>
      <w:r w:rsidR="00DE44D6" w:rsidRPr="00DE44D6">
        <w:t>Consequential damages were awarded</w:t>
      </w:r>
      <w:r w:rsidR="00E55D03">
        <w:t xml:space="preserve"> to Ted</w:t>
      </w:r>
      <w:r w:rsidR="00DE44D6" w:rsidRPr="00DE44D6">
        <w:t xml:space="preserve"> for </w:t>
      </w:r>
      <w:r w:rsidR="006323DD">
        <w:t xml:space="preserve">his </w:t>
      </w:r>
      <w:r w:rsidR="00DE44D6" w:rsidRPr="00DE44D6">
        <w:t xml:space="preserve">loss </w:t>
      </w:r>
      <w:r w:rsidR="006323DD">
        <w:t xml:space="preserve">in harvest. </w:t>
      </w:r>
      <w:bookmarkStart w:id="0" w:name="_GoBack"/>
      <w:bookmarkEnd w:id="0"/>
      <w:r w:rsidR="00DE44D6" w:rsidRPr="00DE44D6">
        <w:t xml:space="preserve"> </w:t>
      </w:r>
      <w:r w:rsidR="00DE44D6" w:rsidRPr="00DE44D6">
        <w:lastRenderedPageBreak/>
        <w:t xml:space="preserve">These damages are awarded </w:t>
      </w:r>
      <w:r w:rsidR="003822F2">
        <w:t xml:space="preserve">to Ted </w:t>
      </w:r>
      <w:r w:rsidR="00DE44D6" w:rsidRPr="00DE44D6">
        <w:t xml:space="preserve">because the </w:t>
      </w:r>
      <w:r w:rsidR="003822F2" w:rsidRPr="00DE44D6">
        <w:t>constructers</w:t>
      </w:r>
      <w:r w:rsidR="00DE44D6" w:rsidRPr="00DE44D6">
        <w:t xml:space="preserve"> have not fulfilled their contractual obligations</w:t>
      </w:r>
      <w:r w:rsidR="003822F2">
        <w:t xml:space="preserve"> which</w:t>
      </w:r>
      <w:r w:rsidR="00DE44D6" w:rsidRPr="00DE44D6">
        <w:t xml:space="preserve"> result</w:t>
      </w:r>
      <w:r w:rsidR="003822F2">
        <w:t>ed</w:t>
      </w:r>
      <w:r w:rsidR="00DE44D6" w:rsidRPr="00DE44D6">
        <w:t xml:space="preserve"> in a crop failure of Teds $ 60,000</w:t>
      </w:r>
      <w:r w:rsidR="001B07C5">
        <w:t xml:space="preserve"> </w:t>
      </w:r>
      <w:r w:rsidR="001B07C5">
        <w:fldChar w:fldCharType="begin"/>
      </w:r>
      <w:r w:rsidR="001B07C5">
        <w:instrText xml:space="preserve"> ADDIN ZOTERO_ITEM CSL_CITATION {"citationID":"1GEbyjCR","properties":{"formattedCitation":"(Mikaloff)","plainCitation":"(Mikaloff)","noteIndex":0},"citationItems":[{"id":381,"uris":["http://zotero.org/users/local/bWNXhCgk/items/93RFVUXW"],"uri":["http://zotero.org/users/local/bWNXhCgk/items/93RFVUXW"],"itemData":{"id":381,"type":"webpage","title":"Types of Damages Available for Breach of Contract","container-title":"LegalMatch Law Library","abstract":"Did someone you have a contract with just ended it without your consent or knowledge? Find out what type of damages you can claim. Click to read.","URL":"https://www.legalmatch.com/law-library/article/types-of-damages-available-for-breach-of-contract.html","author":[{"family":"Mikaloff","given":"Justine"}],"issued":{"date-parts":[["2010",6,4]]},"accessed":{"date-parts":[["2019",11,24]]}}}],"schema":"https://github.com/citation-style-language/schema/raw/master/csl-citation.json"} </w:instrText>
      </w:r>
      <w:r w:rsidR="001B07C5">
        <w:fldChar w:fldCharType="separate"/>
      </w:r>
      <w:r w:rsidR="001B07C5" w:rsidRPr="001B07C5">
        <w:rPr>
          <w:rFonts w:ascii="Times New Roman" w:hAnsi="Times New Roman" w:cs="Times New Roman"/>
        </w:rPr>
        <w:t>(Mikaloff)</w:t>
      </w:r>
      <w:r w:rsidR="001B07C5">
        <w:fldChar w:fldCharType="end"/>
      </w:r>
      <w:r w:rsidR="00DE44D6" w:rsidRPr="00DE44D6">
        <w:t>.</w:t>
      </w:r>
    </w:p>
    <w:p w14:paraId="13F01E69" w14:textId="00CF2CB4" w:rsidR="003822F2" w:rsidRPr="003822F2" w:rsidRDefault="00FF2A62" w:rsidP="00FF2A62">
      <w:pPr>
        <w:pStyle w:val="ListParagraph"/>
        <w:ind w:left="0" w:firstLine="0"/>
      </w:pPr>
      <w:r w:rsidRPr="00FF2A62">
        <w:rPr>
          <w:b/>
          <w:bCs/>
        </w:rPr>
        <w:t>Question 3</w:t>
      </w:r>
      <w:r>
        <w:t xml:space="preserve">: </w:t>
      </w:r>
      <w:r w:rsidR="003822F2" w:rsidRPr="003822F2">
        <w:t>Blair Co.’s top officers asked an investment bank to find a buyer for the company. The bank sent an engagement letter to Blair with the following language: “If, within 24 months after the termination of this agreement, Blair is bought by anyone with whom Bank has had substantial discussions about such a sale, Blair must pay Bank its full fee.” Is there any problem with the drafting of this provision? What could be done to clarify the language?</w:t>
      </w:r>
    </w:p>
    <w:p w14:paraId="30E51281" w14:textId="3EA34E5C" w:rsidR="003822F2" w:rsidRDefault="00CB6A75" w:rsidP="0092726B">
      <w:r w:rsidRPr="00CB6A75">
        <w:t xml:space="preserve">After reading the textbook, page 417, I think </w:t>
      </w:r>
      <w:r>
        <w:t>my</w:t>
      </w:r>
      <w:r w:rsidRPr="00CB6A75">
        <w:t xml:space="preserve"> answer is yes</w:t>
      </w:r>
      <w:r>
        <w:t xml:space="preserve"> to this question. T</w:t>
      </w:r>
      <w:r w:rsidRPr="00CB6A75">
        <w:t xml:space="preserve">here was a small problem with the elaboration of this establishment. The bank sent Blair a vague and ambiguous engagement letter. This engagement letter is a solicitation of an offer to the contract </w:t>
      </w:r>
      <w:r w:rsidR="00A17956" w:rsidRPr="00CB6A75">
        <w:t>entered</w:t>
      </w:r>
      <w:r w:rsidRPr="00CB6A75">
        <w:t xml:space="preserve"> by Blair and the banker.</w:t>
      </w:r>
      <w:r w:rsidR="00A17956">
        <w:t xml:space="preserve"> An invitation </w:t>
      </w:r>
      <w:r w:rsidR="00715AF5">
        <w:t>is made</w:t>
      </w:r>
      <w:r w:rsidR="00A17956">
        <w:t xml:space="preserve"> </w:t>
      </w:r>
      <w:r w:rsidR="00715AF5">
        <w:t xml:space="preserve">to </w:t>
      </w:r>
      <w:r w:rsidR="00A17956">
        <w:t>offer to the contact person must be indefinite, ambiguous and error-free. This case ended in a dispute over the definition of the word "substantial". A legal dispute is never a pleasing result</w:t>
      </w:r>
      <w:r w:rsidR="00715AF5">
        <w:t>.</w:t>
      </w:r>
    </w:p>
    <w:p w14:paraId="30498BCC" w14:textId="22F7E557" w:rsidR="00715AF5" w:rsidRDefault="00FF2A62" w:rsidP="00FF2A62">
      <w:pPr>
        <w:pStyle w:val="ListParagraph"/>
        <w:ind w:left="0"/>
      </w:pPr>
      <w:r w:rsidRPr="0092726B">
        <w:rPr>
          <w:b/>
          <w:bCs/>
        </w:rPr>
        <w:t>Question 4</w:t>
      </w:r>
      <w:r>
        <w:t xml:space="preserve">: </w:t>
      </w:r>
      <w:r w:rsidR="00715AF5" w:rsidRPr="00715AF5">
        <w:t>What are the advantages and disadvantages of hiring a lawyer to draft or review a contract?</w:t>
      </w:r>
    </w:p>
    <w:p w14:paraId="5083ECEA" w14:textId="57C19CA6" w:rsidR="00EA4904" w:rsidRDefault="00715AF5" w:rsidP="0092726B">
      <w:r>
        <w:t xml:space="preserve">Answer: </w:t>
      </w:r>
      <w:r w:rsidR="00AC6C58" w:rsidRPr="00AC6C58">
        <w:t xml:space="preserve">The main advantage of </w:t>
      </w:r>
      <w:r w:rsidR="009E7381">
        <w:t>hiring a lawyer to draft or review a</w:t>
      </w:r>
      <w:r w:rsidR="00AC6C58" w:rsidRPr="00AC6C58">
        <w:t xml:space="preserve"> contract</w:t>
      </w:r>
      <w:r w:rsidR="009E7381">
        <w:t xml:space="preserve"> </w:t>
      </w:r>
      <w:r w:rsidR="007931C1">
        <w:t xml:space="preserve">is </w:t>
      </w:r>
      <w:r w:rsidR="007931C1" w:rsidRPr="00AC6C58">
        <w:t>minimizing</w:t>
      </w:r>
      <w:r w:rsidR="009E7381">
        <w:t xml:space="preserve"> </w:t>
      </w:r>
      <w:r w:rsidR="00AC6C58" w:rsidRPr="00AC6C58">
        <w:t xml:space="preserve">liabilities </w:t>
      </w:r>
      <w:r w:rsidR="007931C1">
        <w:t>means</w:t>
      </w:r>
      <w:r w:rsidR="00AC6C58" w:rsidRPr="00AC6C58">
        <w:t xml:space="preserve"> it reduces the risk that the company issuing the contracts will be sued. By ensuring that all parties agree on the terms of </w:t>
      </w:r>
      <w:r w:rsidR="007931C1" w:rsidRPr="00AC6C58">
        <w:t>an</w:t>
      </w:r>
      <w:r w:rsidR="00AC6C58" w:rsidRPr="00AC6C58">
        <w:t xml:space="preserve"> </w:t>
      </w:r>
      <w:r w:rsidR="007931C1" w:rsidRPr="00AC6C58">
        <w:t>agreement</w:t>
      </w:r>
      <w:r w:rsidR="00AC6C58" w:rsidRPr="00AC6C58">
        <w:t xml:space="preserve"> and that all parties sign a relevant agreement, this strategy reduces the likelihood that a party may subsequently initiate legal action.</w:t>
      </w:r>
      <w:r w:rsidR="0092726B">
        <w:t xml:space="preserve"> </w:t>
      </w:r>
      <w:r w:rsidR="00AD3C25">
        <w:t xml:space="preserve">And the disadvantage of hiring a lawyer is that it wastes both money and time. For </w:t>
      </w:r>
      <w:r w:rsidR="00EA4904">
        <w:t>t</w:t>
      </w:r>
      <w:r w:rsidR="00AD3C25">
        <w:t>he construction o</w:t>
      </w:r>
      <w:r w:rsidR="00EA4904">
        <w:t xml:space="preserve">f </w:t>
      </w:r>
      <w:r w:rsidR="00AD3C25">
        <w:t xml:space="preserve">a contract a company or anyone </w:t>
      </w:r>
      <w:r w:rsidR="00EA4904">
        <w:t>must</w:t>
      </w:r>
      <w:r w:rsidR="000B5668">
        <w:t xml:space="preserve"> employ the services of a lawyer and lawyers are very expensive now a days.</w:t>
      </w:r>
    </w:p>
    <w:p w14:paraId="4A74D53E" w14:textId="7F259159" w:rsidR="00EA4904" w:rsidRDefault="00EA4904" w:rsidP="005063D5">
      <w:pPr>
        <w:ind w:firstLine="0"/>
      </w:pPr>
    </w:p>
    <w:p w14:paraId="5F45FDC3" w14:textId="1B251A8D" w:rsidR="00EA4904" w:rsidRDefault="00EA4904" w:rsidP="005063D5">
      <w:pPr>
        <w:ind w:firstLine="0"/>
      </w:pPr>
    </w:p>
    <w:p w14:paraId="385209D0" w14:textId="3E4F514C" w:rsidR="00EA4904" w:rsidRDefault="00EA4904" w:rsidP="0092726B">
      <w:pPr>
        <w:ind w:firstLine="0"/>
      </w:pPr>
    </w:p>
    <w:p w14:paraId="03EE9732" w14:textId="77777777" w:rsidR="00EA4904" w:rsidRDefault="00EA4904" w:rsidP="003822F2">
      <w:pPr>
        <w:ind w:left="720" w:firstLine="0"/>
      </w:pPr>
    </w:p>
    <w:p w14:paraId="6499F6CB" w14:textId="4EBF7E35" w:rsidR="00EA4904" w:rsidRDefault="00EA4904" w:rsidP="003822F2">
      <w:pPr>
        <w:ind w:left="720" w:firstLine="0"/>
        <w:rPr>
          <w:b/>
          <w:bCs/>
        </w:rPr>
      </w:pPr>
      <w:r w:rsidRPr="00EA4904">
        <w:rPr>
          <w:b/>
          <w:bCs/>
        </w:rPr>
        <w:t>Work Cited</w:t>
      </w:r>
    </w:p>
    <w:p w14:paraId="0197E3FA" w14:textId="77777777" w:rsidR="00EA4904" w:rsidRPr="00EA4904" w:rsidRDefault="00EA4904" w:rsidP="00EA4904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Pr="00EA4904">
        <w:rPr>
          <w:rFonts w:ascii="Times New Roman" w:hAnsi="Times New Roman" w:cs="Times New Roman"/>
        </w:rPr>
        <w:t xml:space="preserve">Laurence, Bethany K., and Attorney. “Contracts 101: Make a Legally Valid Contract.” </w:t>
      </w:r>
      <w:r w:rsidRPr="00EA4904">
        <w:rPr>
          <w:rFonts w:ascii="Times New Roman" w:hAnsi="Times New Roman" w:cs="Times New Roman"/>
          <w:i/>
          <w:iCs/>
        </w:rPr>
        <w:t>Www.Nolo.Com</w:t>
      </w:r>
      <w:r w:rsidRPr="00EA4904">
        <w:rPr>
          <w:rFonts w:ascii="Times New Roman" w:hAnsi="Times New Roman" w:cs="Times New Roman"/>
        </w:rPr>
        <w:t>, https://www.nolo.com/legal-encyclopedia/contracts-101-make-legally-valid-30247.html. Accessed 24 Nov. 2019.</w:t>
      </w:r>
    </w:p>
    <w:p w14:paraId="3B11AAF6" w14:textId="77777777" w:rsidR="00EA4904" w:rsidRPr="00EA4904" w:rsidRDefault="00EA4904" w:rsidP="00EA4904">
      <w:pPr>
        <w:pStyle w:val="Bibliography"/>
        <w:rPr>
          <w:rFonts w:ascii="Times New Roman" w:hAnsi="Times New Roman" w:cs="Times New Roman"/>
        </w:rPr>
      </w:pPr>
      <w:r w:rsidRPr="00EA4904">
        <w:rPr>
          <w:rFonts w:ascii="Times New Roman" w:hAnsi="Times New Roman" w:cs="Times New Roman"/>
        </w:rPr>
        <w:t xml:space="preserve">Mikaloff, Justine. “Types of Damages Available for Breach of Contract.” </w:t>
      </w:r>
      <w:r w:rsidRPr="00EA4904">
        <w:rPr>
          <w:rFonts w:ascii="Times New Roman" w:hAnsi="Times New Roman" w:cs="Times New Roman"/>
          <w:i/>
          <w:iCs/>
        </w:rPr>
        <w:t>LegalMatch Law Library</w:t>
      </w:r>
      <w:r w:rsidRPr="00EA4904">
        <w:rPr>
          <w:rFonts w:ascii="Times New Roman" w:hAnsi="Times New Roman" w:cs="Times New Roman"/>
        </w:rPr>
        <w:t>, 4 June 2010, https://www.legalmatch.com/law-library/article/types-of-damages-available-for-breach-of-contract.html.</w:t>
      </w:r>
    </w:p>
    <w:p w14:paraId="2FD8819A" w14:textId="77777777" w:rsidR="00EA4904" w:rsidRPr="00EA4904" w:rsidRDefault="00EA4904" w:rsidP="00EA4904">
      <w:pPr>
        <w:pStyle w:val="Bibliography"/>
        <w:rPr>
          <w:rFonts w:ascii="Times New Roman" w:hAnsi="Times New Roman" w:cs="Times New Roman"/>
        </w:rPr>
      </w:pPr>
      <w:r w:rsidRPr="00EA4904">
        <w:rPr>
          <w:rFonts w:ascii="Times New Roman" w:hAnsi="Times New Roman" w:cs="Times New Roman"/>
        </w:rPr>
        <w:t xml:space="preserve">“Suit for Damages: Legal Provisions, Types of Damages with Examples.” </w:t>
      </w:r>
      <w:r w:rsidRPr="00EA4904">
        <w:rPr>
          <w:rFonts w:ascii="Times New Roman" w:hAnsi="Times New Roman" w:cs="Times New Roman"/>
          <w:i/>
          <w:iCs/>
        </w:rPr>
        <w:t>Toppr-Guides</w:t>
      </w:r>
      <w:r w:rsidRPr="00EA4904">
        <w:rPr>
          <w:rFonts w:ascii="Times New Roman" w:hAnsi="Times New Roman" w:cs="Times New Roman"/>
        </w:rPr>
        <w:t>, 23 July 2018, https://www.toppr.com/guides/business-laws/indian-contract-act-1872-part-ii/suit-for-damages/.</w:t>
      </w:r>
    </w:p>
    <w:p w14:paraId="23598568" w14:textId="7058F874" w:rsidR="00EA4904" w:rsidRPr="00EA4904" w:rsidRDefault="00EA4904" w:rsidP="003822F2">
      <w:pPr>
        <w:ind w:left="720" w:firstLine="0"/>
        <w:rPr>
          <w:b/>
          <w:bCs/>
        </w:rPr>
      </w:pPr>
      <w:r>
        <w:rPr>
          <w:b/>
          <w:bCs/>
        </w:rPr>
        <w:fldChar w:fldCharType="end"/>
      </w:r>
    </w:p>
    <w:sectPr w:rsidR="00EA4904" w:rsidRPr="00EA490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840E" w14:textId="77777777" w:rsidR="00526721" w:rsidRDefault="00526721">
      <w:pPr>
        <w:spacing w:line="240" w:lineRule="auto"/>
      </w:pPr>
      <w:r>
        <w:separator/>
      </w:r>
    </w:p>
  </w:endnote>
  <w:endnote w:type="continuationSeparator" w:id="0">
    <w:p w14:paraId="74AC8FCB" w14:textId="77777777" w:rsidR="00526721" w:rsidRDefault="00526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9A02" w14:textId="77777777" w:rsidR="00526721" w:rsidRDefault="00526721">
      <w:pPr>
        <w:spacing w:line="240" w:lineRule="auto"/>
      </w:pPr>
      <w:r>
        <w:separator/>
      </w:r>
    </w:p>
  </w:footnote>
  <w:footnote w:type="continuationSeparator" w:id="0">
    <w:p w14:paraId="2D207F61" w14:textId="77777777" w:rsidR="00526721" w:rsidRDefault="00526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D307" w14:textId="77777777" w:rsidR="00E614DD" w:rsidRDefault="0052672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BA28" w14:textId="77777777" w:rsidR="00E614DD" w:rsidRDefault="0052672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0C246A"/>
    <w:multiLevelType w:val="hybridMultilevel"/>
    <w:tmpl w:val="4D94A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656791"/>
    <w:multiLevelType w:val="hybridMultilevel"/>
    <w:tmpl w:val="BA6676D6"/>
    <w:lvl w:ilvl="0" w:tplc="56C6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20"/>
  </w:num>
  <w:num w:numId="14">
    <w:abstractNumId w:val="15"/>
  </w:num>
  <w:num w:numId="15">
    <w:abstractNumId w:val="22"/>
  </w:num>
  <w:num w:numId="16">
    <w:abstractNumId w:val="18"/>
  </w:num>
  <w:num w:numId="17">
    <w:abstractNumId w:val="11"/>
  </w:num>
  <w:num w:numId="18">
    <w:abstractNumId w:val="10"/>
  </w:num>
  <w:num w:numId="19">
    <w:abstractNumId w:val="17"/>
  </w:num>
  <w:num w:numId="20">
    <w:abstractNumId w:val="23"/>
  </w:num>
  <w:num w:numId="21">
    <w:abstractNumId w:val="13"/>
  </w:num>
  <w:num w:numId="22">
    <w:abstractNumId w:val="2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MTSxNDU2MDS3MLNQ0lEKTi0uzszPAykwqgUA4QxFICwAAAA="/>
  </w:docVars>
  <w:rsids>
    <w:rsidRoot w:val="00F83220"/>
    <w:rsid w:val="00040CBB"/>
    <w:rsid w:val="000B5668"/>
    <w:rsid w:val="000B78C8"/>
    <w:rsid w:val="000D76AD"/>
    <w:rsid w:val="001463B2"/>
    <w:rsid w:val="001B07C5"/>
    <w:rsid w:val="001C37C6"/>
    <w:rsid w:val="001E5B7C"/>
    <w:rsid w:val="001F62C0"/>
    <w:rsid w:val="00205737"/>
    <w:rsid w:val="00233A68"/>
    <w:rsid w:val="00245E02"/>
    <w:rsid w:val="002A5674"/>
    <w:rsid w:val="002B7BC0"/>
    <w:rsid w:val="00353B66"/>
    <w:rsid w:val="00364805"/>
    <w:rsid w:val="003822F2"/>
    <w:rsid w:val="00417619"/>
    <w:rsid w:val="00456604"/>
    <w:rsid w:val="004A2675"/>
    <w:rsid w:val="004F7139"/>
    <w:rsid w:val="005063D5"/>
    <w:rsid w:val="00526721"/>
    <w:rsid w:val="005525EB"/>
    <w:rsid w:val="0057093C"/>
    <w:rsid w:val="005B572E"/>
    <w:rsid w:val="005E258E"/>
    <w:rsid w:val="006125E6"/>
    <w:rsid w:val="006323DD"/>
    <w:rsid w:val="00641AB1"/>
    <w:rsid w:val="00671D48"/>
    <w:rsid w:val="006901C5"/>
    <w:rsid w:val="00691EC1"/>
    <w:rsid w:val="00715AF5"/>
    <w:rsid w:val="00731B7D"/>
    <w:rsid w:val="00762C0C"/>
    <w:rsid w:val="00780D7A"/>
    <w:rsid w:val="007931C1"/>
    <w:rsid w:val="007C53FB"/>
    <w:rsid w:val="0082282F"/>
    <w:rsid w:val="00843F6F"/>
    <w:rsid w:val="008A093F"/>
    <w:rsid w:val="008B7D18"/>
    <w:rsid w:val="008F1F97"/>
    <w:rsid w:val="008F4052"/>
    <w:rsid w:val="00920A82"/>
    <w:rsid w:val="0092726B"/>
    <w:rsid w:val="00985A65"/>
    <w:rsid w:val="009945C4"/>
    <w:rsid w:val="009D4EB3"/>
    <w:rsid w:val="009E7381"/>
    <w:rsid w:val="00A17956"/>
    <w:rsid w:val="00AA2D3F"/>
    <w:rsid w:val="00AC6C58"/>
    <w:rsid w:val="00AD3C25"/>
    <w:rsid w:val="00B13D1B"/>
    <w:rsid w:val="00B818DF"/>
    <w:rsid w:val="00B9589D"/>
    <w:rsid w:val="00BA1BAA"/>
    <w:rsid w:val="00BB5DFC"/>
    <w:rsid w:val="00BE5184"/>
    <w:rsid w:val="00CB6A75"/>
    <w:rsid w:val="00CD3FEE"/>
    <w:rsid w:val="00D05A7B"/>
    <w:rsid w:val="00D52117"/>
    <w:rsid w:val="00DB0D39"/>
    <w:rsid w:val="00DE44D6"/>
    <w:rsid w:val="00DE48E4"/>
    <w:rsid w:val="00E14005"/>
    <w:rsid w:val="00E55D03"/>
    <w:rsid w:val="00E614DD"/>
    <w:rsid w:val="00E627B4"/>
    <w:rsid w:val="00EA4904"/>
    <w:rsid w:val="00EC32C4"/>
    <w:rsid w:val="00ED526F"/>
    <w:rsid w:val="00F253A2"/>
    <w:rsid w:val="00F83220"/>
    <w:rsid w:val="00F8343B"/>
    <w:rsid w:val="00F9444C"/>
    <w:rsid w:val="00FC0329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FE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E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51DCB"/>
    <w:rsid w:val="003729CB"/>
    <w:rsid w:val="003A0181"/>
    <w:rsid w:val="005A3EFE"/>
    <w:rsid w:val="00DD14FD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2019-11-24T05:52:00Z</dcterms:created>
  <dcterms:modified xsi:type="dcterms:W3CDTF">2019-11-24T05:52:00Z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id="97ldnMwr"/&gt;&lt;style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