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940AE" w14:textId="77777777" w:rsidR="005A767D" w:rsidRPr="004E4333" w:rsidRDefault="00C55056" w:rsidP="005A767D">
      <w:pPr>
        <w:spacing w:line="480" w:lineRule="auto"/>
        <w:jc w:val="both"/>
        <w:rPr>
          <w:rFonts w:ascii="Times New Roman" w:hAnsi="Times New Roman" w:cs="Times New Roman"/>
        </w:rPr>
      </w:pPr>
      <w:r w:rsidRPr="004E4333">
        <w:rPr>
          <w:rFonts w:ascii="Times New Roman" w:hAnsi="Times New Roman" w:cs="Times New Roman"/>
        </w:rPr>
        <w:t>Name</w:t>
      </w:r>
    </w:p>
    <w:p w14:paraId="48033D29" w14:textId="77777777" w:rsidR="005A767D" w:rsidRPr="004E4333" w:rsidRDefault="00C55056" w:rsidP="005A767D">
      <w:pPr>
        <w:spacing w:line="480" w:lineRule="auto"/>
        <w:jc w:val="both"/>
        <w:rPr>
          <w:rFonts w:ascii="Times New Roman" w:hAnsi="Times New Roman" w:cs="Times New Roman"/>
        </w:rPr>
      </w:pPr>
      <w:r w:rsidRPr="004E4333">
        <w:rPr>
          <w:rFonts w:ascii="Times New Roman" w:hAnsi="Times New Roman" w:cs="Times New Roman"/>
        </w:rPr>
        <w:t>Professor name</w:t>
      </w:r>
    </w:p>
    <w:p w14:paraId="3F4E2197" w14:textId="77777777" w:rsidR="005A767D" w:rsidRPr="004E4333" w:rsidRDefault="00C55056" w:rsidP="005A767D">
      <w:pPr>
        <w:spacing w:line="480" w:lineRule="auto"/>
        <w:jc w:val="both"/>
        <w:rPr>
          <w:rFonts w:ascii="Times New Roman" w:hAnsi="Times New Roman" w:cs="Times New Roman"/>
        </w:rPr>
      </w:pPr>
      <w:r w:rsidRPr="004E4333">
        <w:rPr>
          <w:rFonts w:ascii="Times New Roman" w:hAnsi="Times New Roman" w:cs="Times New Roman"/>
        </w:rPr>
        <w:t>April 29, 2019</w:t>
      </w:r>
    </w:p>
    <w:p w14:paraId="336B7393" w14:textId="77777777" w:rsidR="004F3E88" w:rsidRPr="004E4333" w:rsidRDefault="00C55056" w:rsidP="004E4333">
      <w:pPr>
        <w:spacing w:line="480" w:lineRule="auto"/>
        <w:jc w:val="center"/>
        <w:rPr>
          <w:rFonts w:ascii="Times New Roman" w:hAnsi="Times New Roman" w:cs="Times New Roman"/>
        </w:rPr>
      </w:pPr>
      <w:r w:rsidRPr="004E4333">
        <w:rPr>
          <w:rFonts w:ascii="Times New Roman" w:hAnsi="Times New Roman" w:cs="Times New Roman"/>
        </w:rPr>
        <w:t xml:space="preserve">Inferno </w:t>
      </w:r>
      <w:r w:rsidR="005A767D" w:rsidRPr="004E4333">
        <w:rPr>
          <w:rFonts w:ascii="Times New Roman" w:hAnsi="Times New Roman" w:cs="Times New Roman"/>
        </w:rPr>
        <w:t>excerpt</w:t>
      </w:r>
    </w:p>
    <w:p w14:paraId="3C3DA073" w14:textId="5409EE7C" w:rsidR="00C179B2" w:rsidRPr="001A3FA2" w:rsidRDefault="00C55056" w:rsidP="001A3FA2">
      <w:pPr>
        <w:pStyle w:val="ListParagraph"/>
        <w:numPr>
          <w:ilvl w:val="0"/>
          <w:numId w:val="1"/>
        </w:numPr>
        <w:spacing w:line="480" w:lineRule="auto"/>
        <w:jc w:val="both"/>
        <w:rPr>
          <w:rFonts w:ascii="Times New Roman" w:hAnsi="Times New Roman" w:cs="Times New Roman"/>
        </w:rPr>
      </w:pPr>
      <w:r w:rsidRPr="001A3FA2">
        <w:rPr>
          <w:rFonts w:ascii="Times New Roman" w:hAnsi="Times New Roman" w:cs="Times New Roman"/>
        </w:rPr>
        <w:t xml:space="preserve">Dante was a poet and politician who </w:t>
      </w:r>
      <w:proofErr w:type="gramStart"/>
      <w:r w:rsidRPr="001A3FA2">
        <w:rPr>
          <w:rFonts w:ascii="Times New Roman" w:hAnsi="Times New Roman" w:cs="Times New Roman"/>
        </w:rPr>
        <w:t>was</w:t>
      </w:r>
      <w:proofErr w:type="gramEnd"/>
      <w:r w:rsidRPr="001A3FA2">
        <w:rPr>
          <w:rFonts w:ascii="Times New Roman" w:hAnsi="Times New Roman" w:cs="Times New Roman"/>
        </w:rPr>
        <w:t xml:space="preserve"> exiled from Florence. He belonged to a noble family of ancestry and joined politics. He was a white Guelf and when he was sent to Rome he planned to conquer </w:t>
      </w:r>
      <w:r w:rsidRPr="001A3FA2">
        <w:rPr>
          <w:rFonts w:ascii="Times New Roman" w:hAnsi="Times New Roman" w:cs="Times New Roman"/>
        </w:rPr>
        <w:t xml:space="preserve">Florence. As he left Florence </w:t>
      </w:r>
      <w:proofErr w:type="spellStart"/>
      <w:r w:rsidRPr="001A3FA2">
        <w:rPr>
          <w:rFonts w:ascii="Times New Roman" w:hAnsi="Times New Roman" w:cs="Times New Roman"/>
        </w:rPr>
        <w:t>Neri</w:t>
      </w:r>
      <w:proofErr w:type="spellEnd"/>
      <w:r w:rsidRPr="001A3FA2">
        <w:rPr>
          <w:rFonts w:ascii="Times New Roman" w:hAnsi="Times New Roman" w:cs="Times New Roman"/>
        </w:rPr>
        <w:t xml:space="preserve"> took control of the city. Flo</w:t>
      </w:r>
      <w:r>
        <w:rPr>
          <w:rFonts w:ascii="Times New Roman" w:hAnsi="Times New Roman" w:cs="Times New Roman"/>
        </w:rPr>
        <w:t>rence contained a different group</w:t>
      </w:r>
      <w:r w:rsidRPr="001A3FA2">
        <w:rPr>
          <w:rFonts w:ascii="Times New Roman" w:hAnsi="Times New Roman" w:cs="Times New Roman"/>
        </w:rPr>
        <w:t xml:space="preserve"> that was fighting for power. The Guelfs gained control after winning but the group was later divided into white and black Guelfs. The black Guelfs won and exi</w:t>
      </w:r>
      <w:r w:rsidRPr="001A3FA2">
        <w:rPr>
          <w:rFonts w:ascii="Times New Roman" w:hAnsi="Times New Roman" w:cs="Times New Roman"/>
        </w:rPr>
        <w:t xml:space="preserve">led Dante from the city and home because he was white and on the opposite group. </w:t>
      </w:r>
    </w:p>
    <w:p w14:paraId="5C84BCD4" w14:textId="4F01BB93" w:rsidR="001A3FA2" w:rsidRDefault="00C55056" w:rsidP="001A3FA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Dante's journey through hell is imaginative in which he witnessed purgatory and heaven. In the journey, he explains the pilgrim has to complete pilgrimage for attaining salva</w:t>
      </w:r>
      <w:r>
        <w:rPr>
          <w:rFonts w:ascii="Times New Roman" w:hAnsi="Times New Roman" w:cs="Times New Roman"/>
        </w:rPr>
        <w:t xml:space="preserve">tion. </w:t>
      </w:r>
      <w:r w:rsidR="005B29A5">
        <w:rPr>
          <w:rFonts w:ascii="Times New Roman" w:hAnsi="Times New Roman" w:cs="Times New Roman"/>
        </w:rPr>
        <w:t xml:space="preserve">This journey allowed him to confer that the pilgrim must purge himself for his sinful nature and observe his actions for avoiding hell. Through his journey, he explores the stories of the sinners and their end. Learning about the sinners allows him to witness his excursion. In the hell he manages to witness different </w:t>
      </w:r>
      <w:r w:rsidR="00667A3C">
        <w:rPr>
          <w:rFonts w:ascii="Times New Roman" w:hAnsi="Times New Roman" w:cs="Times New Roman"/>
        </w:rPr>
        <w:t xml:space="preserve">personas. The pilgrim is identified as a callous act that brings great degree of transformation. The journey permits Dante to see that he changed from a compassionate human to a cruel individual. His completion of the second circle allows him to view the sufferings of the </w:t>
      </w:r>
      <w:r w:rsidR="002B010C">
        <w:rPr>
          <w:rFonts w:ascii="Times New Roman" w:hAnsi="Times New Roman" w:cs="Times New Roman"/>
        </w:rPr>
        <w:t>sinners. In total he completed the nine circles of hell. The first circle is Limbo where he found philosophers like Socrates. The second circle was lust that contained people who were self-</w:t>
      </w:r>
      <w:r w:rsidR="002B010C">
        <w:rPr>
          <w:rFonts w:ascii="Times New Roman" w:hAnsi="Times New Roman" w:cs="Times New Roman"/>
        </w:rPr>
        <w:lastRenderedPageBreak/>
        <w:t xml:space="preserve">exploratory like Cleopatra. The third circle is gluttony that </w:t>
      </w:r>
      <w:proofErr w:type="gramStart"/>
      <w:r w:rsidR="002B010C">
        <w:rPr>
          <w:rFonts w:ascii="Times New Roman" w:hAnsi="Times New Roman" w:cs="Times New Roman"/>
        </w:rPr>
        <w:t>include</w:t>
      </w:r>
      <w:proofErr w:type="gramEnd"/>
      <w:r w:rsidR="002B010C">
        <w:rPr>
          <w:rFonts w:ascii="Times New Roman" w:hAnsi="Times New Roman" w:cs="Times New Roman"/>
        </w:rPr>
        <w:t xml:space="preserve"> people who are over indulging. The fourth circle is of greed, fifth circle is of anger and the sixth circle contain </w:t>
      </w:r>
    </w:p>
    <w:p w14:paraId="3B220070" w14:textId="353FC703" w:rsidR="0098593D" w:rsidRDefault="00C55056" w:rsidP="001A3FA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The beasts encountered by Dante include a lion, le</w:t>
      </w:r>
      <w:r>
        <w:rPr>
          <w:rFonts w:ascii="Times New Roman" w:hAnsi="Times New Roman" w:cs="Times New Roman"/>
        </w:rPr>
        <w:t xml:space="preserve">opard and a wolf. </w:t>
      </w:r>
      <w:r w:rsidR="00F71AC6">
        <w:rPr>
          <w:rFonts w:ascii="Times New Roman" w:hAnsi="Times New Roman" w:cs="Times New Roman"/>
        </w:rPr>
        <w:t xml:space="preserve">The beasts are used for explaining the evilness that prevailed in the forest. Dante meets these three beasts when he was lost in the forest. These are used for providing darker view of the forest that is full of wildness and horror. Dante relate these beasts with three different sins. Lion symbolized pride, leopard symbolizes lust and wolf represents avarice. The purpose of using these three beasts is to claim that humans must avoid these three sins. I think these </w:t>
      </w:r>
      <w:proofErr w:type="gramStart"/>
      <w:r w:rsidR="00F71AC6">
        <w:rPr>
          <w:rFonts w:ascii="Times New Roman" w:hAnsi="Times New Roman" w:cs="Times New Roman"/>
        </w:rPr>
        <w:t>beasts</w:t>
      </w:r>
      <w:proofErr w:type="gramEnd"/>
      <w:r w:rsidR="00F71AC6">
        <w:rPr>
          <w:rFonts w:ascii="Times New Roman" w:hAnsi="Times New Roman" w:cs="Times New Roman"/>
        </w:rPr>
        <w:t xml:space="preserve"> represents the three deadly sins that brings demise and fall of humans. I believe that humans must refrain from developing such traits for their own sake and welfare. The people who are victim of these attributes commit sins.</w:t>
      </w:r>
    </w:p>
    <w:p w14:paraId="65C442B3" w14:textId="002A5FF7" w:rsidR="00F71AC6" w:rsidRDefault="00C55056" w:rsidP="001A3FA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Beatrice is important in Dante's life because sh</w:t>
      </w:r>
      <w:r>
        <w:rPr>
          <w:rFonts w:ascii="Times New Roman" w:hAnsi="Times New Roman" w:cs="Times New Roman"/>
        </w:rPr>
        <w:t>e is his deceased fiancé. She is important because she represents the positive energy of hope and light. When Dante is struggling and wanders in the dark forest, she becomes visible as a hope. Although she doesn't walk in the hell with Dante she remains hi</w:t>
      </w:r>
      <w:r>
        <w:rPr>
          <w:rFonts w:ascii="Times New Roman" w:hAnsi="Times New Roman" w:cs="Times New Roman"/>
        </w:rPr>
        <w:t xml:space="preserve">s encouragement. </w:t>
      </w:r>
      <w:r w:rsidR="008456AA">
        <w:rPr>
          <w:rFonts w:ascii="Times New Roman" w:hAnsi="Times New Roman" w:cs="Times New Roman"/>
        </w:rPr>
        <w:t xml:space="preserve">She remains a source of hope throughout Dante’s journey of demise and fall. </w:t>
      </w:r>
    </w:p>
    <w:p w14:paraId="7EEE08AB" w14:textId="3546F57D" w:rsidR="00B46378" w:rsidRDefault="00C55056" w:rsidP="00342E33">
      <w:pPr>
        <w:pStyle w:val="ListParagraph"/>
        <w:numPr>
          <w:ilvl w:val="0"/>
          <w:numId w:val="1"/>
        </w:num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I selected the </w:t>
      </w:r>
      <w:proofErr w:type="gramStart"/>
      <w:r>
        <w:rPr>
          <w:rFonts w:ascii="Times New Roman" w:eastAsia="Times New Roman" w:hAnsi="Times New Roman" w:cs="Times New Roman"/>
        </w:rPr>
        <w:t>quote,</w:t>
      </w:r>
      <w:proofErr w:type="gramEnd"/>
      <w:r>
        <w:rPr>
          <w:rFonts w:ascii="Times New Roman" w:eastAsia="Times New Roman" w:hAnsi="Times New Roman" w:cs="Times New Roman"/>
        </w:rPr>
        <w:t xml:space="preserve"> </w:t>
      </w:r>
      <w:r w:rsidR="00AF2760" w:rsidRPr="00AF2760">
        <w:rPr>
          <w:rFonts w:ascii="Times New Roman" w:eastAsia="Times New Roman" w:hAnsi="Times New Roman" w:cs="Times New Roman"/>
        </w:rPr>
        <w:t>“souls in fire and yet content fire, knowing that whosoever it may be they yet will mount into the blessed choir”</w:t>
      </w:r>
      <w:r>
        <w:rPr>
          <w:rFonts w:ascii="Times New Roman" w:eastAsia="Times New Roman" w:hAnsi="Times New Roman" w:cs="Times New Roman"/>
        </w:rPr>
        <w:t xml:space="preserve"> (Dante). This quote inspir</w:t>
      </w:r>
      <w:r>
        <w:rPr>
          <w:rFonts w:ascii="Times New Roman" w:eastAsia="Times New Roman" w:hAnsi="Times New Roman" w:cs="Times New Roman"/>
        </w:rPr>
        <w:t xml:space="preserve">es me because it explains how souls of </w:t>
      </w:r>
      <w:r w:rsidRPr="00342E33">
        <w:rPr>
          <w:rFonts w:ascii="Times New Roman" w:eastAsia="Times New Roman" w:hAnsi="Times New Roman" w:cs="Times New Roman"/>
        </w:rPr>
        <w:t xml:space="preserve">the sinners burn in hell. It has relevance with Socrates </w:t>
      </w:r>
      <w:proofErr w:type="spellStart"/>
      <w:r w:rsidRPr="00342E33">
        <w:rPr>
          <w:rFonts w:ascii="Times New Roman" w:eastAsia="Times New Roman" w:hAnsi="Times New Roman" w:cs="Times New Roman"/>
        </w:rPr>
        <w:t>Crito</w:t>
      </w:r>
      <w:proofErr w:type="spellEnd"/>
      <w:r w:rsidRPr="00342E33">
        <w:rPr>
          <w:rFonts w:ascii="Times New Roman" w:eastAsia="Times New Roman" w:hAnsi="Times New Roman" w:cs="Times New Roman"/>
        </w:rPr>
        <w:t xml:space="preserve"> "let it go because it is our obligation to run this risk in saving you and even greater ones if necessary" </w:t>
      </w:r>
      <w:sdt>
        <w:sdtPr>
          <w:rPr>
            <w:rFonts w:ascii="Times New Roman" w:eastAsia="Times New Roman" w:hAnsi="Times New Roman" w:cs="Times New Roman"/>
          </w:rPr>
          <w:id w:val="-685668344"/>
          <w:citation/>
        </w:sdtPr>
        <w:sdtEnd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Pla12 \l 1033 </w:instrText>
          </w:r>
          <w:r>
            <w:rPr>
              <w:rFonts w:ascii="Times New Roman" w:eastAsia="Times New Roman" w:hAnsi="Times New Roman" w:cs="Times New Roman"/>
            </w:rPr>
            <w:fldChar w:fldCharType="separate"/>
          </w:r>
          <w:r w:rsidRPr="00342E33">
            <w:rPr>
              <w:rFonts w:ascii="Times New Roman" w:eastAsia="Times New Roman" w:hAnsi="Times New Roman" w:cs="Times New Roman"/>
              <w:noProof/>
            </w:rPr>
            <w:t>(Plato)</w:t>
          </w:r>
          <w:r>
            <w:rPr>
              <w:rFonts w:ascii="Times New Roman" w:eastAsia="Times New Roman" w:hAnsi="Times New Roman" w:cs="Times New Roman"/>
            </w:rPr>
            <w:fldChar w:fldCharType="end"/>
          </w:r>
        </w:sdtContent>
      </w:sdt>
      <w:r w:rsidR="00B24F53">
        <w:rPr>
          <w:rFonts w:ascii="Times New Roman" w:eastAsia="Times New Roman" w:hAnsi="Times New Roman" w:cs="Times New Roman"/>
        </w:rPr>
        <w:t xml:space="preserve">. Plato also stressed on the evil nature </w:t>
      </w:r>
      <w:r w:rsidR="00B24F53">
        <w:rPr>
          <w:rFonts w:ascii="Times New Roman" w:eastAsia="Times New Roman" w:hAnsi="Times New Roman" w:cs="Times New Roman"/>
        </w:rPr>
        <w:lastRenderedPageBreak/>
        <w:t xml:space="preserve">of the man and his indulgence in sinful acts. </w:t>
      </w:r>
      <w:r w:rsidR="00C91DCF">
        <w:rPr>
          <w:rFonts w:ascii="Times New Roman" w:eastAsia="Times New Roman" w:hAnsi="Times New Roman" w:cs="Times New Roman"/>
        </w:rPr>
        <w:t>The quote explains that one's actions take them to hell.</w:t>
      </w:r>
      <w:bookmarkStart w:id="0" w:name="_GoBack"/>
      <w:bookmarkEnd w:id="0"/>
    </w:p>
    <w:p w14:paraId="33D704F4" w14:textId="77777777" w:rsidR="00B46378" w:rsidRDefault="00C55056">
      <w:pPr>
        <w:rPr>
          <w:rFonts w:ascii="Times New Roman" w:eastAsia="Times New Roman" w:hAnsi="Times New Roman" w:cs="Times New Roman"/>
        </w:rPr>
      </w:pPr>
      <w:r>
        <w:rPr>
          <w:rFonts w:ascii="Times New Roman" w:eastAsia="Times New Roman" w:hAnsi="Times New Roman" w:cs="Times New Roman"/>
        </w:rPr>
        <w:br w:type="page"/>
      </w:r>
    </w:p>
    <w:p w14:paraId="7FD85073" w14:textId="28A5F266" w:rsidR="00342E33" w:rsidRDefault="00C55056" w:rsidP="00B46378">
      <w:pPr>
        <w:pStyle w:val="ListParagraph"/>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Work Cited</w:t>
      </w:r>
    </w:p>
    <w:p w14:paraId="1D2941B6" w14:textId="77777777" w:rsidR="00B46378" w:rsidRDefault="00C55056" w:rsidP="00B46378">
      <w:pPr>
        <w:pStyle w:val="Bibliography"/>
        <w:spacing w:line="480" w:lineRule="auto"/>
        <w:ind w:left="720" w:hanging="720"/>
        <w:rPr>
          <w:noProof/>
        </w:rPr>
      </w:pPr>
      <w:r>
        <w:rPr>
          <w:noProof/>
        </w:rPr>
        <w:t xml:space="preserve">Dante. (2015). </w:t>
      </w:r>
      <w:r>
        <w:rPr>
          <w:i/>
          <w:iCs/>
          <w:noProof/>
        </w:rPr>
        <w:t>Crossings and Commitments</w:t>
      </w:r>
      <w:r>
        <w:rPr>
          <w:noProof/>
        </w:rPr>
        <w:t>. Retrieved 05 05, 2018, from https://digitaldante.columbia</w:t>
      </w:r>
      <w:r>
        <w:rPr>
          <w:noProof/>
        </w:rPr>
        <w:t>.edu/dante/divine-comedy/inferno/inferno-3/</w:t>
      </w:r>
    </w:p>
    <w:p w14:paraId="52CAA415" w14:textId="77777777" w:rsidR="00B46378" w:rsidRDefault="00C55056" w:rsidP="00B46378">
      <w:pPr>
        <w:pStyle w:val="Bibliography"/>
        <w:spacing w:line="480" w:lineRule="auto"/>
        <w:ind w:left="720" w:hanging="720"/>
        <w:rPr>
          <w:noProof/>
        </w:rPr>
      </w:pPr>
      <w:r>
        <w:rPr>
          <w:noProof/>
        </w:rPr>
        <w:t xml:space="preserve">Dante. (2008). </w:t>
      </w:r>
      <w:r>
        <w:rPr>
          <w:i/>
          <w:iCs/>
          <w:noProof/>
        </w:rPr>
        <w:t>Dante The Divine Comedy.</w:t>
      </w:r>
      <w:r>
        <w:rPr>
          <w:noProof/>
        </w:rPr>
        <w:t xml:space="preserve"> (R. Kirkpatrick, Trans.) Penguin Classics.</w:t>
      </w:r>
    </w:p>
    <w:p w14:paraId="43058B1D" w14:textId="77777777" w:rsidR="00B46378" w:rsidRDefault="00C55056" w:rsidP="00B46378">
      <w:pPr>
        <w:pStyle w:val="Bibliography"/>
        <w:spacing w:line="480" w:lineRule="auto"/>
        <w:ind w:left="720" w:hanging="720"/>
        <w:rPr>
          <w:noProof/>
        </w:rPr>
      </w:pPr>
      <w:r>
        <w:rPr>
          <w:noProof/>
        </w:rPr>
        <w:t xml:space="preserve">Dante. (2015). </w:t>
      </w:r>
      <w:r>
        <w:rPr>
          <w:i/>
          <w:iCs/>
          <w:noProof/>
        </w:rPr>
        <w:t>He Seeks Freedom</w:t>
      </w:r>
      <w:r>
        <w:rPr>
          <w:noProof/>
        </w:rPr>
        <w:t>. Retrieved 05 05, 2018, from https://digitaldante.columbia.edu/dante/divine-comedy/purgatorio/pur</w:t>
      </w:r>
      <w:r>
        <w:rPr>
          <w:noProof/>
        </w:rPr>
        <w:t>gatorio-1/</w:t>
      </w:r>
    </w:p>
    <w:p w14:paraId="1FE0F599" w14:textId="77777777" w:rsidR="00865C82" w:rsidRPr="00865C82" w:rsidRDefault="00C55056" w:rsidP="00865C82">
      <w:pPr>
        <w:pStyle w:val="Bibliography"/>
        <w:rPr>
          <w:noProof/>
        </w:rPr>
      </w:pPr>
      <w:r w:rsidRPr="00865C82">
        <w:rPr>
          <w:noProof/>
        </w:rPr>
        <w:t>Plato. Crito. Creative Commons Attribution, 2012.</w:t>
      </w:r>
    </w:p>
    <w:p w14:paraId="53428BF1" w14:textId="77777777" w:rsidR="00865C82" w:rsidRPr="00865C82" w:rsidRDefault="00865C82" w:rsidP="00865C82">
      <w:pPr>
        <w:spacing w:line="480" w:lineRule="auto"/>
        <w:jc w:val="both"/>
        <w:rPr>
          <w:rFonts w:ascii="Times New Roman" w:eastAsia="Times New Roman" w:hAnsi="Times New Roman" w:cs="Times New Roman"/>
        </w:rPr>
      </w:pPr>
    </w:p>
    <w:sectPr w:rsidR="00865C82" w:rsidRPr="00865C82"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586D5" w14:textId="77777777" w:rsidR="00000000" w:rsidRDefault="00C55056">
      <w:r>
        <w:separator/>
      </w:r>
    </w:p>
  </w:endnote>
  <w:endnote w:type="continuationSeparator" w:id="0">
    <w:p w14:paraId="23E55E18" w14:textId="77777777" w:rsidR="00000000" w:rsidRDefault="00C5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6ECC1" w14:textId="77777777" w:rsidR="00000000" w:rsidRDefault="00C55056">
      <w:r>
        <w:separator/>
      </w:r>
    </w:p>
  </w:footnote>
  <w:footnote w:type="continuationSeparator" w:id="0">
    <w:p w14:paraId="455EADCA" w14:textId="77777777" w:rsidR="00000000" w:rsidRDefault="00C550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0F0BF" w14:textId="77777777" w:rsidR="008456AA" w:rsidRDefault="00C55056" w:rsidP="003E74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0AA6D" w14:textId="77777777" w:rsidR="008456AA" w:rsidRDefault="008456AA" w:rsidP="003E741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5DBAA" w14:textId="77777777" w:rsidR="008456AA" w:rsidRDefault="00C55056" w:rsidP="003E74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38DCFA" w14:textId="77777777" w:rsidR="008456AA" w:rsidRDefault="00C55056" w:rsidP="005A767D">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909E2"/>
    <w:multiLevelType w:val="hybridMultilevel"/>
    <w:tmpl w:val="73F637B2"/>
    <w:lvl w:ilvl="0" w:tplc="6816A602">
      <w:start w:val="1"/>
      <w:numFmt w:val="decimal"/>
      <w:lvlText w:val="%1."/>
      <w:lvlJc w:val="left"/>
      <w:pPr>
        <w:ind w:left="720" w:hanging="360"/>
      </w:pPr>
      <w:rPr>
        <w:rFonts w:hint="default"/>
      </w:rPr>
    </w:lvl>
    <w:lvl w:ilvl="1" w:tplc="22CE99CE" w:tentative="1">
      <w:start w:val="1"/>
      <w:numFmt w:val="lowerLetter"/>
      <w:lvlText w:val="%2."/>
      <w:lvlJc w:val="left"/>
      <w:pPr>
        <w:ind w:left="1440" w:hanging="360"/>
      </w:pPr>
    </w:lvl>
    <w:lvl w:ilvl="2" w:tplc="F8EC05F4" w:tentative="1">
      <w:start w:val="1"/>
      <w:numFmt w:val="lowerRoman"/>
      <w:lvlText w:val="%3."/>
      <w:lvlJc w:val="right"/>
      <w:pPr>
        <w:ind w:left="2160" w:hanging="180"/>
      </w:pPr>
    </w:lvl>
    <w:lvl w:ilvl="3" w:tplc="D30886D0" w:tentative="1">
      <w:start w:val="1"/>
      <w:numFmt w:val="decimal"/>
      <w:lvlText w:val="%4."/>
      <w:lvlJc w:val="left"/>
      <w:pPr>
        <w:ind w:left="2880" w:hanging="360"/>
      </w:pPr>
    </w:lvl>
    <w:lvl w:ilvl="4" w:tplc="51C6A5B2" w:tentative="1">
      <w:start w:val="1"/>
      <w:numFmt w:val="lowerLetter"/>
      <w:lvlText w:val="%5."/>
      <w:lvlJc w:val="left"/>
      <w:pPr>
        <w:ind w:left="3600" w:hanging="360"/>
      </w:pPr>
    </w:lvl>
    <w:lvl w:ilvl="5" w:tplc="2D34B10C" w:tentative="1">
      <w:start w:val="1"/>
      <w:numFmt w:val="lowerRoman"/>
      <w:lvlText w:val="%6."/>
      <w:lvlJc w:val="right"/>
      <w:pPr>
        <w:ind w:left="4320" w:hanging="180"/>
      </w:pPr>
    </w:lvl>
    <w:lvl w:ilvl="6" w:tplc="A2B44112" w:tentative="1">
      <w:start w:val="1"/>
      <w:numFmt w:val="decimal"/>
      <w:lvlText w:val="%7."/>
      <w:lvlJc w:val="left"/>
      <w:pPr>
        <w:ind w:left="5040" w:hanging="360"/>
      </w:pPr>
    </w:lvl>
    <w:lvl w:ilvl="7" w:tplc="99640F60" w:tentative="1">
      <w:start w:val="1"/>
      <w:numFmt w:val="lowerLetter"/>
      <w:lvlText w:val="%8."/>
      <w:lvlJc w:val="left"/>
      <w:pPr>
        <w:ind w:left="5760" w:hanging="360"/>
      </w:pPr>
    </w:lvl>
    <w:lvl w:ilvl="8" w:tplc="4998BE9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18"/>
    <w:rsid w:val="001A3FA2"/>
    <w:rsid w:val="002B010C"/>
    <w:rsid w:val="00342E33"/>
    <w:rsid w:val="003E7418"/>
    <w:rsid w:val="004E4333"/>
    <w:rsid w:val="004F3E88"/>
    <w:rsid w:val="00542F2C"/>
    <w:rsid w:val="005A767D"/>
    <w:rsid w:val="005B29A5"/>
    <w:rsid w:val="00667A3C"/>
    <w:rsid w:val="008456AA"/>
    <w:rsid w:val="00865C82"/>
    <w:rsid w:val="0098593D"/>
    <w:rsid w:val="00AF2760"/>
    <w:rsid w:val="00B24F53"/>
    <w:rsid w:val="00B46378"/>
    <w:rsid w:val="00C179B2"/>
    <w:rsid w:val="00C55056"/>
    <w:rsid w:val="00C91DCF"/>
    <w:rsid w:val="00C95BB1"/>
    <w:rsid w:val="00F71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C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418"/>
    <w:pPr>
      <w:tabs>
        <w:tab w:val="center" w:pos="4320"/>
        <w:tab w:val="right" w:pos="8640"/>
      </w:tabs>
    </w:pPr>
  </w:style>
  <w:style w:type="character" w:customStyle="1" w:styleId="HeaderChar">
    <w:name w:val="Header Char"/>
    <w:basedOn w:val="DefaultParagraphFont"/>
    <w:link w:val="Header"/>
    <w:uiPriority w:val="99"/>
    <w:rsid w:val="003E7418"/>
  </w:style>
  <w:style w:type="character" w:styleId="PageNumber">
    <w:name w:val="page number"/>
    <w:basedOn w:val="DefaultParagraphFont"/>
    <w:uiPriority w:val="99"/>
    <w:semiHidden/>
    <w:unhideWhenUsed/>
    <w:rsid w:val="003E7418"/>
  </w:style>
  <w:style w:type="paragraph" w:styleId="Footer">
    <w:name w:val="footer"/>
    <w:basedOn w:val="Normal"/>
    <w:link w:val="FooterChar"/>
    <w:uiPriority w:val="99"/>
    <w:unhideWhenUsed/>
    <w:rsid w:val="005A767D"/>
    <w:pPr>
      <w:tabs>
        <w:tab w:val="center" w:pos="4320"/>
        <w:tab w:val="right" w:pos="8640"/>
      </w:tabs>
    </w:pPr>
  </w:style>
  <w:style w:type="character" w:customStyle="1" w:styleId="FooterChar">
    <w:name w:val="Footer Char"/>
    <w:basedOn w:val="DefaultParagraphFont"/>
    <w:link w:val="Footer"/>
    <w:uiPriority w:val="99"/>
    <w:rsid w:val="005A767D"/>
  </w:style>
  <w:style w:type="paragraph" w:styleId="ListParagraph">
    <w:name w:val="List Paragraph"/>
    <w:basedOn w:val="Normal"/>
    <w:uiPriority w:val="34"/>
    <w:qFormat/>
    <w:rsid w:val="001A3FA2"/>
    <w:pPr>
      <w:ind w:left="720"/>
      <w:contextualSpacing/>
    </w:pPr>
  </w:style>
  <w:style w:type="paragraph" w:styleId="BalloonText">
    <w:name w:val="Balloon Text"/>
    <w:basedOn w:val="Normal"/>
    <w:link w:val="BalloonTextChar"/>
    <w:uiPriority w:val="99"/>
    <w:semiHidden/>
    <w:unhideWhenUsed/>
    <w:rsid w:val="00342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E33"/>
    <w:rPr>
      <w:rFonts w:ascii="Lucida Grande" w:hAnsi="Lucida Grande" w:cs="Lucida Grande"/>
      <w:sz w:val="18"/>
      <w:szCs w:val="18"/>
    </w:rPr>
  </w:style>
  <w:style w:type="paragraph" w:styleId="Bibliography">
    <w:name w:val="Bibliography"/>
    <w:basedOn w:val="Normal"/>
    <w:next w:val="Normal"/>
    <w:uiPriority w:val="37"/>
    <w:unhideWhenUsed/>
    <w:rsid w:val="00B46378"/>
  </w:style>
  <w:style w:type="character" w:customStyle="1" w:styleId="Heading1Char">
    <w:name w:val="Heading 1 Char"/>
    <w:basedOn w:val="DefaultParagraphFont"/>
    <w:link w:val="Heading1"/>
    <w:uiPriority w:val="9"/>
    <w:rsid w:val="00865C82"/>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C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418"/>
    <w:pPr>
      <w:tabs>
        <w:tab w:val="center" w:pos="4320"/>
        <w:tab w:val="right" w:pos="8640"/>
      </w:tabs>
    </w:pPr>
  </w:style>
  <w:style w:type="character" w:customStyle="1" w:styleId="HeaderChar">
    <w:name w:val="Header Char"/>
    <w:basedOn w:val="DefaultParagraphFont"/>
    <w:link w:val="Header"/>
    <w:uiPriority w:val="99"/>
    <w:rsid w:val="003E7418"/>
  </w:style>
  <w:style w:type="character" w:styleId="PageNumber">
    <w:name w:val="page number"/>
    <w:basedOn w:val="DefaultParagraphFont"/>
    <w:uiPriority w:val="99"/>
    <w:semiHidden/>
    <w:unhideWhenUsed/>
    <w:rsid w:val="003E7418"/>
  </w:style>
  <w:style w:type="paragraph" w:styleId="Footer">
    <w:name w:val="footer"/>
    <w:basedOn w:val="Normal"/>
    <w:link w:val="FooterChar"/>
    <w:uiPriority w:val="99"/>
    <w:unhideWhenUsed/>
    <w:rsid w:val="005A767D"/>
    <w:pPr>
      <w:tabs>
        <w:tab w:val="center" w:pos="4320"/>
        <w:tab w:val="right" w:pos="8640"/>
      </w:tabs>
    </w:pPr>
  </w:style>
  <w:style w:type="character" w:customStyle="1" w:styleId="FooterChar">
    <w:name w:val="Footer Char"/>
    <w:basedOn w:val="DefaultParagraphFont"/>
    <w:link w:val="Footer"/>
    <w:uiPriority w:val="99"/>
    <w:rsid w:val="005A767D"/>
  </w:style>
  <w:style w:type="paragraph" w:styleId="ListParagraph">
    <w:name w:val="List Paragraph"/>
    <w:basedOn w:val="Normal"/>
    <w:uiPriority w:val="34"/>
    <w:qFormat/>
    <w:rsid w:val="001A3FA2"/>
    <w:pPr>
      <w:ind w:left="720"/>
      <w:contextualSpacing/>
    </w:pPr>
  </w:style>
  <w:style w:type="paragraph" w:styleId="BalloonText">
    <w:name w:val="Balloon Text"/>
    <w:basedOn w:val="Normal"/>
    <w:link w:val="BalloonTextChar"/>
    <w:uiPriority w:val="99"/>
    <w:semiHidden/>
    <w:unhideWhenUsed/>
    <w:rsid w:val="00342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E33"/>
    <w:rPr>
      <w:rFonts w:ascii="Lucida Grande" w:hAnsi="Lucida Grande" w:cs="Lucida Grande"/>
      <w:sz w:val="18"/>
      <w:szCs w:val="18"/>
    </w:rPr>
  </w:style>
  <w:style w:type="paragraph" w:styleId="Bibliography">
    <w:name w:val="Bibliography"/>
    <w:basedOn w:val="Normal"/>
    <w:next w:val="Normal"/>
    <w:uiPriority w:val="37"/>
    <w:unhideWhenUsed/>
    <w:rsid w:val="00B46378"/>
  </w:style>
  <w:style w:type="character" w:customStyle="1" w:styleId="Heading1Char">
    <w:name w:val="Heading 1 Char"/>
    <w:basedOn w:val="DefaultParagraphFont"/>
    <w:link w:val="Heading1"/>
    <w:uiPriority w:val="9"/>
    <w:rsid w:val="00865C82"/>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Pla12</b:Tag>
    <b:SourceType>Book</b:SourceType>
    <b:Guid>{6E666E6A-216F-2F4E-A30C-FF59213C2935}</b:Guid>
    <b:Author>
      <b:Author>
        <b:NameList>
          <b:Person>
            <b:Last>Plato</b:Last>
          </b:Person>
        </b:NameList>
      </b:Author>
    </b:Author>
    <b:Title>Crito</b:Title>
    <b:Publisher>Creative Commons Attribution</b:Publisher>
    <b:Year>2012</b:Year>
    <b:RefOrder>1</b:RefOrder>
  </b:Source>
</b:Sources>
</file>

<file path=customXml/itemProps1.xml><?xml version="1.0" encoding="utf-8"?>
<ds:datastoreItem xmlns:ds="http://schemas.openxmlformats.org/officeDocument/2006/customXml" ds:itemID="{58D2C7BA-15EE-A743-A567-4C0F7BBE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3304</Characters>
  <Application>Microsoft Macintosh Word</Application>
  <DocSecurity>0</DocSecurity>
  <Lines>27</Lines>
  <Paragraphs>7</Paragraphs>
  <ScaleCrop>false</ScaleCrop>
  <Company>art</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2019-04-29T18:59:00Z</dcterms:created>
  <dcterms:modified xsi:type="dcterms:W3CDTF">2019-04-29T18:59:00Z</dcterms:modified>
</cp:coreProperties>
</file>