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A92F" w14:textId="77777777" w:rsidR="004F3E88" w:rsidRPr="007A7A5A" w:rsidRDefault="00F9783B" w:rsidP="007A7A5A">
      <w:pPr>
        <w:spacing w:line="480" w:lineRule="auto"/>
        <w:jc w:val="center"/>
        <w:rPr>
          <w:rFonts w:ascii="Times New Roman" w:hAnsi="Times New Roman" w:cs="Times New Roman"/>
        </w:rPr>
      </w:pPr>
      <w:r w:rsidRPr="007A7A5A">
        <w:rPr>
          <w:rFonts w:ascii="Times New Roman" w:hAnsi="Times New Roman" w:cs="Times New Roman"/>
        </w:rPr>
        <w:t>DB</w:t>
      </w:r>
    </w:p>
    <w:p w14:paraId="1F685308" w14:textId="04D1C8EA" w:rsidR="009F238F" w:rsidRDefault="00F9783B" w:rsidP="009F238F">
      <w:pPr>
        <w:spacing w:line="480" w:lineRule="auto"/>
        <w:ind w:firstLine="720"/>
        <w:jc w:val="both"/>
        <w:rPr>
          <w:rFonts w:ascii="Times New Roman" w:hAnsi="Times New Roman" w:cs="Times New Roman"/>
        </w:rPr>
      </w:pPr>
      <w:r w:rsidRPr="007A7A5A">
        <w:rPr>
          <w:rFonts w:ascii="Times New Roman" w:hAnsi="Times New Roman" w:cs="Times New Roman"/>
        </w:rPr>
        <w:t xml:space="preserve">Digital tools and technology are </w:t>
      </w:r>
      <w:r w:rsidR="007A7A5A">
        <w:rPr>
          <w:rFonts w:ascii="Times New Roman" w:hAnsi="Times New Roman" w:cs="Times New Roman"/>
        </w:rPr>
        <w:t xml:space="preserve">appropriate marketing tools for MM’s. </w:t>
      </w:r>
      <w:r w:rsidR="00915989">
        <w:rPr>
          <w:rFonts w:ascii="Times New Roman" w:hAnsi="Times New Roman" w:cs="Times New Roman"/>
        </w:rPr>
        <w:t>Social</w:t>
      </w:r>
      <w:r w:rsidR="007A7A5A">
        <w:rPr>
          <w:rFonts w:ascii="Times New Roman" w:hAnsi="Times New Roman" w:cs="Times New Roman"/>
        </w:rPr>
        <w:t xml:space="preserve"> media and the company's website will be developed for maximizing the customer base. </w:t>
      </w:r>
      <w:r>
        <w:rPr>
          <w:rFonts w:ascii="Times New Roman" w:hAnsi="Times New Roman" w:cs="Times New Roman"/>
        </w:rPr>
        <w:t xml:space="preserve">Paid social media strategy will be used that will allow the company to build engagement with the online customers. </w:t>
      </w:r>
      <w:r w:rsidR="00623FAF">
        <w:rPr>
          <w:rFonts w:ascii="Times New Roman" w:hAnsi="Times New Roman" w:cs="Times New Roman"/>
        </w:rPr>
        <w:t xml:space="preserve">The company will circulate the pictures and videos on social media websites including Facebook, Twitter and </w:t>
      </w:r>
      <w:proofErr w:type="spellStart"/>
      <w:r w:rsidR="00623FAF">
        <w:rPr>
          <w:rFonts w:ascii="Times New Roman" w:hAnsi="Times New Roman" w:cs="Times New Roman"/>
        </w:rPr>
        <w:t>Instagram</w:t>
      </w:r>
      <w:proofErr w:type="spellEnd"/>
      <w:r w:rsidR="00E52E72">
        <w:rPr>
          <w:rFonts w:ascii="Times New Roman" w:hAnsi="Times New Roman" w:cs="Times New Roman"/>
        </w:rPr>
        <w:t xml:space="preserve"> </w:t>
      </w:r>
      <w:sdt>
        <w:sdtPr>
          <w:rPr>
            <w:rFonts w:ascii="Times New Roman" w:hAnsi="Times New Roman" w:cs="Times New Roman"/>
          </w:rPr>
          <w:id w:val="-801297192"/>
          <w:citation/>
        </w:sdtPr>
        <w:sdtEndPr/>
        <w:sdtContent>
          <w:r w:rsidR="00E52E72">
            <w:rPr>
              <w:rFonts w:ascii="Times New Roman" w:hAnsi="Times New Roman" w:cs="Times New Roman"/>
            </w:rPr>
            <w:fldChar w:fldCharType="begin"/>
          </w:r>
          <w:r w:rsidR="00E52E72">
            <w:rPr>
              <w:rFonts w:ascii="Times New Roman" w:hAnsi="Times New Roman" w:cs="Times New Roman"/>
            </w:rPr>
            <w:instrText xml:space="preserve"> CITATION Ham15 \l 1033 </w:instrText>
          </w:r>
          <w:r w:rsidR="00E52E72">
            <w:rPr>
              <w:rFonts w:ascii="Times New Roman" w:hAnsi="Times New Roman" w:cs="Times New Roman"/>
            </w:rPr>
            <w:fldChar w:fldCharType="separate"/>
          </w:r>
          <w:r w:rsidR="009570EB" w:rsidRPr="009570EB">
            <w:rPr>
              <w:rFonts w:ascii="Times New Roman" w:hAnsi="Times New Roman" w:cs="Times New Roman"/>
              <w:noProof/>
            </w:rPr>
            <w:t>(Khraim, 2015)</w:t>
          </w:r>
          <w:r w:rsidR="00E52E72">
            <w:rPr>
              <w:rFonts w:ascii="Times New Roman" w:hAnsi="Times New Roman" w:cs="Times New Roman"/>
            </w:rPr>
            <w:fldChar w:fldCharType="end"/>
          </w:r>
        </w:sdtContent>
      </w:sdt>
      <w:r w:rsidR="00623FAF">
        <w:rPr>
          <w:rFonts w:ascii="Times New Roman" w:hAnsi="Times New Roman" w:cs="Times New Roman"/>
        </w:rPr>
        <w:t xml:space="preserve">. This will allow the company to reach millions of customers. The social media strategy will also allow the company to build brand awareness among clients. </w:t>
      </w:r>
      <w:r w:rsidR="00286F18">
        <w:rPr>
          <w:rFonts w:ascii="Times New Roman" w:hAnsi="Times New Roman" w:cs="Times New Roman"/>
        </w:rPr>
        <w:t xml:space="preserve">The company will adopt search engine optimization </w:t>
      </w:r>
      <w:sdt>
        <w:sdtPr>
          <w:rPr>
            <w:rFonts w:ascii="Times New Roman" w:hAnsi="Times New Roman" w:cs="Times New Roman"/>
          </w:rPr>
          <w:id w:val="265780"/>
          <w:citation/>
        </w:sdtPr>
        <w:sdtEndPr/>
        <w:sdtContent>
          <w:r w:rsidR="00286F18">
            <w:rPr>
              <w:rFonts w:ascii="Times New Roman" w:hAnsi="Times New Roman" w:cs="Times New Roman"/>
            </w:rPr>
            <w:fldChar w:fldCharType="begin"/>
          </w:r>
          <w:r w:rsidR="00286F18">
            <w:rPr>
              <w:rFonts w:ascii="Times New Roman" w:hAnsi="Times New Roman" w:cs="Times New Roman"/>
            </w:rPr>
            <w:instrText xml:space="preserve"> CITATION For121 \l 1033 </w:instrText>
          </w:r>
          <w:r w:rsidR="00286F18">
            <w:rPr>
              <w:rFonts w:ascii="Times New Roman" w:hAnsi="Times New Roman" w:cs="Times New Roman"/>
            </w:rPr>
            <w:fldChar w:fldCharType="separate"/>
          </w:r>
          <w:r w:rsidR="009570EB" w:rsidRPr="009570EB">
            <w:rPr>
              <w:rFonts w:ascii="Times New Roman" w:hAnsi="Times New Roman" w:cs="Times New Roman"/>
              <w:noProof/>
            </w:rPr>
            <w:t>(Forbes, 2012)</w:t>
          </w:r>
          <w:r w:rsidR="00286F18">
            <w:rPr>
              <w:rFonts w:ascii="Times New Roman" w:hAnsi="Times New Roman" w:cs="Times New Roman"/>
            </w:rPr>
            <w:fldChar w:fldCharType="end"/>
          </w:r>
        </w:sdtContent>
      </w:sdt>
      <w:r w:rsidR="00286F18">
        <w:rPr>
          <w:rFonts w:ascii="Times New Roman" w:hAnsi="Times New Roman" w:cs="Times New Roman"/>
        </w:rPr>
        <w:t>.</w:t>
      </w:r>
    </w:p>
    <w:p w14:paraId="0DC2ABAB" w14:textId="0046231E" w:rsidR="00FD54EC" w:rsidRPr="00FD54EC" w:rsidRDefault="00F9783B" w:rsidP="009F238F">
      <w:pPr>
        <w:spacing w:line="480" w:lineRule="auto"/>
        <w:ind w:firstLine="720"/>
        <w:jc w:val="both"/>
        <w:rPr>
          <w:rFonts w:ascii="Times New Roman" w:hAnsi="Times New Roman" w:cs="Times New Roman"/>
        </w:rPr>
      </w:pPr>
      <w:proofErr w:type="gramStart"/>
      <w:r w:rsidRPr="00FD54EC">
        <w:rPr>
          <w:rFonts w:ascii="Times New Roman" w:hAnsi="Times New Roman" w:cs="Times New Roman"/>
        </w:rPr>
        <w:t>Customers</w:t>
      </w:r>
      <w:proofErr w:type="gramEnd"/>
      <w:r w:rsidRPr="00FD54EC">
        <w:rPr>
          <w:rFonts w:ascii="Times New Roman" w:hAnsi="Times New Roman" w:cs="Times New Roman"/>
        </w:rPr>
        <w:t xml:space="preserve"> relations are built and managed with the help of customer relationship management which helps the company in maintaining and building profitable relations with the targeted customers with the help of satisfying their needs and del</w:t>
      </w:r>
      <w:r w:rsidRPr="00FD54EC">
        <w:rPr>
          <w:rFonts w:ascii="Times New Roman" w:hAnsi="Times New Roman" w:cs="Times New Roman"/>
        </w:rPr>
        <w:t>ivering them superior shopper value. The firm's partners, of every functional area, interact through.</w:t>
      </w:r>
    </w:p>
    <w:p w14:paraId="16985D1E" w14:textId="7EBA63C3" w:rsidR="009F238F" w:rsidRDefault="00F9783B" w:rsidP="00FD54EC">
      <w:pPr>
        <w:shd w:val="clear" w:color="auto" w:fill="FFFFFF"/>
        <w:spacing w:line="480" w:lineRule="auto"/>
        <w:jc w:val="both"/>
        <w:rPr>
          <w:rFonts w:ascii="Times New Roman" w:hAnsi="Times New Roman" w:cs="Times New Roman"/>
        </w:rPr>
      </w:pPr>
      <w:r w:rsidRPr="00FD54EC">
        <w:rPr>
          <w:rFonts w:ascii="Times New Roman" w:hAnsi="Times New Roman" w:cs="Times New Roman"/>
        </w:rPr>
        <w:t>Technological means include Smartphones, social media networks, we</w:t>
      </w:r>
      <w:r w:rsidR="00272822">
        <w:rPr>
          <w:rFonts w:ascii="Times New Roman" w:hAnsi="Times New Roman" w:cs="Times New Roman"/>
        </w:rPr>
        <w:t xml:space="preserve">bsites, and the company's database </w:t>
      </w:r>
      <w:sdt>
        <w:sdtPr>
          <w:rPr>
            <w:rFonts w:ascii="Times New Roman" w:hAnsi="Times New Roman" w:cs="Times New Roman"/>
          </w:rPr>
          <w:id w:val="1082838"/>
          <w:citation/>
        </w:sdtPr>
        <w:sdtEndPr/>
        <w:sdtContent>
          <w:r w:rsidR="00272822">
            <w:rPr>
              <w:rFonts w:ascii="Times New Roman" w:hAnsi="Times New Roman" w:cs="Times New Roman"/>
            </w:rPr>
            <w:fldChar w:fldCharType="begin"/>
          </w:r>
          <w:r w:rsidR="00272822">
            <w:rPr>
              <w:rFonts w:ascii="Times New Roman" w:hAnsi="Times New Roman" w:cs="Times New Roman"/>
            </w:rPr>
            <w:instrText xml:space="preserve"> CITATION Col16 \l 1033 </w:instrText>
          </w:r>
          <w:r w:rsidR="00272822">
            <w:rPr>
              <w:rFonts w:ascii="Times New Roman" w:hAnsi="Times New Roman" w:cs="Times New Roman"/>
            </w:rPr>
            <w:fldChar w:fldCharType="separate"/>
          </w:r>
          <w:r w:rsidR="009570EB" w:rsidRPr="009570EB">
            <w:rPr>
              <w:rFonts w:ascii="Times New Roman" w:hAnsi="Times New Roman" w:cs="Times New Roman"/>
              <w:noProof/>
            </w:rPr>
            <w:t>(Jones, 2016)</w:t>
          </w:r>
          <w:r w:rsidR="00272822">
            <w:rPr>
              <w:rFonts w:ascii="Times New Roman" w:hAnsi="Times New Roman" w:cs="Times New Roman"/>
            </w:rPr>
            <w:fldChar w:fldCharType="end"/>
          </w:r>
        </w:sdtContent>
      </w:sdt>
      <w:r w:rsidR="00272822">
        <w:rPr>
          <w:rFonts w:ascii="Times New Roman" w:hAnsi="Times New Roman" w:cs="Times New Roman"/>
        </w:rPr>
        <w:t>.</w:t>
      </w:r>
      <w:r w:rsidR="00AD2266">
        <w:rPr>
          <w:rFonts w:ascii="Times New Roman" w:hAnsi="Times New Roman" w:cs="Times New Roman"/>
        </w:rPr>
        <w:t xml:space="preserve"> The SEO technology will be used for improving MM’s website presence across social and digital networks. </w:t>
      </w:r>
      <w:r w:rsidR="009570EB">
        <w:rPr>
          <w:rFonts w:ascii="Times New Roman" w:hAnsi="Times New Roman" w:cs="Times New Roman"/>
        </w:rPr>
        <w:t xml:space="preserve">This is an effective strategy for building positive interaction with the customers. The use of images on social websites will persuade the audience from different regions. The company will specifically target the population having ages between 9-25 years </w:t>
      </w:r>
      <w:sdt>
        <w:sdtPr>
          <w:rPr>
            <w:rFonts w:ascii="Times New Roman" w:hAnsi="Times New Roman" w:cs="Times New Roman"/>
          </w:rPr>
          <w:id w:val="1058975308"/>
          <w:citation/>
        </w:sdtPr>
        <w:sdtEndPr/>
        <w:sdtContent>
          <w:r w:rsidR="009570EB">
            <w:rPr>
              <w:rFonts w:ascii="Times New Roman" w:hAnsi="Times New Roman" w:cs="Times New Roman"/>
            </w:rPr>
            <w:fldChar w:fldCharType="begin"/>
          </w:r>
          <w:r w:rsidR="009570EB">
            <w:rPr>
              <w:rFonts w:ascii="Times New Roman" w:hAnsi="Times New Roman" w:cs="Times New Roman"/>
            </w:rPr>
            <w:instrText xml:space="preserve"> CITATION Col16 \l 1033 </w:instrText>
          </w:r>
          <w:r w:rsidR="009570EB">
            <w:rPr>
              <w:rFonts w:ascii="Times New Roman" w:hAnsi="Times New Roman" w:cs="Times New Roman"/>
            </w:rPr>
            <w:fldChar w:fldCharType="separate"/>
          </w:r>
          <w:r w:rsidR="009570EB" w:rsidRPr="009570EB">
            <w:rPr>
              <w:rFonts w:ascii="Times New Roman" w:hAnsi="Times New Roman" w:cs="Times New Roman"/>
              <w:noProof/>
            </w:rPr>
            <w:t>(Jones, 2016)</w:t>
          </w:r>
          <w:r w:rsidR="009570EB">
            <w:rPr>
              <w:rFonts w:ascii="Times New Roman" w:hAnsi="Times New Roman" w:cs="Times New Roman"/>
            </w:rPr>
            <w:fldChar w:fldCharType="end"/>
          </w:r>
        </w:sdtContent>
      </w:sdt>
    </w:p>
    <w:p w14:paraId="008FE2F4" w14:textId="73BEA2DD" w:rsidR="009570EB" w:rsidRDefault="00F9783B" w:rsidP="00FD54EC">
      <w:pPr>
        <w:shd w:val="clear" w:color="auto" w:fill="FFFFFF"/>
        <w:spacing w:line="480" w:lineRule="auto"/>
        <w:jc w:val="both"/>
        <w:rPr>
          <w:rFonts w:ascii="Times New Roman" w:hAnsi="Times New Roman" w:cs="Times New Roman"/>
        </w:rPr>
      </w:pPr>
      <w:r w:rsidRPr="00FD54EC">
        <w:rPr>
          <w:rFonts w:ascii="Times New Roman" w:hAnsi="Times New Roman" w:cs="Times New Roman"/>
        </w:rPr>
        <w:t xml:space="preserve">To operate a successful business, </w:t>
      </w:r>
      <w:r w:rsidR="009F238F">
        <w:rPr>
          <w:rFonts w:ascii="Times New Roman" w:hAnsi="Times New Roman" w:cs="Times New Roman"/>
        </w:rPr>
        <w:t>MM’s s</w:t>
      </w:r>
      <w:r w:rsidRPr="00FD54EC">
        <w:rPr>
          <w:rFonts w:ascii="Times New Roman" w:hAnsi="Times New Roman" w:cs="Times New Roman"/>
        </w:rPr>
        <w:t>hould focus on technology and permit the workers to use excessive tec</w:t>
      </w:r>
      <w:r w:rsidRPr="00FD54EC">
        <w:rPr>
          <w:rFonts w:ascii="Times New Roman" w:hAnsi="Times New Roman" w:cs="Times New Roman"/>
        </w:rPr>
        <w:t xml:space="preserve">hnology for fast results. Through high-level technology, organizations can communicate with their customers easily and can provide the high-quality services.  In the same way, today the tendency towards ecommerce has been </w:t>
      </w:r>
      <w:r w:rsidRPr="00FD54EC">
        <w:rPr>
          <w:rFonts w:ascii="Times New Roman" w:hAnsi="Times New Roman" w:cs="Times New Roman"/>
        </w:rPr>
        <w:lastRenderedPageBreak/>
        <w:t xml:space="preserve">enhanced and people prefer online </w:t>
      </w:r>
      <w:r w:rsidRPr="00FD54EC">
        <w:rPr>
          <w:rFonts w:ascii="Times New Roman" w:hAnsi="Times New Roman" w:cs="Times New Roman"/>
        </w:rPr>
        <w:t>shopping. In this situation, technology helps organizations to operate an online business.</w:t>
      </w:r>
      <w:r w:rsidR="00E52E72">
        <w:rPr>
          <w:rFonts w:ascii="Times New Roman" w:hAnsi="Times New Roman" w:cs="Times New Roman"/>
        </w:rPr>
        <w:t xml:space="preserve"> </w:t>
      </w:r>
      <w:bookmarkStart w:id="0" w:name="_GoBack"/>
      <w:bookmarkEnd w:id="0"/>
    </w:p>
    <w:p w14:paraId="737AEFB8" w14:textId="77777777" w:rsidR="009570EB" w:rsidRDefault="00F9783B">
      <w:pPr>
        <w:rPr>
          <w:rFonts w:ascii="Times New Roman" w:hAnsi="Times New Roman" w:cs="Times New Roman"/>
        </w:rPr>
      </w:pPr>
      <w:r>
        <w:rPr>
          <w:rFonts w:ascii="Times New Roman" w:hAnsi="Times New Roman" w:cs="Times New Roman"/>
        </w:rPr>
        <w:br w:type="page"/>
      </w:r>
    </w:p>
    <w:p w14:paraId="7904CC9C" w14:textId="32049911" w:rsidR="00FD54EC" w:rsidRDefault="00F9783B" w:rsidP="009570EB">
      <w:pPr>
        <w:shd w:val="clear" w:color="auto" w:fill="FFFFFF"/>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28BAC6E4" w14:textId="77777777" w:rsidR="009570EB" w:rsidRDefault="00F9783B" w:rsidP="009570EB">
          <w:pPr>
            <w:pStyle w:val="Bibliography"/>
            <w:spacing w:line="480" w:lineRule="auto"/>
            <w:ind w:left="720" w:hanging="720"/>
            <w:rPr>
              <w:noProof/>
              <w:lang w:val="uz-Cyrl-UZ"/>
            </w:rPr>
          </w:pPr>
          <w:r>
            <w:fldChar w:fldCharType="begin"/>
          </w:r>
          <w:r>
            <w:instrText xml:space="preserve"> BIBLIOGRAPHY </w:instrText>
          </w:r>
          <w:r>
            <w:fldChar w:fldCharType="separate"/>
          </w:r>
          <w:r>
            <w:rPr>
              <w:noProof/>
              <w:lang w:val="uz-Cyrl-UZ"/>
            </w:rPr>
            <w:t xml:space="preserve">Forbes. (2012). </w:t>
          </w:r>
          <w:r>
            <w:rPr>
              <w:i/>
              <w:iCs/>
              <w:noProof/>
              <w:lang w:val="uz-Cyrl-UZ"/>
            </w:rPr>
            <w:t>The 6 Basic Components Of A Strong SEO Strategy For Online Retailers</w:t>
          </w:r>
          <w:r>
            <w:rPr>
              <w:noProof/>
              <w:lang w:val="uz-Cyrl-UZ"/>
            </w:rPr>
            <w:t>. Retrieved 2017 йил 24-March from https://www.forbes</w:t>
          </w:r>
          <w:r>
            <w:rPr>
              <w:noProof/>
              <w:lang w:val="uz-Cyrl-UZ"/>
            </w:rPr>
            <w:t>.com/sites/theyec/2012/08/03/the-6-basic-components-of-a-strong-seo-strategy-for-online-retailers/#1908143ea533</w:t>
          </w:r>
        </w:p>
        <w:p w14:paraId="206CE3D5" w14:textId="77777777" w:rsidR="009570EB" w:rsidRDefault="00F9783B" w:rsidP="009570EB">
          <w:pPr>
            <w:pStyle w:val="Bibliography"/>
            <w:spacing w:line="480" w:lineRule="auto"/>
            <w:ind w:left="720" w:hanging="720"/>
            <w:rPr>
              <w:noProof/>
              <w:lang w:val="uz-Cyrl-UZ"/>
            </w:rPr>
          </w:pPr>
          <w:r>
            <w:rPr>
              <w:noProof/>
              <w:lang w:val="uz-Cyrl-UZ"/>
            </w:rPr>
            <w:t xml:space="preserve">Jones, C. (2016). </w:t>
          </w:r>
          <w:r>
            <w:rPr>
              <w:i/>
              <w:iCs/>
              <w:noProof/>
              <w:lang w:val="uz-Cyrl-UZ"/>
            </w:rPr>
            <w:t>Metadata Magic: 4 Powerful Ways to Use Metadata for Marketing</w:t>
          </w:r>
          <w:r>
            <w:rPr>
              <w:noProof/>
              <w:lang w:val="uz-Cyrl-UZ"/>
            </w:rPr>
            <w:t>. Retrieved 2017 йил 24-March from http://review.content-science.</w:t>
          </w:r>
          <w:r>
            <w:rPr>
              <w:noProof/>
              <w:lang w:val="uz-Cyrl-UZ"/>
            </w:rPr>
            <w:t>com/2016/03/metadata-magic/</w:t>
          </w:r>
        </w:p>
        <w:p w14:paraId="0C6D3567" w14:textId="77777777" w:rsidR="009570EB" w:rsidRDefault="00F9783B" w:rsidP="009570EB">
          <w:pPr>
            <w:pStyle w:val="Bibliography"/>
            <w:spacing w:line="480" w:lineRule="auto"/>
            <w:ind w:left="720" w:hanging="720"/>
            <w:rPr>
              <w:noProof/>
              <w:lang w:val="uz-Cyrl-UZ"/>
            </w:rPr>
          </w:pPr>
          <w:r>
            <w:rPr>
              <w:noProof/>
              <w:lang w:val="uz-Cyrl-UZ"/>
            </w:rPr>
            <w:t xml:space="preserve">Khraim, H. S. (2015). The Impact of Search Engine Optimization Dimensions on Companies Using Online Advertisement in Jordan. </w:t>
          </w:r>
          <w:r>
            <w:rPr>
              <w:i/>
              <w:iCs/>
              <w:noProof/>
              <w:lang w:val="uz-Cyrl-UZ"/>
            </w:rPr>
            <w:t>American Journal of Business and Management, Vol. 4, No. 2</w:t>
          </w:r>
          <w:r>
            <w:rPr>
              <w:noProof/>
              <w:lang w:val="uz-Cyrl-UZ"/>
            </w:rPr>
            <w:t>, 76-84.</w:t>
          </w:r>
        </w:p>
        <w:p w14:paraId="0479E96B" w14:textId="77777777" w:rsidR="009570EB" w:rsidRDefault="00F9783B" w:rsidP="009570EB">
          <w:pPr>
            <w:spacing w:line="480" w:lineRule="auto"/>
            <w:ind w:left="720" w:hanging="720"/>
          </w:pPr>
          <w:r>
            <w:rPr>
              <w:b/>
              <w:bCs/>
              <w:noProof/>
            </w:rPr>
            <w:fldChar w:fldCharType="end"/>
          </w:r>
        </w:p>
      </w:sdtContent>
    </w:sdt>
    <w:p w14:paraId="7570FEC2" w14:textId="77777777" w:rsidR="009570EB" w:rsidRPr="004D1539" w:rsidRDefault="009570EB" w:rsidP="009570EB">
      <w:pPr>
        <w:shd w:val="clear" w:color="auto" w:fill="FFFFFF"/>
        <w:spacing w:line="480" w:lineRule="auto"/>
        <w:ind w:left="720" w:hanging="720"/>
        <w:jc w:val="both"/>
        <w:rPr>
          <w:rFonts w:ascii="Times New Roman" w:hAnsi="Times New Roman" w:cs="Times New Roman"/>
        </w:rPr>
      </w:pPr>
    </w:p>
    <w:p w14:paraId="1EFA07AA" w14:textId="77777777" w:rsidR="00FD54EC" w:rsidRPr="007A7A5A" w:rsidRDefault="00FD54EC" w:rsidP="009570EB">
      <w:pPr>
        <w:spacing w:line="480" w:lineRule="auto"/>
        <w:ind w:left="720" w:hanging="720"/>
        <w:jc w:val="both"/>
        <w:rPr>
          <w:rFonts w:ascii="Times New Roman" w:hAnsi="Times New Roman" w:cs="Times New Roman"/>
        </w:rPr>
      </w:pPr>
    </w:p>
    <w:sectPr w:rsidR="00FD54EC" w:rsidRPr="007A7A5A"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357A4" w14:textId="77777777" w:rsidR="00000000" w:rsidRDefault="00F9783B">
      <w:r>
        <w:separator/>
      </w:r>
    </w:p>
  </w:endnote>
  <w:endnote w:type="continuationSeparator" w:id="0">
    <w:p w14:paraId="35231E8A" w14:textId="77777777" w:rsidR="00000000" w:rsidRDefault="00F9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323A9" w14:textId="77777777" w:rsidR="00000000" w:rsidRDefault="00F9783B">
      <w:r>
        <w:separator/>
      </w:r>
    </w:p>
  </w:footnote>
  <w:footnote w:type="continuationSeparator" w:id="0">
    <w:p w14:paraId="018588A1" w14:textId="77777777" w:rsidR="00000000" w:rsidRDefault="00F978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D0FA7" w14:textId="77777777" w:rsidR="00E52E72" w:rsidRDefault="00F9783B" w:rsidP="00E52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E6E54" w14:textId="77777777" w:rsidR="00E52E72" w:rsidRDefault="00E52E72" w:rsidP="000D7F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0CAC" w14:textId="77777777" w:rsidR="00E52E72" w:rsidRDefault="00F9783B" w:rsidP="00E52E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F6FF9E" w14:textId="4A0ABF5C" w:rsidR="00E52E72" w:rsidRDefault="00F9783B" w:rsidP="000D7FA4">
    <w:pPr>
      <w:pStyle w:val="Header"/>
      <w:ind w:right="360"/>
    </w:pPr>
    <w:r>
      <w:t>RUNNING HEAD: TOOLS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26F5"/>
    <w:multiLevelType w:val="hybridMultilevel"/>
    <w:tmpl w:val="1A9C2906"/>
    <w:lvl w:ilvl="0" w:tplc="E4D439CE">
      <w:start w:val="1"/>
      <w:numFmt w:val="bullet"/>
      <w:lvlText w:val="o"/>
      <w:lvlJc w:val="left"/>
      <w:pPr>
        <w:ind w:left="1440" w:hanging="360"/>
      </w:pPr>
      <w:rPr>
        <w:rFonts w:ascii="Courier New" w:hAnsi="Courier New" w:hint="default"/>
      </w:rPr>
    </w:lvl>
    <w:lvl w:ilvl="1" w:tplc="E62A6868" w:tentative="1">
      <w:start w:val="1"/>
      <w:numFmt w:val="bullet"/>
      <w:lvlText w:val="o"/>
      <w:lvlJc w:val="left"/>
      <w:pPr>
        <w:ind w:left="2160" w:hanging="360"/>
      </w:pPr>
      <w:rPr>
        <w:rFonts w:ascii="Courier New" w:hAnsi="Courier New" w:hint="default"/>
      </w:rPr>
    </w:lvl>
    <w:lvl w:ilvl="2" w:tplc="E764677A" w:tentative="1">
      <w:start w:val="1"/>
      <w:numFmt w:val="bullet"/>
      <w:lvlText w:val=""/>
      <w:lvlJc w:val="left"/>
      <w:pPr>
        <w:ind w:left="2880" w:hanging="360"/>
      </w:pPr>
      <w:rPr>
        <w:rFonts w:ascii="Wingdings" w:hAnsi="Wingdings" w:hint="default"/>
      </w:rPr>
    </w:lvl>
    <w:lvl w:ilvl="3" w:tplc="25801AE6" w:tentative="1">
      <w:start w:val="1"/>
      <w:numFmt w:val="bullet"/>
      <w:lvlText w:val=""/>
      <w:lvlJc w:val="left"/>
      <w:pPr>
        <w:ind w:left="3600" w:hanging="360"/>
      </w:pPr>
      <w:rPr>
        <w:rFonts w:ascii="Symbol" w:hAnsi="Symbol" w:hint="default"/>
      </w:rPr>
    </w:lvl>
    <w:lvl w:ilvl="4" w:tplc="5184BAAA" w:tentative="1">
      <w:start w:val="1"/>
      <w:numFmt w:val="bullet"/>
      <w:lvlText w:val="o"/>
      <w:lvlJc w:val="left"/>
      <w:pPr>
        <w:ind w:left="4320" w:hanging="360"/>
      </w:pPr>
      <w:rPr>
        <w:rFonts w:ascii="Courier New" w:hAnsi="Courier New" w:hint="default"/>
      </w:rPr>
    </w:lvl>
    <w:lvl w:ilvl="5" w:tplc="7CEAB44E" w:tentative="1">
      <w:start w:val="1"/>
      <w:numFmt w:val="bullet"/>
      <w:lvlText w:val=""/>
      <w:lvlJc w:val="left"/>
      <w:pPr>
        <w:ind w:left="5040" w:hanging="360"/>
      </w:pPr>
      <w:rPr>
        <w:rFonts w:ascii="Wingdings" w:hAnsi="Wingdings" w:hint="default"/>
      </w:rPr>
    </w:lvl>
    <w:lvl w:ilvl="6" w:tplc="C74E96C8" w:tentative="1">
      <w:start w:val="1"/>
      <w:numFmt w:val="bullet"/>
      <w:lvlText w:val=""/>
      <w:lvlJc w:val="left"/>
      <w:pPr>
        <w:ind w:left="5760" w:hanging="360"/>
      </w:pPr>
      <w:rPr>
        <w:rFonts w:ascii="Symbol" w:hAnsi="Symbol" w:hint="default"/>
      </w:rPr>
    </w:lvl>
    <w:lvl w:ilvl="7" w:tplc="1FD22DDC" w:tentative="1">
      <w:start w:val="1"/>
      <w:numFmt w:val="bullet"/>
      <w:lvlText w:val="o"/>
      <w:lvlJc w:val="left"/>
      <w:pPr>
        <w:ind w:left="6480" w:hanging="360"/>
      </w:pPr>
      <w:rPr>
        <w:rFonts w:ascii="Courier New" w:hAnsi="Courier New" w:hint="default"/>
      </w:rPr>
    </w:lvl>
    <w:lvl w:ilvl="8" w:tplc="9D8A3C10" w:tentative="1">
      <w:start w:val="1"/>
      <w:numFmt w:val="bullet"/>
      <w:lvlText w:val=""/>
      <w:lvlJc w:val="left"/>
      <w:pPr>
        <w:ind w:left="7200" w:hanging="360"/>
      </w:pPr>
      <w:rPr>
        <w:rFonts w:ascii="Wingdings" w:hAnsi="Wingdings" w:hint="default"/>
      </w:rPr>
    </w:lvl>
  </w:abstractNum>
  <w:abstractNum w:abstractNumId="1">
    <w:nsid w:val="70E72EB6"/>
    <w:multiLevelType w:val="hybridMultilevel"/>
    <w:tmpl w:val="226CCE02"/>
    <w:lvl w:ilvl="0" w:tplc="03BA3CCC">
      <w:start w:val="1"/>
      <w:numFmt w:val="bullet"/>
      <w:lvlText w:val=""/>
      <w:lvlJc w:val="left"/>
      <w:pPr>
        <w:ind w:left="720" w:hanging="360"/>
      </w:pPr>
      <w:rPr>
        <w:rFonts w:ascii="Symbol" w:hAnsi="Symbol" w:hint="default"/>
      </w:rPr>
    </w:lvl>
    <w:lvl w:ilvl="1" w:tplc="B1AED918" w:tentative="1">
      <w:start w:val="1"/>
      <w:numFmt w:val="bullet"/>
      <w:lvlText w:val="o"/>
      <w:lvlJc w:val="left"/>
      <w:pPr>
        <w:ind w:left="1440" w:hanging="360"/>
      </w:pPr>
      <w:rPr>
        <w:rFonts w:ascii="Courier New" w:hAnsi="Courier New" w:hint="default"/>
      </w:rPr>
    </w:lvl>
    <w:lvl w:ilvl="2" w:tplc="036A4EA2" w:tentative="1">
      <w:start w:val="1"/>
      <w:numFmt w:val="bullet"/>
      <w:lvlText w:val=""/>
      <w:lvlJc w:val="left"/>
      <w:pPr>
        <w:ind w:left="2160" w:hanging="360"/>
      </w:pPr>
      <w:rPr>
        <w:rFonts w:ascii="Wingdings" w:hAnsi="Wingdings" w:hint="default"/>
      </w:rPr>
    </w:lvl>
    <w:lvl w:ilvl="3" w:tplc="20885948" w:tentative="1">
      <w:start w:val="1"/>
      <w:numFmt w:val="bullet"/>
      <w:lvlText w:val=""/>
      <w:lvlJc w:val="left"/>
      <w:pPr>
        <w:ind w:left="2880" w:hanging="360"/>
      </w:pPr>
      <w:rPr>
        <w:rFonts w:ascii="Symbol" w:hAnsi="Symbol" w:hint="default"/>
      </w:rPr>
    </w:lvl>
    <w:lvl w:ilvl="4" w:tplc="9CF04480" w:tentative="1">
      <w:start w:val="1"/>
      <w:numFmt w:val="bullet"/>
      <w:lvlText w:val="o"/>
      <w:lvlJc w:val="left"/>
      <w:pPr>
        <w:ind w:left="3600" w:hanging="360"/>
      </w:pPr>
      <w:rPr>
        <w:rFonts w:ascii="Courier New" w:hAnsi="Courier New" w:hint="default"/>
      </w:rPr>
    </w:lvl>
    <w:lvl w:ilvl="5" w:tplc="74323F58" w:tentative="1">
      <w:start w:val="1"/>
      <w:numFmt w:val="bullet"/>
      <w:lvlText w:val=""/>
      <w:lvlJc w:val="left"/>
      <w:pPr>
        <w:ind w:left="4320" w:hanging="360"/>
      </w:pPr>
      <w:rPr>
        <w:rFonts w:ascii="Wingdings" w:hAnsi="Wingdings" w:hint="default"/>
      </w:rPr>
    </w:lvl>
    <w:lvl w:ilvl="6" w:tplc="6D8067EE" w:tentative="1">
      <w:start w:val="1"/>
      <w:numFmt w:val="bullet"/>
      <w:lvlText w:val=""/>
      <w:lvlJc w:val="left"/>
      <w:pPr>
        <w:ind w:left="5040" w:hanging="360"/>
      </w:pPr>
      <w:rPr>
        <w:rFonts w:ascii="Symbol" w:hAnsi="Symbol" w:hint="default"/>
      </w:rPr>
    </w:lvl>
    <w:lvl w:ilvl="7" w:tplc="B7526F4E" w:tentative="1">
      <w:start w:val="1"/>
      <w:numFmt w:val="bullet"/>
      <w:lvlText w:val="o"/>
      <w:lvlJc w:val="left"/>
      <w:pPr>
        <w:ind w:left="5760" w:hanging="360"/>
      </w:pPr>
      <w:rPr>
        <w:rFonts w:ascii="Courier New" w:hAnsi="Courier New" w:hint="default"/>
      </w:rPr>
    </w:lvl>
    <w:lvl w:ilvl="8" w:tplc="66C0297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A4"/>
    <w:rsid w:val="000D7FA4"/>
    <w:rsid w:val="00272822"/>
    <w:rsid w:val="00286F18"/>
    <w:rsid w:val="004D1539"/>
    <w:rsid w:val="004F3E88"/>
    <w:rsid w:val="00623FAF"/>
    <w:rsid w:val="007A7A5A"/>
    <w:rsid w:val="00915989"/>
    <w:rsid w:val="00924BAB"/>
    <w:rsid w:val="009570EB"/>
    <w:rsid w:val="009F238F"/>
    <w:rsid w:val="00AD2266"/>
    <w:rsid w:val="00E52E72"/>
    <w:rsid w:val="00F9783B"/>
    <w:rsid w:val="00FD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0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FA4"/>
    <w:pPr>
      <w:tabs>
        <w:tab w:val="center" w:pos="4320"/>
        <w:tab w:val="right" w:pos="8640"/>
      </w:tabs>
    </w:pPr>
  </w:style>
  <w:style w:type="character" w:customStyle="1" w:styleId="HeaderChar">
    <w:name w:val="Header Char"/>
    <w:basedOn w:val="DefaultParagraphFont"/>
    <w:link w:val="Header"/>
    <w:uiPriority w:val="99"/>
    <w:rsid w:val="000D7FA4"/>
  </w:style>
  <w:style w:type="character" w:styleId="PageNumber">
    <w:name w:val="page number"/>
    <w:basedOn w:val="DefaultParagraphFont"/>
    <w:uiPriority w:val="99"/>
    <w:semiHidden/>
    <w:unhideWhenUsed/>
    <w:rsid w:val="000D7FA4"/>
  </w:style>
  <w:style w:type="paragraph" w:styleId="Footer">
    <w:name w:val="footer"/>
    <w:basedOn w:val="Normal"/>
    <w:link w:val="FooterChar"/>
    <w:uiPriority w:val="99"/>
    <w:unhideWhenUsed/>
    <w:rsid w:val="007A7A5A"/>
    <w:pPr>
      <w:tabs>
        <w:tab w:val="center" w:pos="4320"/>
        <w:tab w:val="right" w:pos="8640"/>
      </w:tabs>
    </w:pPr>
  </w:style>
  <w:style w:type="character" w:customStyle="1" w:styleId="FooterChar">
    <w:name w:val="Footer Char"/>
    <w:basedOn w:val="DefaultParagraphFont"/>
    <w:link w:val="Footer"/>
    <w:uiPriority w:val="99"/>
    <w:rsid w:val="007A7A5A"/>
  </w:style>
  <w:style w:type="paragraph" w:styleId="ListParagraph">
    <w:name w:val="List Paragraph"/>
    <w:basedOn w:val="Normal"/>
    <w:uiPriority w:val="34"/>
    <w:qFormat/>
    <w:rsid w:val="00FD54EC"/>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286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F18"/>
    <w:rPr>
      <w:rFonts w:ascii="Lucida Grande" w:hAnsi="Lucida Grande" w:cs="Lucida Grande"/>
      <w:sz w:val="18"/>
      <w:szCs w:val="18"/>
    </w:rPr>
  </w:style>
  <w:style w:type="character" w:customStyle="1" w:styleId="Heading1Char">
    <w:name w:val="Heading 1 Char"/>
    <w:basedOn w:val="DefaultParagraphFont"/>
    <w:link w:val="Heading1"/>
    <w:uiPriority w:val="9"/>
    <w:rsid w:val="009570E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570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70E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FA4"/>
    <w:pPr>
      <w:tabs>
        <w:tab w:val="center" w:pos="4320"/>
        <w:tab w:val="right" w:pos="8640"/>
      </w:tabs>
    </w:pPr>
  </w:style>
  <w:style w:type="character" w:customStyle="1" w:styleId="HeaderChar">
    <w:name w:val="Header Char"/>
    <w:basedOn w:val="DefaultParagraphFont"/>
    <w:link w:val="Header"/>
    <w:uiPriority w:val="99"/>
    <w:rsid w:val="000D7FA4"/>
  </w:style>
  <w:style w:type="character" w:styleId="PageNumber">
    <w:name w:val="page number"/>
    <w:basedOn w:val="DefaultParagraphFont"/>
    <w:uiPriority w:val="99"/>
    <w:semiHidden/>
    <w:unhideWhenUsed/>
    <w:rsid w:val="000D7FA4"/>
  </w:style>
  <w:style w:type="paragraph" w:styleId="Footer">
    <w:name w:val="footer"/>
    <w:basedOn w:val="Normal"/>
    <w:link w:val="FooterChar"/>
    <w:uiPriority w:val="99"/>
    <w:unhideWhenUsed/>
    <w:rsid w:val="007A7A5A"/>
    <w:pPr>
      <w:tabs>
        <w:tab w:val="center" w:pos="4320"/>
        <w:tab w:val="right" w:pos="8640"/>
      </w:tabs>
    </w:pPr>
  </w:style>
  <w:style w:type="character" w:customStyle="1" w:styleId="FooterChar">
    <w:name w:val="Footer Char"/>
    <w:basedOn w:val="DefaultParagraphFont"/>
    <w:link w:val="Footer"/>
    <w:uiPriority w:val="99"/>
    <w:rsid w:val="007A7A5A"/>
  </w:style>
  <w:style w:type="paragraph" w:styleId="ListParagraph">
    <w:name w:val="List Paragraph"/>
    <w:basedOn w:val="Normal"/>
    <w:uiPriority w:val="34"/>
    <w:qFormat/>
    <w:rsid w:val="00FD54EC"/>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286F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F18"/>
    <w:rPr>
      <w:rFonts w:ascii="Lucida Grande" w:hAnsi="Lucida Grande" w:cs="Lucida Grande"/>
      <w:sz w:val="18"/>
      <w:szCs w:val="18"/>
    </w:rPr>
  </w:style>
  <w:style w:type="character" w:customStyle="1" w:styleId="Heading1Char">
    <w:name w:val="Heading 1 Char"/>
    <w:basedOn w:val="DefaultParagraphFont"/>
    <w:link w:val="Heading1"/>
    <w:uiPriority w:val="9"/>
    <w:rsid w:val="009570E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5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For121</b:Tag>
    <b:SourceType>InternetSite</b:SourceType>
    <b:Guid>{B529639D-8095-423A-BC88-3EDEE8BC5630}</b:Guid>
    <b:LCID>uz-Cyrl-UZ</b:LCID>
    <b:Author>
      <b:Author>
        <b:Corporate>Forbes</b:Corporate>
      </b:Author>
    </b:Author>
    <b:Title>The 6 Basic Components Of A Strong SEO Strategy For Online Retailers</b:Title>
    <b:Year>2012</b:Year>
    <b:YearAccessed>2017</b:YearAccessed>
    <b:MonthAccessed>March</b:MonthAccessed>
    <b:DayAccessed>24</b:DayAccessed>
    <b:URL>https://www.forbes.com/sites/theyec/2012/08/03/the-6-basic-components-of-a-strong-seo-strategy-for-online-retailers/#1908143ea533</b:URL>
    <b:RefOrder>2</b:RefOrder>
  </b:Source>
  <b:Source>
    <b:Tag>Col16</b:Tag>
    <b:SourceType>InternetSite</b:SourceType>
    <b:Guid>{888A9AD5-5AD3-4A88-8D04-E42B49DE140E}</b:Guid>
    <b:LCID>uz-Cyrl-UZ</b:LCID>
    <b:Author>
      <b:Author>
        <b:NameList>
          <b:Person>
            <b:Last>Jones</b:Last>
            <b:First>Collen</b:First>
          </b:Person>
        </b:NameList>
      </b:Author>
    </b:Author>
    <b:Title>Metadata Magic: 4 Powerful Ways to Use Metadata for Marketing</b:Title>
    <b:Year>2016</b:Year>
    <b:YearAccessed>2017</b:YearAccessed>
    <b:MonthAccessed>March </b:MonthAccessed>
    <b:DayAccessed>24</b:DayAccessed>
    <b:URL>http://review.content-science.com/2016/03/metadata-magic/</b:URL>
    <b:RefOrder>3</b:RefOrder>
  </b:Source>
  <b:Source>
    <b:Tag>Ham15</b:Tag>
    <b:SourceType>JournalArticle</b:SourceType>
    <b:Guid>{A04E5646-C09A-402A-BE4B-32E505F15BAF}</b:Guid>
    <b:LCID>uz-Cyrl-UZ</b:LCID>
    <b:Author>
      <b:Author>
        <b:NameList>
          <b:Person>
            <b:Last>Khraim</b:Last>
            <b:First>Hamza</b:First>
            <b:Middle>Salim</b:Middle>
          </b:Person>
        </b:NameList>
      </b:Author>
    </b:Author>
    <b:Title>The Impact of Search Engine Optimization Dimensions on Companies Using Online Advertisement in Jordan</b:Title>
    <b:JournalName>American Journal of Business and Management, Vol. 4, No. 2</b:JournalName>
    <b:Year>2015</b:Year>
    <b:Pages> 76-84</b:Pages>
    <b:RefOrder>1</b:RefOrder>
  </b:Source>
</b:Sources>
</file>

<file path=customXml/itemProps1.xml><?xml version="1.0" encoding="utf-8"?>
<ds:datastoreItem xmlns:ds="http://schemas.openxmlformats.org/officeDocument/2006/customXml" ds:itemID="{08719BFC-208B-114B-8455-0380479D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2286</Characters>
  <Application>Microsoft Macintosh Word</Application>
  <DocSecurity>0</DocSecurity>
  <Lines>19</Lines>
  <Paragraphs>5</Paragraphs>
  <ScaleCrop>false</ScaleCrop>
  <Company>art</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2019-04-30T16:40:00Z</dcterms:created>
  <dcterms:modified xsi:type="dcterms:W3CDTF">2019-04-30T16:40:00Z</dcterms:modified>
</cp:coreProperties>
</file>