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8BD75" w14:textId="77777777" w:rsidR="00EB785B" w:rsidRDefault="00EB785B" w:rsidP="00EB785B">
      <w:pPr>
        <w:spacing w:line="480" w:lineRule="auto"/>
        <w:jc w:val="center"/>
      </w:pPr>
    </w:p>
    <w:p w14:paraId="5898FA7C" w14:textId="77777777" w:rsidR="00EB785B" w:rsidRDefault="00EB785B" w:rsidP="00EB785B">
      <w:pPr>
        <w:spacing w:line="480" w:lineRule="auto"/>
        <w:jc w:val="center"/>
      </w:pPr>
    </w:p>
    <w:p w14:paraId="7FCE3DBC" w14:textId="77777777" w:rsidR="00EB785B" w:rsidRDefault="00EB785B" w:rsidP="00EB785B">
      <w:pPr>
        <w:spacing w:line="480" w:lineRule="auto"/>
        <w:jc w:val="center"/>
      </w:pPr>
    </w:p>
    <w:p w14:paraId="26235B92" w14:textId="77777777" w:rsidR="00EB785B" w:rsidRDefault="00EB785B" w:rsidP="00EB785B">
      <w:pPr>
        <w:spacing w:line="480" w:lineRule="auto"/>
        <w:jc w:val="center"/>
      </w:pPr>
    </w:p>
    <w:p w14:paraId="357CB6B3" w14:textId="77777777" w:rsidR="00EB785B" w:rsidRDefault="00EB785B" w:rsidP="00EB785B">
      <w:pPr>
        <w:spacing w:line="480" w:lineRule="auto"/>
        <w:jc w:val="center"/>
      </w:pPr>
    </w:p>
    <w:p w14:paraId="0C79AF85" w14:textId="77777777" w:rsidR="00EB785B" w:rsidRDefault="00EB785B" w:rsidP="00EB785B">
      <w:pPr>
        <w:spacing w:line="480" w:lineRule="auto"/>
        <w:jc w:val="center"/>
      </w:pPr>
    </w:p>
    <w:p w14:paraId="334F4786" w14:textId="77777777" w:rsidR="00EB785B" w:rsidRDefault="00052E67" w:rsidP="00EB785B">
      <w:pPr>
        <w:spacing w:line="480" w:lineRule="auto"/>
        <w:jc w:val="center"/>
      </w:pPr>
      <w:r>
        <w:t>Title page</w:t>
      </w:r>
    </w:p>
    <w:p w14:paraId="0377C117" w14:textId="77777777" w:rsidR="00EB785B" w:rsidRDefault="00052E67" w:rsidP="00EB785B">
      <w:pPr>
        <w:spacing w:line="480" w:lineRule="auto"/>
        <w:jc w:val="center"/>
      </w:pPr>
      <w:r>
        <w:t>Diabetes</w:t>
      </w:r>
    </w:p>
    <w:p w14:paraId="243747EE" w14:textId="77777777" w:rsidR="00EB785B" w:rsidRDefault="00052E67">
      <w:r>
        <w:br w:type="page"/>
      </w:r>
    </w:p>
    <w:p w14:paraId="797CBA5A" w14:textId="2847F1AD" w:rsidR="003346B1" w:rsidRDefault="00052E67" w:rsidP="00313FD9">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patient is a 35-years old female diagnosed with Type 2 diabetes. She is struggling to lose weight so it is important to design an effective care plan that </w:t>
      </w:r>
      <w:r w:rsidR="00A377E4">
        <w:rPr>
          <w:rFonts w:ascii="Times New Roman" w:hAnsi="Times New Roman" w:cs="Times New Roman"/>
        </w:rPr>
        <w:t>assists</w:t>
      </w:r>
      <w:r>
        <w:rPr>
          <w:rFonts w:ascii="Times New Roman" w:hAnsi="Times New Roman" w:cs="Times New Roman"/>
        </w:rPr>
        <w:t xml:space="preserve"> her in </w:t>
      </w:r>
      <w:r w:rsidR="00A377E4">
        <w:rPr>
          <w:rFonts w:ascii="Times New Roman" w:hAnsi="Times New Roman" w:cs="Times New Roman"/>
        </w:rPr>
        <w:t xml:space="preserve">overcoming obesity. However, it is crucial to consider her medical conditions such as the BMI is &gt;30 and recorded as 31. HbA1c is 8.2 while the goal is to bring it the level of 7 or less than 7. The assessment of the medical condition of the patient depicts that she face high risks of coronary heart disease. She is taking medications like Metformin Gm bid. </w:t>
      </w:r>
    </w:p>
    <w:p w14:paraId="74063311" w14:textId="27AC2F9C" w:rsidR="008F7378" w:rsidRDefault="00052E67" w:rsidP="008F7378">
      <w:pPr>
        <w:spacing w:line="480" w:lineRule="auto"/>
        <w:ind w:firstLine="720"/>
        <w:jc w:val="both"/>
        <w:rPr>
          <w:rFonts w:ascii="Times New Roman" w:hAnsi="Times New Roman" w:cs="Times New Roman"/>
        </w:rPr>
      </w:pPr>
      <w:r>
        <w:rPr>
          <w:rFonts w:ascii="Times New Roman" w:hAnsi="Times New Roman" w:cs="Times New Roman"/>
        </w:rPr>
        <w:t xml:space="preserve">The assessment of the patient’s conditions depicts that she requires an efficient weight management plan. Therapeutic intervention is an effective tool </w:t>
      </w:r>
      <w:r>
        <w:rPr>
          <w:rFonts w:ascii="Times New Roman" w:hAnsi="Times New Roman" w:cs="Times New Roman"/>
        </w:rPr>
        <w:t>for controlling obesity among diabetic patients. The plan stresses on the adoption of a lifestyle intervention that will encourage Amanda to change her unhealthy lifestyle. This intervention will require changes in dietary and physical patterns. Guidelines</w:t>
      </w:r>
      <w:r>
        <w:rPr>
          <w:rFonts w:ascii="Times New Roman" w:hAnsi="Times New Roman" w:cs="Times New Roman"/>
        </w:rPr>
        <w:t xml:space="preserve"> are adopted for lifestyle intervention that highlights the instructions for dietary patterns and physical activity. the baseline weight reduction is set for 4-6 months. The intervention is essential because the reduction of weight is linked to declining i</w:t>
      </w:r>
      <w:r>
        <w:rPr>
          <w:rFonts w:ascii="Times New Roman" w:hAnsi="Times New Roman" w:cs="Times New Roman"/>
        </w:rPr>
        <w:t xml:space="preserve">n hypertension that further minimize the risks of cardiovascular disease </w:t>
      </w:r>
      <w:sdt>
        <w:sdtPr>
          <w:rPr>
            <w:rFonts w:ascii="Times New Roman" w:hAnsi="Times New Roman" w:cs="Times New Roman"/>
          </w:rPr>
          <w:id w:val="-35579892"/>
          <w:citation/>
        </w:sdtPr>
        <w:sdtEndPr/>
        <w:sdtContent>
          <w:r>
            <w:rPr>
              <w:rFonts w:ascii="Times New Roman" w:hAnsi="Times New Roman" w:cs="Times New Roman"/>
            </w:rPr>
            <w:fldChar w:fldCharType="begin"/>
          </w:r>
          <w:r>
            <w:rPr>
              <w:rFonts w:ascii="Times New Roman" w:hAnsi="Times New Roman" w:cs="Times New Roman"/>
            </w:rPr>
            <w:instrText xml:space="preserve"> CITATION Luc15 \l 1033 </w:instrText>
          </w:r>
          <w:r>
            <w:rPr>
              <w:rFonts w:ascii="Times New Roman" w:hAnsi="Times New Roman" w:cs="Times New Roman"/>
            </w:rPr>
            <w:fldChar w:fldCharType="separate"/>
          </w:r>
          <w:r w:rsidRPr="008F7378">
            <w:rPr>
              <w:rFonts w:ascii="Times New Roman" w:hAnsi="Times New Roman" w:cs="Times New Roman"/>
              <w:noProof/>
            </w:rPr>
            <w:t>(Gaal &amp; Scheen, 2015)</w:t>
          </w:r>
          <w:r>
            <w:rPr>
              <w:rFonts w:ascii="Times New Roman" w:hAnsi="Times New Roman" w:cs="Times New Roman"/>
            </w:rPr>
            <w:fldChar w:fldCharType="end"/>
          </w:r>
        </w:sdtContent>
      </w:sdt>
      <w:r>
        <w:rPr>
          <w:rFonts w:ascii="Times New Roman" w:hAnsi="Times New Roman" w:cs="Times New Roman"/>
        </w:rPr>
        <w:t>.</w:t>
      </w:r>
    </w:p>
    <w:p w14:paraId="0EDD13DC" w14:textId="0BF7FF4B" w:rsidR="00C431BB" w:rsidRDefault="00052E67" w:rsidP="00C431BB">
      <w:pPr>
        <w:spacing w:line="480" w:lineRule="auto"/>
        <w:ind w:firstLine="720"/>
        <w:jc w:val="both"/>
        <w:rPr>
          <w:rFonts w:ascii="Times New Roman" w:eastAsia="Times New Roman" w:hAnsi="Times New Roman" w:cs="Times New Roman"/>
          <w:color w:val="000000"/>
          <w:shd w:val="clear" w:color="auto" w:fill="FFFFFF"/>
        </w:rPr>
      </w:pPr>
      <w:r>
        <w:rPr>
          <w:rFonts w:ascii="Times New Roman" w:hAnsi="Times New Roman" w:cs="Times New Roman"/>
        </w:rPr>
        <w:t>Lipid-lowering medications are also suggested because they have a significant impact on controlling obesity. The dose of such medic</w:t>
      </w:r>
      <w:r>
        <w:rPr>
          <w:rFonts w:ascii="Times New Roman" w:hAnsi="Times New Roman" w:cs="Times New Roman"/>
        </w:rPr>
        <w:t xml:space="preserve">ations is more likely to enhance glycemic control. This is advised with extreme </w:t>
      </w:r>
      <w:r w:rsidRPr="00C431BB">
        <w:rPr>
          <w:rFonts w:ascii="Times New Roman" w:hAnsi="Times New Roman" w:cs="Times New Roman"/>
        </w:rPr>
        <w:t>dietary reduction because it increases the possibilities of weight reduction. The goal is to use “</w:t>
      </w:r>
      <w:r w:rsidRPr="00C431BB">
        <w:rPr>
          <w:rFonts w:ascii="Times New Roman" w:eastAsia="Times New Roman" w:hAnsi="Times New Roman" w:cs="Times New Roman"/>
          <w:color w:val="000000"/>
          <w:shd w:val="clear" w:color="auto" w:fill="FFFFFF"/>
        </w:rPr>
        <w:t>low-calorie diets can reduce A1C to &lt;6.5% (48 mmol/mol) and fasting glucose to</w:t>
      </w:r>
      <w:r w:rsidRPr="00C431BB">
        <w:rPr>
          <w:rFonts w:ascii="Times New Roman" w:eastAsia="Times New Roman" w:hAnsi="Times New Roman" w:cs="Times New Roman"/>
          <w:color w:val="000000"/>
          <w:shd w:val="clear" w:color="auto" w:fill="FFFFFF"/>
        </w:rPr>
        <w:t xml:space="preserve"> &lt;126 mg/dL (7.0 mmol/L) in the absence of pharmacological therapy or ongoing procedures” </w:t>
      </w:r>
      <w:sdt>
        <w:sdtPr>
          <w:rPr>
            <w:rFonts w:ascii="Times New Roman" w:eastAsia="Times New Roman" w:hAnsi="Times New Roman" w:cs="Times New Roman"/>
            <w:color w:val="000000"/>
            <w:shd w:val="clear" w:color="auto" w:fill="FFFFFF"/>
          </w:rPr>
          <w:id w:val="59833995"/>
          <w:citation/>
        </w:sdtPr>
        <w:sdtEndPr/>
        <w:sdtContent>
          <w:r w:rsidR="00046ABB">
            <w:rPr>
              <w:rFonts w:ascii="Times New Roman" w:eastAsia="Times New Roman" w:hAnsi="Times New Roman" w:cs="Times New Roman"/>
              <w:color w:val="000000"/>
              <w:shd w:val="clear" w:color="auto" w:fill="FFFFFF"/>
            </w:rPr>
            <w:fldChar w:fldCharType="begin"/>
          </w:r>
          <w:r w:rsidR="00046ABB">
            <w:rPr>
              <w:rFonts w:ascii="Times New Roman" w:eastAsia="Times New Roman" w:hAnsi="Times New Roman" w:cs="Times New Roman"/>
              <w:color w:val="000000"/>
              <w:shd w:val="clear" w:color="auto" w:fill="FFFFFF"/>
            </w:rPr>
            <w:instrText xml:space="preserve"> CITATION ADA16 \l 1033 </w:instrText>
          </w:r>
          <w:r w:rsidR="00046ABB">
            <w:rPr>
              <w:rFonts w:ascii="Times New Roman" w:eastAsia="Times New Roman" w:hAnsi="Times New Roman" w:cs="Times New Roman"/>
              <w:color w:val="000000"/>
              <w:shd w:val="clear" w:color="auto" w:fill="FFFFFF"/>
            </w:rPr>
            <w:fldChar w:fldCharType="separate"/>
          </w:r>
          <w:r w:rsidR="00046ABB" w:rsidRPr="00046ABB">
            <w:rPr>
              <w:rFonts w:ascii="Times New Roman" w:eastAsia="Times New Roman" w:hAnsi="Times New Roman" w:cs="Times New Roman"/>
              <w:noProof/>
              <w:color w:val="000000"/>
              <w:shd w:val="clear" w:color="auto" w:fill="FFFFFF"/>
            </w:rPr>
            <w:t>(ADA, 2016)</w:t>
          </w:r>
          <w:r w:rsidR="00046ABB">
            <w:rPr>
              <w:rFonts w:ascii="Times New Roman" w:eastAsia="Times New Roman" w:hAnsi="Times New Roman" w:cs="Times New Roman"/>
              <w:color w:val="000000"/>
              <w:shd w:val="clear" w:color="auto" w:fill="FFFFFF"/>
            </w:rPr>
            <w:fldChar w:fldCharType="end"/>
          </w:r>
        </w:sdtContent>
      </w:sdt>
      <w:r w:rsidR="00046ABB">
        <w:rPr>
          <w:rFonts w:ascii="Times New Roman" w:eastAsia="Times New Roman" w:hAnsi="Times New Roman" w:cs="Times New Roman"/>
          <w:color w:val="000000"/>
          <w:shd w:val="clear" w:color="auto" w:fill="FFFFFF"/>
        </w:rPr>
        <w:t xml:space="preserve">. </w:t>
      </w:r>
      <w:r w:rsidR="00537BEE">
        <w:rPr>
          <w:rFonts w:ascii="Times New Roman" w:eastAsia="Times New Roman" w:hAnsi="Times New Roman" w:cs="Times New Roman"/>
          <w:color w:val="000000"/>
          <w:shd w:val="clear" w:color="auto" w:fill="FFFFFF"/>
        </w:rPr>
        <w:t xml:space="preserve">It is also confirmed that the level of glucose is maintained at stable levels. The use of medication is advised once </w:t>
      </w:r>
      <w:r w:rsidR="00537BEE">
        <w:rPr>
          <w:rFonts w:ascii="Times New Roman" w:eastAsia="Times New Roman" w:hAnsi="Times New Roman" w:cs="Times New Roman"/>
          <w:color w:val="000000"/>
          <w:shd w:val="clear" w:color="auto" w:fill="FFFFFF"/>
        </w:rPr>
        <w:lastRenderedPageBreak/>
        <w:t xml:space="preserve">a day. The patient is advised to take low-calorie food for attaining better results. The facts indicate that the use of </w:t>
      </w:r>
      <w:r w:rsidR="00E159F3">
        <w:rPr>
          <w:rFonts w:ascii="Times New Roman" w:eastAsia="Times New Roman" w:hAnsi="Times New Roman" w:cs="Times New Roman"/>
          <w:color w:val="000000"/>
          <w:shd w:val="clear" w:color="auto" w:fill="FFFFFF"/>
        </w:rPr>
        <w:t xml:space="preserve">this medication with low-calorie food increases the chances of weight reduction. </w:t>
      </w:r>
      <w:r w:rsidR="009838BE">
        <w:rPr>
          <w:rFonts w:ascii="Times New Roman" w:eastAsia="Times New Roman" w:hAnsi="Times New Roman" w:cs="Times New Roman"/>
          <w:color w:val="000000"/>
          <w:shd w:val="clear" w:color="auto" w:fill="FFFFFF"/>
        </w:rPr>
        <w:t xml:space="preserve">The dietary plan suggests that the patient </w:t>
      </w:r>
      <w:r w:rsidR="007906B7">
        <w:rPr>
          <w:rFonts w:ascii="Times New Roman" w:eastAsia="Times New Roman" w:hAnsi="Times New Roman" w:cs="Times New Roman"/>
          <w:color w:val="000000"/>
          <w:shd w:val="clear" w:color="auto" w:fill="FFFFFF"/>
        </w:rPr>
        <w:t xml:space="preserve">follows a proper timetable and </w:t>
      </w:r>
      <w:r w:rsidR="009838BE">
        <w:rPr>
          <w:rFonts w:ascii="Times New Roman" w:eastAsia="Times New Roman" w:hAnsi="Times New Roman" w:cs="Times New Roman"/>
          <w:color w:val="000000"/>
          <w:shd w:val="clear" w:color="auto" w:fill="FFFFFF"/>
        </w:rPr>
        <w:t xml:space="preserve">take three meals. The patient is advised to consume low iron and low-calorie food. Amanda must use vegetables, legumes, fruits and milk in her diet. Stress eating must be avoided because it is linked to obesity. </w:t>
      </w:r>
    </w:p>
    <w:p w14:paraId="0BEA7F94" w14:textId="0D97731F" w:rsidR="00C431BB" w:rsidRPr="00C431BB" w:rsidRDefault="00052E67" w:rsidP="00676EFE">
      <w:pPr>
        <w:spacing w:line="480" w:lineRule="auto"/>
        <w:ind w:firstLine="720"/>
        <w:jc w:val="both"/>
        <w:rPr>
          <w:rFonts w:ascii="Times New Roman" w:hAnsi="Times New Roman" w:cs="Times New Roman"/>
        </w:rPr>
      </w:pPr>
      <w:r>
        <w:rPr>
          <w:rFonts w:ascii="Times New Roman" w:eastAsia="Times New Roman" w:hAnsi="Times New Roman" w:cs="Times New Roman"/>
          <w:color w:val="000000"/>
          <w:shd w:val="clear" w:color="auto" w:fill="FFFFFF"/>
        </w:rPr>
        <w:t>The plan also involves physical activity that will provide details to the patient about exercises and duration. Physical activity is important for maintaining blood glucose levels and minimizing the risks of co</w:t>
      </w:r>
      <w:r>
        <w:rPr>
          <w:rFonts w:ascii="Times New Roman" w:eastAsia="Times New Roman" w:hAnsi="Times New Roman" w:cs="Times New Roman"/>
          <w:color w:val="000000"/>
          <w:shd w:val="clear" w:color="auto" w:fill="FFFFFF"/>
        </w:rPr>
        <w:t xml:space="preserve">ronary heart disease. Physical activity is advised according to the health condition and status of the patient. </w:t>
      </w:r>
      <w:r w:rsidR="00DD0862">
        <w:rPr>
          <w:rFonts w:ascii="Times New Roman" w:eastAsia="Times New Roman" w:hAnsi="Times New Roman" w:cs="Times New Roman"/>
          <w:color w:val="000000"/>
          <w:shd w:val="clear" w:color="auto" w:fill="FFFFFF"/>
        </w:rPr>
        <w:t xml:space="preserve">The patient will be advised to perform different exercises that will involve the movement of the body parts. Planned exercise is a practical method for reducing weight as movement causes an increase in energy. Regular exercise delays the consequences of type-2 diabetes. The exercise involved in the plan includes aerobic exercise. It is used for improving the muscle strength, oxidases enzymes and boosts the immune system. The patient will engage in exercise at three different times for 30 minutes in the beginning. She will be discouraged from sitting for a longer duration. </w:t>
      </w:r>
      <w:r w:rsidR="001F399B">
        <w:rPr>
          <w:rFonts w:ascii="Times New Roman" w:eastAsia="Times New Roman" w:hAnsi="Times New Roman" w:cs="Times New Roman"/>
          <w:color w:val="000000"/>
          <w:shd w:val="clear" w:color="auto" w:fill="FFFFFF"/>
        </w:rPr>
        <w:t xml:space="preserve">The light activity of every 30 minutes boos energy and improves the level of glucose. </w:t>
      </w:r>
      <w:r w:rsidR="009838BE">
        <w:rPr>
          <w:rFonts w:ascii="Times New Roman" w:eastAsia="Times New Roman" w:hAnsi="Times New Roman" w:cs="Times New Roman"/>
          <w:color w:val="000000"/>
          <w:shd w:val="clear" w:color="auto" w:fill="FFFFFF"/>
        </w:rPr>
        <w:t>The appropriate movements involve 15 minutes post-meal walk, 3 minutes light walking and 30 minutes walk in the morning. This improves glycemic control and provides resistance against heart disease</w:t>
      </w:r>
      <w:r w:rsidR="007906B7">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656351843"/>
          <w:citation/>
        </w:sdtPr>
        <w:sdtEndPr/>
        <w:sdtContent>
          <w:r w:rsidR="00676EFE">
            <w:rPr>
              <w:rFonts w:ascii="Times New Roman" w:eastAsia="Times New Roman" w:hAnsi="Times New Roman" w:cs="Times New Roman"/>
              <w:color w:val="000000"/>
              <w:shd w:val="clear" w:color="auto" w:fill="FFFFFF"/>
            </w:rPr>
            <w:fldChar w:fldCharType="begin"/>
          </w:r>
          <w:r w:rsidR="00676EFE">
            <w:rPr>
              <w:rFonts w:ascii="Times New Roman" w:eastAsia="Times New Roman" w:hAnsi="Times New Roman" w:cs="Times New Roman"/>
              <w:color w:val="000000"/>
              <w:shd w:val="clear" w:color="auto" w:fill="FFFFFF"/>
            </w:rPr>
            <w:instrText xml:space="preserve"> CITATION She16 \l 1033 </w:instrText>
          </w:r>
          <w:r w:rsidR="00676EFE">
            <w:rPr>
              <w:rFonts w:ascii="Times New Roman" w:eastAsia="Times New Roman" w:hAnsi="Times New Roman" w:cs="Times New Roman"/>
              <w:color w:val="000000"/>
              <w:shd w:val="clear" w:color="auto" w:fill="FFFFFF"/>
            </w:rPr>
            <w:fldChar w:fldCharType="separate"/>
          </w:r>
          <w:r w:rsidR="00676EFE" w:rsidRPr="00676EFE">
            <w:rPr>
              <w:rFonts w:ascii="Times New Roman" w:eastAsia="Times New Roman" w:hAnsi="Times New Roman" w:cs="Times New Roman"/>
              <w:noProof/>
              <w:color w:val="000000"/>
              <w:shd w:val="clear" w:color="auto" w:fill="FFFFFF"/>
            </w:rPr>
            <w:t>(Colberg, et al., 2016)</w:t>
          </w:r>
          <w:r w:rsidR="00676EFE">
            <w:rPr>
              <w:rFonts w:ascii="Times New Roman" w:eastAsia="Times New Roman" w:hAnsi="Times New Roman" w:cs="Times New Roman"/>
              <w:color w:val="000000"/>
              <w:shd w:val="clear" w:color="auto" w:fill="FFFFFF"/>
            </w:rPr>
            <w:fldChar w:fldCharType="end"/>
          </w:r>
        </w:sdtContent>
      </w:sdt>
      <w:r w:rsidR="00676EFE">
        <w:rPr>
          <w:rFonts w:ascii="Times New Roman" w:eastAsia="Times New Roman" w:hAnsi="Times New Roman" w:cs="Times New Roman"/>
          <w:color w:val="000000"/>
          <w:shd w:val="clear" w:color="auto" w:fill="FFFFFF"/>
        </w:rPr>
        <w:t>.</w:t>
      </w:r>
    </w:p>
    <w:p w14:paraId="622E67AD" w14:textId="5B2684D7" w:rsidR="00B34F7D" w:rsidRPr="00C26E6D" w:rsidRDefault="00052E67" w:rsidP="00313FD9">
      <w:pPr>
        <w:spacing w:line="480" w:lineRule="auto"/>
        <w:ind w:firstLine="720"/>
        <w:jc w:val="both"/>
        <w:rPr>
          <w:rFonts w:ascii="Times New Roman" w:hAnsi="Times New Roman" w:cs="Times New Roman"/>
        </w:rPr>
      </w:pPr>
      <w:r w:rsidRPr="00C26E6D">
        <w:rPr>
          <w:rFonts w:ascii="Times New Roman" w:hAnsi="Times New Roman" w:cs="Times New Roman"/>
        </w:rPr>
        <w:t>The guideline will help me in responding to the patient’s concerns because</w:t>
      </w:r>
      <w:r w:rsidR="008F7378">
        <w:rPr>
          <w:rFonts w:ascii="Times New Roman" w:hAnsi="Times New Roman" w:cs="Times New Roman"/>
        </w:rPr>
        <w:t xml:space="preserve"> it provides proper information about the procedures that are required to be followed in a lifestyle intervention. </w:t>
      </w:r>
      <w:r w:rsidR="007906B7">
        <w:rPr>
          <w:rFonts w:ascii="Times New Roman" w:hAnsi="Times New Roman" w:cs="Times New Roman"/>
        </w:rPr>
        <w:t xml:space="preserve">I will use them for developing effective care or treatment plan for </w:t>
      </w:r>
      <w:r w:rsidR="007906B7">
        <w:rPr>
          <w:rFonts w:ascii="Times New Roman" w:hAnsi="Times New Roman" w:cs="Times New Roman"/>
        </w:rPr>
        <w:lastRenderedPageBreak/>
        <w:t xml:space="preserve">the patient. </w:t>
      </w:r>
      <w:r w:rsidR="00F627CE">
        <w:rPr>
          <w:rFonts w:ascii="Times New Roman" w:hAnsi="Times New Roman" w:cs="Times New Roman"/>
        </w:rPr>
        <w:t xml:space="preserve">It will allow me to evaluate the benefits and outcomes of all interventions and choose the most suitable one. </w:t>
      </w:r>
      <w:r w:rsidR="00F308FC">
        <w:rPr>
          <w:rFonts w:ascii="Times New Roman" w:hAnsi="Times New Roman" w:cs="Times New Roman"/>
        </w:rPr>
        <w:t xml:space="preserve">I am also useful for identifying the procedures adopted during </w:t>
      </w:r>
      <w:r w:rsidR="009A03AB">
        <w:rPr>
          <w:rFonts w:ascii="Times New Roman" w:hAnsi="Times New Roman" w:cs="Times New Roman"/>
        </w:rPr>
        <w:t xml:space="preserve">interaction with the patient. </w:t>
      </w:r>
    </w:p>
    <w:p w14:paraId="25DE3656" w14:textId="3CA9C6DA" w:rsidR="00FD6B31" w:rsidRDefault="00052E67" w:rsidP="00313FD9">
      <w:pPr>
        <w:spacing w:line="480" w:lineRule="auto"/>
        <w:ind w:firstLine="720"/>
        <w:jc w:val="both"/>
        <w:rPr>
          <w:rFonts w:ascii="Times New Roman" w:hAnsi="Times New Roman" w:cs="Times New Roman"/>
        </w:rPr>
      </w:pPr>
      <w:r w:rsidRPr="00C26E6D">
        <w:rPr>
          <w:rFonts w:ascii="Times New Roman" w:hAnsi="Times New Roman" w:cs="Times New Roman"/>
        </w:rPr>
        <w:t xml:space="preserve">The process of assessing the guidelines is </w:t>
      </w:r>
      <w:r w:rsidR="00313FD9" w:rsidRPr="00C26E6D">
        <w:rPr>
          <w:rFonts w:ascii="Times New Roman" w:hAnsi="Times New Roman" w:cs="Times New Roman"/>
        </w:rPr>
        <w:t>conducive</w:t>
      </w:r>
      <w:r w:rsidRPr="00C26E6D">
        <w:rPr>
          <w:rFonts w:ascii="Times New Roman" w:hAnsi="Times New Roman" w:cs="Times New Roman"/>
        </w:rPr>
        <w:t xml:space="preserve"> to </w:t>
      </w:r>
      <w:r w:rsidR="00313FD9">
        <w:rPr>
          <w:rFonts w:ascii="Times New Roman" w:hAnsi="Times New Roman" w:cs="Times New Roman"/>
        </w:rPr>
        <w:t>rapid appra</w:t>
      </w:r>
      <w:r w:rsidR="009A54CF">
        <w:rPr>
          <w:rFonts w:ascii="Times New Roman" w:hAnsi="Times New Roman" w:cs="Times New Roman"/>
        </w:rPr>
        <w:t>isal for quick decisions in the</w:t>
      </w:r>
      <w:r w:rsidR="00313FD9">
        <w:rPr>
          <w:rFonts w:ascii="Times New Roman" w:hAnsi="Times New Roman" w:cs="Times New Roman"/>
        </w:rPr>
        <w:t xml:space="preserve"> clinical practice.</w:t>
      </w:r>
      <w:r w:rsidR="009A54CF">
        <w:rPr>
          <w:rFonts w:ascii="Times New Roman" w:hAnsi="Times New Roman" w:cs="Times New Roman"/>
        </w:rPr>
        <w:t xml:space="preserve"> I consulted the guidelines for identifying the medications and therapy that could have significant impacts on controlling weight.  </w:t>
      </w:r>
      <w:r w:rsidR="00B35B7F">
        <w:rPr>
          <w:rFonts w:ascii="Times New Roman" w:hAnsi="Times New Roman" w:cs="Times New Roman"/>
        </w:rPr>
        <w:t xml:space="preserve">The guidelines are time effective because I relied on them for choosing the goal-oriented practices and interventions. By consulting the guidelines I was able to identify the type of exercises that were appropriate for Amanda such as aerobic exercise and walk. Another important aspect of the guidelines is that it provides information on the time of exercise. It included details about appropriate exercise time for patients with type 2 diabetes according to age. </w:t>
      </w:r>
      <w:r w:rsidR="00BE6663">
        <w:rPr>
          <w:rFonts w:ascii="Times New Roman" w:hAnsi="Times New Roman" w:cs="Times New Roman"/>
        </w:rPr>
        <w:t xml:space="preserve">I relied on the guidelines for improving the consistency and quality of service. </w:t>
      </w:r>
      <w:r w:rsidR="00957C58">
        <w:rPr>
          <w:rFonts w:ascii="Times New Roman" w:hAnsi="Times New Roman" w:cs="Times New Roman"/>
        </w:rPr>
        <w:t xml:space="preserve">it prevents unnecessary errors and highlights solutions for different situations </w:t>
      </w:r>
      <w:sdt>
        <w:sdtPr>
          <w:rPr>
            <w:rFonts w:ascii="Times New Roman" w:hAnsi="Times New Roman" w:cs="Times New Roman"/>
          </w:rPr>
          <w:id w:val="-1092167660"/>
          <w:citation/>
        </w:sdtPr>
        <w:sdtEndPr/>
        <w:sdtContent>
          <w:r w:rsidR="00957C58">
            <w:rPr>
              <w:rFonts w:ascii="Times New Roman" w:hAnsi="Times New Roman" w:cs="Times New Roman"/>
            </w:rPr>
            <w:fldChar w:fldCharType="begin"/>
          </w:r>
          <w:r w:rsidR="00957C58">
            <w:rPr>
              <w:rFonts w:ascii="Times New Roman" w:hAnsi="Times New Roman" w:cs="Times New Roman"/>
            </w:rPr>
            <w:instrText xml:space="preserve"> CITATION Luc15 \l 1033 </w:instrText>
          </w:r>
          <w:r w:rsidR="00957C58">
            <w:rPr>
              <w:rFonts w:ascii="Times New Roman" w:hAnsi="Times New Roman" w:cs="Times New Roman"/>
            </w:rPr>
            <w:fldChar w:fldCharType="separate"/>
          </w:r>
          <w:r w:rsidR="00957C58" w:rsidRPr="00957C58">
            <w:rPr>
              <w:rFonts w:ascii="Times New Roman" w:hAnsi="Times New Roman" w:cs="Times New Roman"/>
              <w:noProof/>
            </w:rPr>
            <w:t>(Gaal &amp; Scheen, 2015)</w:t>
          </w:r>
          <w:r w:rsidR="00957C58">
            <w:rPr>
              <w:rFonts w:ascii="Times New Roman" w:hAnsi="Times New Roman" w:cs="Times New Roman"/>
            </w:rPr>
            <w:fldChar w:fldCharType="end"/>
          </w:r>
        </w:sdtContent>
      </w:sdt>
      <w:r w:rsidR="00957C58">
        <w:rPr>
          <w:rFonts w:ascii="Times New Roman" w:hAnsi="Times New Roman" w:cs="Times New Roman"/>
        </w:rPr>
        <w:t>.</w:t>
      </w:r>
    </w:p>
    <w:p w14:paraId="4E545807" w14:textId="3DEBDC17" w:rsidR="00957C58" w:rsidRDefault="00052E67" w:rsidP="00313FD9">
      <w:pPr>
        <w:spacing w:line="480" w:lineRule="auto"/>
        <w:ind w:firstLine="720"/>
        <w:jc w:val="both"/>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rPr>
        <w:t>process is useful for my clinical practice because it provides me with adequate knowledge and awareness required for addressing</w:t>
      </w:r>
      <w:r w:rsidR="009A54CF">
        <w:rPr>
          <w:rFonts w:ascii="Times New Roman" w:hAnsi="Times New Roman" w:cs="Times New Roman"/>
        </w:rPr>
        <w:t xml:space="preserve"> the concerns of th</w:t>
      </w:r>
      <w:r>
        <w:rPr>
          <w:rFonts w:ascii="Times New Roman" w:hAnsi="Times New Roman" w:cs="Times New Roman"/>
        </w:rPr>
        <w:t>e patient in healthcare</w:t>
      </w:r>
      <w:r w:rsidR="00BA50E4">
        <w:rPr>
          <w:rFonts w:ascii="Times New Roman" w:hAnsi="Times New Roman" w:cs="Times New Roman"/>
        </w:rPr>
        <w:t xml:space="preserve"> settings. The process familiarized me with the potential benefits of the discussed interventions that I will use in future clinical practices. It is useful for determining the limitations and harms of each practice. </w:t>
      </w:r>
      <w:r w:rsidR="007C3386">
        <w:rPr>
          <w:rFonts w:ascii="Times New Roman" w:hAnsi="Times New Roman" w:cs="Times New Roman"/>
        </w:rPr>
        <w:t xml:space="preserve">Evidence-based guidelines minimize the risks of negligence and adverse outcomes. I will adopt them for providing enhanced quality of care to the patient and for attaining positive health outcomes. </w:t>
      </w:r>
      <w:r w:rsidR="00BE6663">
        <w:rPr>
          <w:rFonts w:ascii="Times New Roman" w:hAnsi="Times New Roman" w:cs="Times New Roman"/>
        </w:rPr>
        <w:t>Another significant benefit of the process is that it eliminates the chances of errors in clinical practic</w:t>
      </w:r>
      <w:r>
        <w:rPr>
          <w:rFonts w:ascii="Times New Roman" w:hAnsi="Times New Roman" w:cs="Times New Roman"/>
        </w:rPr>
        <w:t>e such as the wrong prescription</w:t>
      </w:r>
      <w:bookmarkStart w:id="0" w:name="_GoBack"/>
      <w:bookmarkEnd w:id="0"/>
      <w:r w:rsidR="00BE6663">
        <w:rPr>
          <w:rFonts w:ascii="Times New Roman" w:hAnsi="Times New Roman" w:cs="Times New Roman"/>
        </w:rPr>
        <w:t xml:space="preserve">.  </w:t>
      </w:r>
    </w:p>
    <w:p w14:paraId="24317393" w14:textId="58B51960" w:rsidR="00957C58" w:rsidRDefault="00957C58">
      <w:pPr>
        <w:rPr>
          <w:rFonts w:ascii="Times New Roman" w:hAnsi="Times New Roman" w:cs="Times New Roman"/>
        </w:rPr>
      </w:pPr>
    </w:p>
    <w:p w14:paraId="1DFD7373" w14:textId="30CFBEA1" w:rsidR="00957C58" w:rsidRDefault="00052E67" w:rsidP="00957C58">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EndPr/>
      <w:sdtContent>
        <w:p w14:paraId="5DA86DD6" w14:textId="77777777" w:rsidR="00957C58" w:rsidRDefault="00052E67" w:rsidP="00957C58">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ADA. (2016). Obesity Management for the Treatment of Type 2 Diabetes. </w:t>
          </w:r>
          <w:r>
            <w:rPr>
              <w:i/>
              <w:iCs/>
              <w:noProof/>
            </w:rPr>
            <w:t>Diabetes Care, 39</w:t>
          </w:r>
          <w:r>
            <w:rPr>
              <w:noProof/>
            </w:rPr>
            <w:t>.</w:t>
          </w:r>
        </w:p>
        <w:p w14:paraId="218A846F" w14:textId="77777777" w:rsidR="00957C58" w:rsidRDefault="00052E67" w:rsidP="00957C58">
          <w:pPr>
            <w:pStyle w:val="Bibliography"/>
            <w:spacing w:line="480" w:lineRule="auto"/>
            <w:ind w:left="720" w:hanging="720"/>
            <w:rPr>
              <w:noProof/>
            </w:rPr>
          </w:pPr>
          <w:r>
            <w:rPr>
              <w:noProof/>
            </w:rPr>
            <w:t>Colberg, S. R., Sigal, R. J., Yardley, J. E., Riddell, M. C., Dunstan, D. W., Dempsey, P. C., et al. (2016). Physical Activity/Exercise and Diabetes: A Position Statem</w:t>
          </w:r>
          <w:r>
            <w:rPr>
              <w:noProof/>
            </w:rPr>
            <w:t xml:space="preserve">ent of the American Diabetes Association. </w:t>
          </w:r>
          <w:r>
            <w:rPr>
              <w:i/>
              <w:iCs/>
              <w:noProof/>
            </w:rPr>
            <w:t>Diabetes Care, 29</w:t>
          </w:r>
          <w:r>
            <w:rPr>
              <w:noProof/>
            </w:rPr>
            <w:t xml:space="preserve"> (11), 2065-2079.</w:t>
          </w:r>
        </w:p>
        <w:p w14:paraId="5A076872" w14:textId="77777777" w:rsidR="00957C58" w:rsidRDefault="00052E67" w:rsidP="00957C58">
          <w:pPr>
            <w:pStyle w:val="Bibliography"/>
            <w:spacing w:line="480" w:lineRule="auto"/>
            <w:ind w:left="720" w:hanging="720"/>
            <w:rPr>
              <w:noProof/>
            </w:rPr>
          </w:pPr>
          <w:r>
            <w:rPr>
              <w:noProof/>
            </w:rPr>
            <w:t xml:space="preserve">Gaal, L. V., &amp; Scheen, A. (2015). Weight Management in Type 2 Diabetes: Current and Emerging Approaches to Treatment. </w:t>
          </w:r>
          <w:r>
            <w:rPr>
              <w:i/>
              <w:iCs/>
              <w:noProof/>
            </w:rPr>
            <w:t>Diabetes Care, 38</w:t>
          </w:r>
          <w:r>
            <w:rPr>
              <w:noProof/>
            </w:rPr>
            <w:t xml:space="preserve"> (6), 1161-1172.</w:t>
          </w:r>
        </w:p>
        <w:p w14:paraId="5563057B" w14:textId="77777777" w:rsidR="00957C58" w:rsidRDefault="00052E67" w:rsidP="00957C58">
          <w:pPr>
            <w:spacing w:line="480" w:lineRule="auto"/>
            <w:ind w:left="720" w:hanging="720"/>
          </w:pPr>
          <w:r>
            <w:rPr>
              <w:b/>
              <w:bCs/>
              <w:noProof/>
            </w:rPr>
            <w:fldChar w:fldCharType="end"/>
          </w:r>
        </w:p>
      </w:sdtContent>
    </w:sdt>
    <w:p w14:paraId="52D62AC1" w14:textId="77777777" w:rsidR="00957C58" w:rsidRPr="00C26E6D" w:rsidRDefault="00957C58" w:rsidP="00957C58">
      <w:pPr>
        <w:spacing w:line="480" w:lineRule="auto"/>
        <w:ind w:firstLine="720"/>
        <w:jc w:val="both"/>
        <w:rPr>
          <w:rFonts w:ascii="Times New Roman" w:hAnsi="Times New Roman" w:cs="Times New Roman"/>
        </w:rPr>
      </w:pPr>
    </w:p>
    <w:p w14:paraId="7D331D9A" w14:textId="77777777" w:rsidR="00957C58" w:rsidRDefault="00957C58" w:rsidP="00957C58">
      <w:pPr>
        <w:spacing w:line="480" w:lineRule="auto"/>
      </w:pPr>
    </w:p>
    <w:p w14:paraId="2CD0FB02" w14:textId="77777777" w:rsidR="00957C58" w:rsidRDefault="00957C58" w:rsidP="00957C58">
      <w:pPr>
        <w:spacing w:line="480" w:lineRule="auto"/>
        <w:ind w:firstLine="720"/>
        <w:jc w:val="both"/>
      </w:pPr>
    </w:p>
    <w:p w14:paraId="1F29F71A" w14:textId="77777777" w:rsidR="00FD6B31" w:rsidRDefault="00FD6B31" w:rsidP="00FD6B31">
      <w:pPr>
        <w:spacing w:line="480" w:lineRule="auto"/>
      </w:pPr>
    </w:p>
    <w:sectPr w:rsidR="00FD6B3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37DEA" w14:textId="77777777" w:rsidR="00000000" w:rsidRDefault="00052E67">
      <w:r>
        <w:separator/>
      </w:r>
    </w:p>
  </w:endnote>
  <w:endnote w:type="continuationSeparator" w:id="0">
    <w:p w14:paraId="67A8EAA4" w14:textId="77777777" w:rsidR="00000000" w:rsidRDefault="000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2ECB2" w14:textId="77777777" w:rsidR="00000000" w:rsidRDefault="00052E67">
      <w:r>
        <w:separator/>
      </w:r>
    </w:p>
  </w:footnote>
  <w:footnote w:type="continuationSeparator" w:id="0">
    <w:p w14:paraId="6E5E7FF4" w14:textId="77777777" w:rsidR="00000000" w:rsidRDefault="00052E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7BD6A" w14:textId="77777777" w:rsidR="00B43570" w:rsidRDefault="00052E67" w:rsidP="003346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A6832" w14:textId="77777777" w:rsidR="00B43570" w:rsidRDefault="00B43570" w:rsidP="00B34F7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B8C9A" w14:textId="77777777" w:rsidR="00B43570" w:rsidRDefault="00052E67" w:rsidP="003346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0DDA60B" w14:textId="77777777" w:rsidR="00B43570" w:rsidRDefault="00052E67" w:rsidP="00B34F7D">
    <w:pPr>
      <w:pStyle w:val="Header"/>
      <w:ind w:right="360"/>
    </w:pPr>
    <w:r>
      <w:t>RUNNING HEAD: DIABETES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7D"/>
    <w:rsid w:val="00046ABB"/>
    <w:rsid w:val="00052E67"/>
    <w:rsid w:val="00172BDA"/>
    <w:rsid w:val="001F399B"/>
    <w:rsid w:val="00214A83"/>
    <w:rsid w:val="00313FD9"/>
    <w:rsid w:val="003346B1"/>
    <w:rsid w:val="004047E6"/>
    <w:rsid w:val="004F3E88"/>
    <w:rsid w:val="00537BEE"/>
    <w:rsid w:val="00676EFE"/>
    <w:rsid w:val="007906B7"/>
    <w:rsid w:val="007C3386"/>
    <w:rsid w:val="008F7378"/>
    <w:rsid w:val="00957C58"/>
    <w:rsid w:val="009838BE"/>
    <w:rsid w:val="009A03AB"/>
    <w:rsid w:val="009A54CF"/>
    <w:rsid w:val="00A377E4"/>
    <w:rsid w:val="00B34F7D"/>
    <w:rsid w:val="00B35B7F"/>
    <w:rsid w:val="00B43570"/>
    <w:rsid w:val="00BA50E4"/>
    <w:rsid w:val="00BE6663"/>
    <w:rsid w:val="00C26E6D"/>
    <w:rsid w:val="00C431BB"/>
    <w:rsid w:val="00D77D0F"/>
    <w:rsid w:val="00DD0862"/>
    <w:rsid w:val="00E159F3"/>
    <w:rsid w:val="00EB785B"/>
    <w:rsid w:val="00F308FC"/>
    <w:rsid w:val="00F627CE"/>
    <w:rsid w:val="00F74DD5"/>
    <w:rsid w:val="00FD6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C5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F7D"/>
    <w:pPr>
      <w:tabs>
        <w:tab w:val="center" w:pos="4320"/>
        <w:tab w:val="right" w:pos="8640"/>
      </w:tabs>
    </w:pPr>
  </w:style>
  <w:style w:type="character" w:customStyle="1" w:styleId="HeaderChar">
    <w:name w:val="Header Char"/>
    <w:basedOn w:val="DefaultParagraphFont"/>
    <w:link w:val="Header"/>
    <w:uiPriority w:val="99"/>
    <w:rsid w:val="00B34F7D"/>
  </w:style>
  <w:style w:type="character" w:styleId="PageNumber">
    <w:name w:val="page number"/>
    <w:basedOn w:val="DefaultParagraphFont"/>
    <w:uiPriority w:val="99"/>
    <w:semiHidden/>
    <w:unhideWhenUsed/>
    <w:rsid w:val="00B34F7D"/>
  </w:style>
  <w:style w:type="paragraph" w:styleId="Footer">
    <w:name w:val="footer"/>
    <w:basedOn w:val="Normal"/>
    <w:link w:val="FooterChar"/>
    <w:uiPriority w:val="99"/>
    <w:unhideWhenUsed/>
    <w:rsid w:val="00EB785B"/>
    <w:pPr>
      <w:tabs>
        <w:tab w:val="center" w:pos="4320"/>
        <w:tab w:val="right" w:pos="8640"/>
      </w:tabs>
    </w:pPr>
  </w:style>
  <w:style w:type="character" w:customStyle="1" w:styleId="FooterChar">
    <w:name w:val="Footer Char"/>
    <w:basedOn w:val="DefaultParagraphFont"/>
    <w:link w:val="Footer"/>
    <w:uiPriority w:val="99"/>
    <w:rsid w:val="00EB785B"/>
  </w:style>
  <w:style w:type="paragraph" w:styleId="BalloonText">
    <w:name w:val="Balloon Text"/>
    <w:basedOn w:val="Normal"/>
    <w:link w:val="BalloonTextChar"/>
    <w:uiPriority w:val="99"/>
    <w:semiHidden/>
    <w:unhideWhenUsed/>
    <w:rsid w:val="00A377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7E4"/>
    <w:rPr>
      <w:rFonts w:ascii="Lucida Grande" w:hAnsi="Lucida Grande" w:cs="Lucida Grande"/>
      <w:sz w:val="18"/>
      <w:szCs w:val="18"/>
    </w:rPr>
  </w:style>
  <w:style w:type="character" w:customStyle="1" w:styleId="Heading1Char">
    <w:name w:val="Heading 1 Char"/>
    <w:basedOn w:val="DefaultParagraphFont"/>
    <w:link w:val="Heading1"/>
    <w:uiPriority w:val="9"/>
    <w:rsid w:val="00957C5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57C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C5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F7D"/>
    <w:pPr>
      <w:tabs>
        <w:tab w:val="center" w:pos="4320"/>
        <w:tab w:val="right" w:pos="8640"/>
      </w:tabs>
    </w:pPr>
  </w:style>
  <w:style w:type="character" w:customStyle="1" w:styleId="HeaderChar">
    <w:name w:val="Header Char"/>
    <w:basedOn w:val="DefaultParagraphFont"/>
    <w:link w:val="Header"/>
    <w:uiPriority w:val="99"/>
    <w:rsid w:val="00B34F7D"/>
  </w:style>
  <w:style w:type="character" w:styleId="PageNumber">
    <w:name w:val="page number"/>
    <w:basedOn w:val="DefaultParagraphFont"/>
    <w:uiPriority w:val="99"/>
    <w:semiHidden/>
    <w:unhideWhenUsed/>
    <w:rsid w:val="00B34F7D"/>
  </w:style>
  <w:style w:type="paragraph" w:styleId="Footer">
    <w:name w:val="footer"/>
    <w:basedOn w:val="Normal"/>
    <w:link w:val="FooterChar"/>
    <w:uiPriority w:val="99"/>
    <w:unhideWhenUsed/>
    <w:rsid w:val="00EB785B"/>
    <w:pPr>
      <w:tabs>
        <w:tab w:val="center" w:pos="4320"/>
        <w:tab w:val="right" w:pos="8640"/>
      </w:tabs>
    </w:pPr>
  </w:style>
  <w:style w:type="character" w:customStyle="1" w:styleId="FooterChar">
    <w:name w:val="Footer Char"/>
    <w:basedOn w:val="DefaultParagraphFont"/>
    <w:link w:val="Footer"/>
    <w:uiPriority w:val="99"/>
    <w:rsid w:val="00EB785B"/>
  </w:style>
  <w:style w:type="paragraph" w:styleId="BalloonText">
    <w:name w:val="Balloon Text"/>
    <w:basedOn w:val="Normal"/>
    <w:link w:val="BalloonTextChar"/>
    <w:uiPriority w:val="99"/>
    <w:semiHidden/>
    <w:unhideWhenUsed/>
    <w:rsid w:val="00A377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7E4"/>
    <w:rPr>
      <w:rFonts w:ascii="Lucida Grande" w:hAnsi="Lucida Grande" w:cs="Lucida Grande"/>
      <w:sz w:val="18"/>
      <w:szCs w:val="18"/>
    </w:rPr>
  </w:style>
  <w:style w:type="character" w:customStyle="1" w:styleId="Heading1Char">
    <w:name w:val="Heading 1 Char"/>
    <w:basedOn w:val="DefaultParagraphFont"/>
    <w:link w:val="Heading1"/>
    <w:uiPriority w:val="9"/>
    <w:rsid w:val="00957C5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5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Luc15</b:Tag>
    <b:SourceType>JournalArticle</b:SourceType>
    <b:Guid>{FECC1334-70C6-824E-9172-2932B764FC7E}</b:Guid>
    <b:Author>
      <b:Author>
        <b:NameList>
          <b:Person>
            <b:Last>Gaal</b:Last>
            <b:First>Luc</b:First>
            <b:Middle>Van</b:Middle>
          </b:Person>
          <b:Person>
            <b:Last>Scheen</b:Last>
            <b:First>André</b:First>
          </b:Person>
        </b:NameList>
      </b:Author>
    </b:Author>
    <b:Title>Weight Management in Type 2 Diabetes: Current and Emerging Approaches to Treatment </b:Title>
    <b:JournalName>Diabetes Care </b:JournalName>
    <b:Year>2015</b:Year>
    <b:Volume>38</b:Volume>
    <b:Issue>6</b:Issue>
    <b:Pages>1161-1172</b:Pages>
    <b:RefOrder>1</b:RefOrder>
  </b:Source>
  <b:Source>
    <b:Tag>ADA16</b:Tag>
    <b:SourceType>JournalArticle</b:SourceType>
    <b:Guid>{69E12551-C9E2-F143-BD73-DD67510C565A}</b:Guid>
    <b:Author>
      <b:Author>
        <b:Corporate>ADA</b:Corporate>
      </b:Author>
    </b:Author>
    <b:Title>Obesity Management for the Treatment of Type 2 Diabetes</b:Title>
    <b:JournalName>Diabetes Care</b:JournalName>
    <b:Year>2016</b:Year>
    <b:Volume>39</b:Volume>
    <b:RefOrder>2</b:RefOrder>
  </b:Source>
  <b:Source>
    <b:Tag>She16</b:Tag>
    <b:SourceType>JournalArticle</b:SourceType>
    <b:Guid>{AF4A3369-7C24-4D43-A842-DC2677AA4900}</b:Guid>
    <b:Author>
      <b:Author>
        <b:NameList>
          <b:Person>
            <b:Last>Colberg</b:Last>
            <b:First>Sheri</b:First>
            <b:Middle>R.</b:Middle>
          </b:Person>
          <b:Person>
            <b:Last>Sigal</b:Last>
            <b:First>Ronald</b:First>
            <b:Middle>J.</b:Middle>
          </b:Person>
          <b:Person>
            <b:Last>Yardley</b:Last>
            <b:First>Jane</b:First>
            <b:Middle>E.</b:Middle>
          </b:Person>
          <b:Person>
            <b:Last>Riddell</b:Last>
            <b:First>Michael</b:First>
            <b:Middle>C.</b:Middle>
          </b:Person>
          <b:Person>
            <b:Last>Dunstan</b:Last>
            <b:First>David</b:First>
            <b:Middle>W.</b:Middle>
          </b:Person>
          <b:Person>
            <b:Last>Dempsey</b:Last>
            <b:First>Paddy</b:First>
            <b:Middle>C.</b:Middle>
          </b:Person>
          <b:Person>
            <b:Last>Horton</b:Last>
            <b:First>Edward</b:First>
            <b:Middle>S.</b:Middle>
          </b:Person>
          <b:Person>
            <b:Last>Castorino</b:Last>
            <b:First>Kristin</b:First>
          </b:Person>
          <b:Person>
            <b:Last>Tate</b:Last>
            <b:First>Deborah</b:First>
            <b:Middle>F.</b:Middle>
          </b:Person>
        </b:NameList>
      </b:Author>
    </b:Author>
    <b:Title>Physical Activity/Exercise and Diabetes: A Position Statement of the American Diabetes Association </b:Title>
    <b:JournalName>Diabetes Care</b:JournalName>
    <b:Year>2016</b:Year>
    <b:Volume>29</b:Volume>
    <b:Issue>11</b:Issue>
    <b:Pages>2065-2079</b:Pages>
    <b:RefOrder>3</b:RefOrder>
  </b:Source>
</b:Sources>
</file>

<file path=customXml/itemProps1.xml><?xml version="1.0" encoding="utf-8"?>
<ds:datastoreItem xmlns:ds="http://schemas.openxmlformats.org/officeDocument/2006/customXml" ds:itemID="{B7B97862-7986-1C42-B4B3-5C9F2C5E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950</Words>
  <Characters>5416</Characters>
  <Application>Microsoft Macintosh Word</Application>
  <DocSecurity>0</DocSecurity>
  <Lines>45</Lines>
  <Paragraphs>12</Paragraphs>
  <ScaleCrop>false</ScaleCrop>
  <Company>art</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5</cp:revision>
  <dcterms:created xsi:type="dcterms:W3CDTF">2019-05-03T17:07:00Z</dcterms:created>
  <dcterms:modified xsi:type="dcterms:W3CDTF">2019-05-03T17:40:00Z</dcterms:modified>
</cp:coreProperties>
</file>