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C4170" w14:textId="77777777" w:rsidR="00797245" w:rsidRDefault="00797245" w:rsidP="00797245">
      <w:pPr>
        <w:spacing w:line="480" w:lineRule="auto"/>
        <w:jc w:val="center"/>
      </w:pPr>
    </w:p>
    <w:p w14:paraId="15E727DA" w14:textId="77777777" w:rsidR="00797245" w:rsidRDefault="00797245" w:rsidP="00797245">
      <w:pPr>
        <w:spacing w:line="480" w:lineRule="auto"/>
        <w:jc w:val="center"/>
      </w:pPr>
      <w:bookmarkStart w:id="0" w:name="_GoBack"/>
      <w:bookmarkEnd w:id="0"/>
    </w:p>
    <w:p w14:paraId="5FF09895" w14:textId="77777777" w:rsidR="00797245" w:rsidRDefault="00797245" w:rsidP="00797245">
      <w:pPr>
        <w:spacing w:line="480" w:lineRule="auto"/>
        <w:jc w:val="center"/>
      </w:pPr>
    </w:p>
    <w:p w14:paraId="2C1A636C" w14:textId="77777777" w:rsidR="00797245" w:rsidRDefault="00797245" w:rsidP="00797245">
      <w:pPr>
        <w:spacing w:line="480" w:lineRule="auto"/>
        <w:jc w:val="center"/>
      </w:pPr>
    </w:p>
    <w:p w14:paraId="0B64F12B" w14:textId="77777777" w:rsidR="00797245" w:rsidRDefault="00797245" w:rsidP="00797245">
      <w:pPr>
        <w:spacing w:line="480" w:lineRule="auto"/>
        <w:jc w:val="center"/>
      </w:pPr>
    </w:p>
    <w:p w14:paraId="3A84A450" w14:textId="77777777" w:rsidR="00797245" w:rsidRDefault="00797245" w:rsidP="00797245">
      <w:pPr>
        <w:spacing w:line="480" w:lineRule="auto"/>
        <w:jc w:val="center"/>
      </w:pPr>
      <w:r>
        <w:t>Title page</w:t>
      </w:r>
    </w:p>
    <w:p w14:paraId="0DA0528E" w14:textId="77777777" w:rsidR="00797245" w:rsidRDefault="00AC41E2" w:rsidP="00797245">
      <w:pPr>
        <w:spacing w:line="480" w:lineRule="auto"/>
        <w:jc w:val="center"/>
      </w:pPr>
      <w:r>
        <w:t>HSA119</w:t>
      </w:r>
    </w:p>
    <w:p w14:paraId="5A8BBB9F" w14:textId="77777777" w:rsidR="00797245" w:rsidRDefault="00797245">
      <w:r>
        <w:br w:type="page"/>
      </w:r>
    </w:p>
    <w:p w14:paraId="3DA998C8" w14:textId="77777777" w:rsidR="004F3E88" w:rsidRDefault="00797245" w:rsidP="00797245">
      <w:pPr>
        <w:spacing w:line="480" w:lineRule="auto"/>
        <w:jc w:val="both"/>
        <w:rPr>
          <w:rFonts w:ascii="Times New Roman" w:hAnsi="Times New Roman" w:cs="Times New Roman"/>
        </w:rPr>
      </w:pPr>
      <w:r w:rsidRPr="005B7F19">
        <w:rPr>
          <w:rFonts w:ascii="Times New Roman" w:hAnsi="Times New Roman" w:cs="Times New Roman"/>
        </w:rPr>
        <w:lastRenderedPageBreak/>
        <w:t>Part 1</w:t>
      </w:r>
    </w:p>
    <w:p w14:paraId="5F0D1C76" w14:textId="1509C771" w:rsidR="00D43852" w:rsidRDefault="001E5631" w:rsidP="00797245">
      <w:pPr>
        <w:spacing w:line="480" w:lineRule="auto"/>
        <w:jc w:val="both"/>
        <w:rPr>
          <w:rFonts w:ascii="Times New Roman" w:hAnsi="Times New Roman" w:cs="Times New Roman"/>
        </w:rPr>
      </w:pPr>
      <w:r>
        <w:rPr>
          <w:rFonts w:ascii="Times New Roman" w:hAnsi="Times New Roman" w:cs="Times New Roman"/>
        </w:rPr>
        <w:t>12.1 Patient day care sheet</w:t>
      </w:r>
    </w:p>
    <w:p w14:paraId="3334F518" w14:textId="6BE29632" w:rsidR="00D43852" w:rsidRDefault="00AB7A3F" w:rsidP="00797245">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6CE84467" wp14:editId="3F87ECAA">
            <wp:extent cx="5486400" cy="263297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632975"/>
                    </a:xfrm>
                    <a:prstGeom prst="rect">
                      <a:avLst/>
                    </a:prstGeom>
                    <a:noFill/>
                    <a:ln>
                      <a:noFill/>
                    </a:ln>
                  </pic:spPr>
                </pic:pic>
              </a:graphicData>
            </a:graphic>
          </wp:inline>
        </w:drawing>
      </w:r>
    </w:p>
    <w:p w14:paraId="34A2E39E" w14:textId="12132F82" w:rsidR="001E5631" w:rsidRDefault="001E5631" w:rsidP="00797245">
      <w:pPr>
        <w:spacing w:line="480" w:lineRule="auto"/>
        <w:jc w:val="both"/>
        <w:rPr>
          <w:rFonts w:ascii="Times New Roman" w:hAnsi="Times New Roman" w:cs="Times New Roman"/>
        </w:rPr>
      </w:pPr>
      <w:r>
        <w:rPr>
          <w:rFonts w:ascii="Times New Roman" w:hAnsi="Times New Roman" w:cs="Times New Roman"/>
        </w:rPr>
        <w:t xml:space="preserve">12.2 </w:t>
      </w:r>
      <w:r w:rsidR="00983C68">
        <w:rPr>
          <w:rFonts w:ascii="Times New Roman" w:hAnsi="Times New Roman" w:cs="Times New Roman"/>
        </w:rPr>
        <w:t>Practice analysis report</w:t>
      </w:r>
    </w:p>
    <w:p w14:paraId="5C8F0ED9" w14:textId="343C8297" w:rsidR="00AB7A3F" w:rsidRDefault="004715C0" w:rsidP="00797245">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27C3CBF2" wp14:editId="4D999D97">
            <wp:extent cx="5486400" cy="2146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146063"/>
                    </a:xfrm>
                    <a:prstGeom prst="rect">
                      <a:avLst/>
                    </a:prstGeom>
                    <a:noFill/>
                    <a:ln>
                      <a:noFill/>
                    </a:ln>
                  </pic:spPr>
                </pic:pic>
              </a:graphicData>
            </a:graphic>
          </wp:inline>
        </w:drawing>
      </w:r>
    </w:p>
    <w:p w14:paraId="32DA6A4A" w14:textId="002C5B59" w:rsidR="004715C0" w:rsidRDefault="00983C68" w:rsidP="00797245">
      <w:pPr>
        <w:spacing w:line="480" w:lineRule="auto"/>
        <w:jc w:val="both"/>
        <w:rPr>
          <w:rFonts w:ascii="Times New Roman" w:hAnsi="Times New Roman" w:cs="Times New Roman"/>
        </w:rPr>
      </w:pPr>
      <w:r>
        <w:rPr>
          <w:rFonts w:ascii="Times New Roman" w:hAnsi="Times New Roman" w:cs="Times New Roman"/>
        </w:rPr>
        <w:t>12.3 Provider report</w:t>
      </w:r>
    </w:p>
    <w:p w14:paraId="40B91D3B" w14:textId="01C92B30" w:rsidR="004715C0" w:rsidRDefault="004715C0" w:rsidP="00797245">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2087D2C7" wp14:editId="1AB83B28">
            <wp:extent cx="5486400" cy="3462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462105"/>
                    </a:xfrm>
                    <a:prstGeom prst="rect">
                      <a:avLst/>
                    </a:prstGeom>
                    <a:noFill/>
                    <a:ln>
                      <a:noFill/>
                    </a:ln>
                  </pic:spPr>
                </pic:pic>
              </a:graphicData>
            </a:graphic>
          </wp:inline>
        </w:drawing>
      </w:r>
    </w:p>
    <w:p w14:paraId="2B40E79A" w14:textId="50217208" w:rsidR="00983C68" w:rsidRDefault="00983C68" w:rsidP="00797245">
      <w:pPr>
        <w:spacing w:line="480" w:lineRule="auto"/>
        <w:jc w:val="both"/>
        <w:rPr>
          <w:rFonts w:ascii="Times New Roman" w:hAnsi="Times New Roman" w:cs="Times New Roman"/>
        </w:rPr>
      </w:pPr>
      <w:r>
        <w:rPr>
          <w:rFonts w:ascii="Times New Roman" w:hAnsi="Times New Roman" w:cs="Times New Roman"/>
        </w:rPr>
        <w:t xml:space="preserve">12.4 Patient account ledger </w:t>
      </w:r>
    </w:p>
    <w:p w14:paraId="013BB187" w14:textId="2876A9AE" w:rsidR="00787110" w:rsidRDefault="00787110" w:rsidP="00797245">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04F9119E" wp14:editId="198ABD86">
            <wp:extent cx="5486400" cy="5083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083295"/>
                    </a:xfrm>
                    <a:prstGeom prst="rect">
                      <a:avLst/>
                    </a:prstGeom>
                    <a:noFill/>
                    <a:ln>
                      <a:noFill/>
                    </a:ln>
                  </pic:spPr>
                </pic:pic>
              </a:graphicData>
            </a:graphic>
          </wp:inline>
        </w:drawing>
      </w:r>
    </w:p>
    <w:p w14:paraId="511410B7" w14:textId="20C44A0B" w:rsidR="007372D3" w:rsidRDefault="00983C68" w:rsidP="00797245">
      <w:pPr>
        <w:spacing w:line="480" w:lineRule="auto"/>
        <w:jc w:val="both"/>
        <w:rPr>
          <w:rFonts w:ascii="Times New Roman" w:hAnsi="Times New Roman" w:cs="Times New Roman"/>
        </w:rPr>
      </w:pPr>
      <w:r>
        <w:rPr>
          <w:rFonts w:ascii="Times New Roman" w:hAnsi="Times New Roman" w:cs="Times New Roman"/>
        </w:rPr>
        <w:t>12.5 Patient list</w:t>
      </w:r>
    </w:p>
    <w:p w14:paraId="0231D472" w14:textId="25594058" w:rsidR="005001E9" w:rsidRDefault="004715C0" w:rsidP="00797245">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6D8F966C" wp14:editId="7075D33E">
            <wp:extent cx="5486400" cy="31613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161376"/>
                    </a:xfrm>
                    <a:prstGeom prst="rect">
                      <a:avLst/>
                    </a:prstGeom>
                    <a:noFill/>
                    <a:ln>
                      <a:noFill/>
                    </a:ln>
                  </pic:spPr>
                </pic:pic>
              </a:graphicData>
            </a:graphic>
          </wp:inline>
        </w:drawing>
      </w:r>
    </w:p>
    <w:p w14:paraId="4CAFBA15" w14:textId="77777777" w:rsidR="005001E9" w:rsidRDefault="005001E9" w:rsidP="00797245">
      <w:pPr>
        <w:spacing w:line="480" w:lineRule="auto"/>
        <w:jc w:val="both"/>
        <w:rPr>
          <w:rFonts w:ascii="Times New Roman" w:hAnsi="Times New Roman" w:cs="Times New Roman"/>
        </w:rPr>
      </w:pPr>
    </w:p>
    <w:p w14:paraId="1DAF07CE" w14:textId="5ECB1E5C" w:rsidR="00983C68" w:rsidRDefault="00983C68" w:rsidP="00797245">
      <w:pPr>
        <w:spacing w:line="480" w:lineRule="auto"/>
        <w:jc w:val="both"/>
        <w:rPr>
          <w:rFonts w:ascii="Times New Roman" w:hAnsi="Times New Roman" w:cs="Times New Roman"/>
        </w:rPr>
      </w:pPr>
      <w:r>
        <w:rPr>
          <w:rFonts w:ascii="Times New Roman" w:hAnsi="Times New Roman" w:cs="Times New Roman"/>
        </w:rPr>
        <w:t>12.6 Aging report</w:t>
      </w:r>
    </w:p>
    <w:p w14:paraId="0C8298F7" w14:textId="1BAA0FBF" w:rsidR="005001E9" w:rsidRPr="005B7F19" w:rsidRDefault="005001E9" w:rsidP="00797245">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248823A8" wp14:editId="3E6500F9">
            <wp:extent cx="5486400" cy="4188659"/>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88659"/>
                    </a:xfrm>
                    <a:prstGeom prst="rect">
                      <a:avLst/>
                    </a:prstGeom>
                    <a:noFill/>
                    <a:ln>
                      <a:noFill/>
                    </a:ln>
                  </pic:spPr>
                </pic:pic>
              </a:graphicData>
            </a:graphic>
          </wp:inline>
        </w:drawing>
      </w:r>
    </w:p>
    <w:p w14:paraId="2E56F837" w14:textId="77777777" w:rsidR="00797245" w:rsidRDefault="00797245" w:rsidP="00797245">
      <w:pPr>
        <w:spacing w:line="480" w:lineRule="auto"/>
        <w:jc w:val="both"/>
        <w:rPr>
          <w:rFonts w:ascii="Times New Roman" w:hAnsi="Times New Roman" w:cs="Times New Roman"/>
        </w:rPr>
      </w:pPr>
      <w:r w:rsidRPr="005B7F19">
        <w:rPr>
          <w:rFonts w:ascii="Times New Roman" w:hAnsi="Times New Roman" w:cs="Times New Roman"/>
        </w:rPr>
        <w:t>Part 2</w:t>
      </w:r>
    </w:p>
    <w:p w14:paraId="315895ED" w14:textId="7AE480D4" w:rsidR="00983C68" w:rsidRPr="00983C68" w:rsidRDefault="00983C68" w:rsidP="00983C68">
      <w:pPr>
        <w:pStyle w:val="ListParagraph"/>
        <w:numPr>
          <w:ilvl w:val="0"/>
          <w:numId w:val="1"/>
        </w:numPr>
        <w:spacing w:line="480" w:lineRule="auto"/>
        <w:jc w:val="both"/>
        <w:rPr>
          <w:rFonts w:ascii="Times New Roman" w:hAnsi="Times New Roman" w:cs="Times New Roman"/>
        </w:rPr>
      </w:pPr>
      <w:r w:rsidRPr="00983C68">
        <w:rPr>
          <w:rFonts w:ascii="Times New Roman" w:hAnsi="Times New Roman" w:cs="Times New Roman"/>
        </w:rPr>
        <w:t>Competencies</w:t>
      </w:r>
    </w:p>
    <w:p w14:paraId="7627B100" w14:textId="535CE6FB" w:rsidR="00983C68" w:rsidRDefault="00983C68" w:rsidP="00983C68">
      <w:pPr>
        <w:spacing w:line="480" w:lineRule="auto"/>
        <w:jc w:val="both"/>
        <w:rPr>
          <w:rFonts w:ascii="Times New Roman" w:hAnsi="Times New Roman" w:cs="Times New Roman"/>
        </w:rPr>
      </w:pPr>
      <w:r>
        <w:rPr>
          <w:rFonts w:ascii="Times New Roman" w:hAnsi="Times New Roman" w:cs="Times New Roman"/>
        </w:rPr>
        <w:t>The competencies required for entry level employment in healthcare/ HIS include</w:t>
      </w:r>
      <w:r w:rsidR="00336BC7">
        <w:rPr>
          <w:rFonts w:ascii="Times New Roman" w:hAnsi="Times New Roman" w:cs="Times New Roman"/>
        </w:rPr>
        <w:t xml:space="preserve"> direct encounter with the patients, ability of setting initial setup, managing daily activities and focusing on healthcare. </w:t>
      </w:r>
      <w:r w:rsidR="005D4A0A">
        <w:rPr>
          <w:rFonts w:ascii="Times New Roman" w:hAnsi="Times New Roman" w:cs="Times New Roman"/>
        </w:rPr>
        <w:t xml:space="preserve">The professionals at entry level must be capable of administrating procedures, communications, laws and ethics. </w:t>
      </w:r>
    </w:p>
    <w:p w14:paraId="6B27ED69" w14:textId="09BDE51F" w:rsidR="00983C68" w:rsidRDefault="00831E53" w:rsidP="00983C68">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Roles</w:t>
      </w:r>
    </w:p>
    <w:p w14:paraId="7F26ACBE" w14:textId="5C66B0B9" w:rsidR="00831E53" w:rsidRDefault="005D4A0A" w:rsidP="00831E53">
      <w:pPr>
        <w:spacing w:line="480" w:lineRule="auto"/>
        <w:jc w:val="both"/>
        <w:rPr>
          <w:rFonts w:ascii="Times New Roman" w:hAnsi="Times New Roman" w:cs="Times New Roman"/>
        </w:rPr>
      </w:pPr>
      <w:r>
        <w:rPr>
          <w:rFonts w:ascii="Times New Roman" w:hAnsi="Times New Roman" w:cs="Times New Roman"/>
        </w:rPr>
        <w:t xml:space="preserve">The professionals involved in the healthcare settings include physicians, clinicians and primary care providers. </w:t>
      </w:r>
      <w:r w:rsidR="00831E53">
        <w:rPr>
          <w:rFonts w:ascii="Times New Roman" w:hAnsi="Times New Roman" w:cs="Times New Roman"/>
        </w:rPr>
        <w:t>The medical officer needs to</w:t>
      </w:r>
      <w:r>
        <w:rPr>
          <w:rFonts w:ascii="Times New Roman" w:hAnsi="Times New Roman" w:cs="Times New Roman"/>
        </w:rPr>
        <w:t xml:space="preserve"> perform various roles include overlooking provision of care and supervise the functions performed by the staff. </w:t>
      </w:r>
      <w:r w:rsidR="0011672F">
        <w:rPr>
          <w:rFonts w:ascii="Times New Roman" w:hAnsi="Times New Roman" w:cs="Times New Roman"/>
        </w:rPr>
        <w:t xml:space="preserve">They are also responsible for assessing and diagnosing the needs of the patients. </w:t>
      </w:r>
      <w:r w:rsidR="000B4CF7">
        <w:rPr>
          <w:rFonts w:ascii="Times New Roman" w:hAnsi="Times New Roman" w:cs="Times New Roman"/>
        </w:rPr>
        <w:t xml:space="preserve">The medical officer ensures the proper standards of care are adopted that leads to high-quality </w:t>
      </w:r>
      <w:r w:rsidR="004F1983">
        <w:rPr>
          <w:rFonts w:ascii="Times New Roman" w:hAnsi="Times New Roman" w:cs="Times New Roman"/>
        </w:rPr>
        <w:t xml:space="preserve">care. </w:t>
      </w:r>
      <w:r w:rsidR="00E86992">
        <w:rPr>
          <w:rFonts w:ascii="Times New Roman" w:hAnsi="Times New Roman" w:cs="Times New Roman"/>
        </w:rPr>
        <w:t xml:space="preserve">They take the role of administrators and keeps check on the activities. </w:t>
      </w:r>
      <w:r w:rsidR="000A21B2">
        <w:rPr>
          <w:rFonts w:ascii="Times New Roman" w:hAnsi="Times New Roman" w:cs="Times New Roman"/>
        </w:rPr>
        <w:t>The</w:t>
      </w:r>
      <w:r w:rsidR="007C3797">
        <w:rPr>
          <w:rFonts w:ascii="Times New Roman" w:hAnsi="Times New Roman" w:cs="Times New Roman"/>
        </w:rPr>
        <w:t>y</w:t>
      </w:r>
      <w:r w:rsidR="000A21B2">
        <w:rPr>
          <w:rFonts w:ascii="Times New Roman" w:hAnsi="Times New Roman" w:cs="Times New Roman"/>
        </w:rPr>
        <w:t xml:space="preserve"> are responsible for handling diverse range of activities. </w:t>
      </w:r>
    </w:p>
    <w:p w14:paraId="2207D472" w14:textId="196E486B" w:rsidR="00831E53" w:rsidRDefault="00831E53" w:rsidP="00831E53">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SOAP format</w:t>
      </w:r>
    </w:p>
    <w:p w14:paraId="04FEA6A4" w14:textId="49CB2232" w:rsidR="00E86992" w:rsidRDefault="00E86992" w:rsidP="00E86992">
      <w:pPr>
        <w:spacing w:line="480" w:lineRule="auto"/>
        <w:jc w:val="both"/>
        <w:rPr>
          <w:rFonts w:ascii="Times New Roman" w:hAnsi="Times New Roman" w:cs="Times New Roman"/>
        </w:rPr>
      </w:pPr>
      <w:r>
        <w:rPr>
          <w:rFonts w:ascii="Times New Roman" w:hAnsi="Times New Roman" w:cs="Times New Roman"/>
        </w:rPr>
        <w:t xml:space="preserve">SOAP is a common method of documentation adopted in the healthcare settings. Subject: includes history of the patient and medical records such as disease that he suffered in the past. Objective: include clinical examination, results of radiology and extraoral conditions such as swelling or redness. </w:t>
      </w:r>
      <w:r w:rsidR="00E06999">
        <w:rPr>
          <w:rFonts w:ascii="Times New Roman" w:hAnsi="Times New Roman" w:cs="Times New Roman"/>
        </w:rPr>
        <w:t>Assessment</w:t>
      </w:r>
      <w:r>
        <w:rPr>
          <w:rFonts w:ascii="Times New Roman" w:hAnsi="Times New Roman" w:cs="Times New Roman"/>
        </w:rPr>
        <w:t xml:space="preserve">: </w:t>
      </w:r>
      <w:r w:rsidR="00E06999">
        <w:rPr>
          <w:rFonts w:ascii="Times New Roman" w:hAnsi="Times New Roman" w:cs="Times New Roman"/>
        </w:rPr>
        <w:t xml:space="preserve">include information such as if the patient is asthmatic or not, </w:t>
      </w:r>
      <w:r w:rsidR="00785EBB">
        <w:rPr>
          <w:rFonts w:ascii="Times New Roman" w:hAnsi="Times New Roman" w:cs="Times New Roman"/>
        </w:rPr>
        <w:t xml:space="preserve">his smoking history and medications. Plan: it </w:t>
      </w:r>
      <w:r w:rsidR="007C3797">
        <w:rPr>
          <w:rFonts w:ascii="Times New Roman" w:hAnsi="Times New Roman" w:cs="Times New Roman"/>
        </w:rPr>
        <w:t>includes</w:t>
      </w:r>
      <w:r w:rsidR="00785EBB">
        <w:rPr>
          <w:rFonts w:ascii="Times New Roman" w:hAnsi="Times New Roman" w:cs="Times New Roman"/>
        </w:rPr>
        <w:t xml:space="preserve"> steps taken for treating the patients such as use of medications and doses. </w:t>
      </w:r>
    </w:p>
    <w:p w14:paraId="10EBA1F9" w14:textId="77777777" w:rsidR="007C3797" w:rsidRDefault="007C3797" w:rsidP="00E86992">
      <w:pPr>
        <w:spacing w:line="480" w:lineRule="auto"/>
        <w:jc w:val="both"/>
        <w:rPr>
          <w:rFonts w:ascii="Times New Roman" w:hAnsi="Times New Roman" w:cs="Times New Roman"/>
        </w:rPr>
      </w:pPr>
    </w:p>
    <w:p w14:paraId="3AB17DB6" w14:textId="77777777" w:rsidR="007C3797" w:rsidRPr="00E86992" w:rsidRDefault="007C3797" w:rsidP="00E86992">
      <w:pPr>
        <w:spacing w:line="480" w:lineRule="auto"/>
        <w:jc w:val="both"/>
        <w:rPr>
          <w:rFonts w:ascii="Times New Roman" w:hAnsi="Times New Roman" w:cs="Times New Roman"/>
        </w:rPr>
      </w:pPr>
    </w:p>
    <w:p w14:paraId="2E234080" w14:textId="4C0A9903" w:rsidR="00831E53" w:rsidRDefault="00831E53" w:rsidP="00831E53">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Medical coding</w:t>
      </w:r>
    </w:p>
    <w:p w14:paraId="60651CC1" w14:textId="0A7176C5" w:rsidR="005E3F9B" w:rsidRPr="005E3F9B" w:rsidRDefault="005E3F9B" w:rsidP="005E3F9B">
      <w:pPr>
        <w:spacing w:line="480" w:lineRule="auto"/>
        <w:jc w:val="both"/>
        <w:rPr>
          <w:rFonts w:ascii="Times New Roman" w:hAnsi="Times New Roman" w:cs="Times New Roman"/>
        </w:rPr>
      </w:pPr>
      <w:r>
        <w:rPr>
          <w:rFonts w:ascii="Times New Roman" w:hAnsi="Times New Roman" w:cs="Times New Roman"/>
        </w:rPr>
        <w:t xml:space="preserve">Medical coding is used for documenting the details of the patient such as patient’s diagnosis and medical history. </w:t>
      </w:r>
      <w:r w:rsidR="00083A58">
        <w:rPr>
          <w:rFonts w:ascii="Times New Roman" w:hAnsi="Times New Roman" w:cs="Times New Roman"/>
        </w:rPr>
        <w:t xml:space="preserve">Different code sets used are CPT for Current procedural terminology, HCPCS for Healthcare common procedure coding system, ICD-9 CM for International classification of disease Ninth revision, clinical modification. </w:t>
      </w:r>
    </w:p>
    <w:p w14:paraId="6E6FA49A" w14:textId="0A2425F2" w:rsidR="00831E53" w:rsidRDefault="00831E53" w:rsidP="00831E53">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Exercise</w:t>
      </w:r>
    </w:p>
    <w:p w14:paraId="07AD8772" w14:textId="403DF2C6" w:rsidR="009A3E9F" w:rsidRPr="009A3E9F" w:rsidRDefault="009A3E9F" w:rsidP="009A3E9F">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28ECCF6C" wp14:editId="585B347E">
            <wp:extent cx="5486400" cy="2803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03555"/>
                    </a:xfrm>
                    <a:prstGeom prst="rect">
                      <a:avLst/>
                    </a:prstGeom>
                    <a:noFill/>
                    <a:ln>
                      <a:noFill/>
                    </a:ln>
                  </pic:spPr>
                </pic:pic>
              </a:graphicData>
            </a:graphic>
          </wp:inline>
        </w:drawing>
      </w:r>
    </w:p>
    <w:p w14:paraId="390317C8" w14:textId="00AA93DE" w:rsidR="00831E53" w:rsidRDefault="00831E53" w:rsidP="00831E53">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Health plan</w:t>
      </w:r>
    </w:p>
    <w:p w14:paraId="4CDEF83B" w14:textId="57EF1341" w:rsidR="000C068E" w:rsidRPr="00FC08CD" w:rsidRDefault="00FC08CD" w:rsidP="00FC08CD">
      <w:pPr>
        <w:spacing w:line="480" w:lineRule="auto"/>
        <w:jc w:val="both"/>
        <w:rPr>
          <w:rFonts w:ascii="Times New Roman" w:hAnsi="Times New Roman" w:cs="Times New Roman"/>
        </w:rPr>
      </w:pPr>
      <w:r>
        <w:rPr>
          <w:rFonts w:ascii="Times New Roman" w:hAnsi="Times New Roman" w:cs="Times New Roman"/>
        </w:rPr>
        <w:t xml:space="preserve">Different health plans </w:t>
      </w:r>
      <w:r w:rsidR="007513F4">
        <w:rPr>
          <w:rFonts w:ascii="Times New Roman" w:hAnsi="Times New Roman" w:cs="Times New Roman"/>
        </w:rPr>
        <w:t>include third party payers, preferred provider organizations, Health maintenance organizations, point of service plans, indemnity plans.</w:t>
      </w:r>
      <w:r w:rsidR="000A21B2">
        <w:rPr>
          <w:rFonts w:ascii="Times New Roman" w:hAnsi="Times New Roman" w:cs="Times New Roman"/>
        </w:rPr>
        <w:t xml:space="preserve"> </w:t>
      </w:r>
    </w:p>
    <w:p w14:paraId="5EC9D984" w14:textId="15AA9ECA" w:rsidR="00831E53" w:rsidRDefault="00831E53" w:rsidP="00831E53">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 xml:space="preserve">Insurance program </w:t>
      </w:r>
    </w:p>
    <w:p w14:paraId="6919BDDD" w14:textId="29F1D8EF" w:rsidR="00151C2A" w:rsidRDefault="007513F4" w:rsidP="007513F4">
      <w:pPr>
        <w:spacing w:line="480" w:lineRule="auto"/>
        <w:jc w:val="both"/>
        <w:rPr>
          <w:rFonts w:ascii="Times New Roman" w:hAnsi="Times New Roman" w:cs="Times New Roman"/>
        </w:rPr>
      </w:pPr>
      <w:r>
        <w:rPr>
          <w:rFonts w:ascii="Times New Roman" w:hAnsi="Times New Roman" w:cs="Times New Roman"/>
        </w:rPr>
        <w:t xml:space="preserve">The four major government sponsored insurance plans include </w:t>
      </w:r>
      <w:r w:rsidR="000C068E">
        <w:rPr>
          <w:rFonts w:ascii="Times New Roman" w:hAnsi="Times New Roman" w:cs="Times New Roman"/>
        </w:rPr>
        <w:t xml:space="preserve">Medicare, Medicaid, TRICARE and CHAMPVA. Medicare is an insurance program that was developed according to the Social Security Act. </w:t>
      </w:r>
      <w:r w:rsidR="00441616">
        <w:rPr>
          <w:rFonts w:ascii="Times New Roman" w:hAnsi="Times New Roman" w:cs="Times New Roman"/>
        </w:rPr>
        <w:t xml:space="preserve">Individual care is offered to the citizens who have ages of 65 years or older. These people must have paid FICA taxes if they want to avail the plan. The </w:t>
      </w:r>
      <w:r w:rsidR="007C3797">
        <w:rPr>
          <w:rFonts w:ascii="Times New Roman" w:hAnsi="Times New Roman" w:cs="Times New Roman"/>
        </w:rPr>
        <w:t>plan also provides</w:t>
      </w:r>
      <w:r w:rsidR="00441616">
        <w:rPr>
          <w:rFonts w:ascii="Times New Roman" w:hAnsi="Times New Roman" w:cs="Times New Roman"/>
        </w:rPr>
        <w:t xml:space="preserve"> free medical service to the disabled who are below 18 years. Medicaid is a hospital insurance </w:t>
      </w:r>
      <w:r w:rsidR="000A126B">
        <w:rPr>
          <w:rFonts w:ascii="Times New Roman" w:hAnsi="Times New Roman" w:cs="Times New Roman"/>
        </w:rPr>
        <w:t xml:space="preserve">in which state pays for the hospital expenses, medication etc. The plan works for the citizens who are having ages of 65 years or more. However they must pay premiums for the coverage. TRICARE is another plan offered by the state that offer free service to the citizens who are enrolled for it. This is an extra and alternative care plan for the civilians. It is more </w:t>
      </w:r>
      <w:r w:rsidR="007E0C99">
        <w:rPr>
          <w:rFonts w:ascii="Times New Roman" w:hAnsi="Times New Roman" w:cs="Times New Roman"/>
        </w:rPr>
        <w:t>expensive</w:t>
      </w:r>
      <w:r w:rsidR="000A126B">
        <w:rPr>
          <w:rFonts w:ascii="Times New Roman" w:hAnsi="Times New Roman" w:cs="Times New Roman"/>
        </w:rPr>
        <w:t xml:space="preserve"> and provides enhanced care. CHAMPVA is a health insurance for the veterans. </w:t>
      </w:r>
      <w:r w:rsidR="006815A5">
        <w:rPr>
          <w:rFonts w:ascii="Times New Roman" w:hAnsi="Times New Roman" w:cs="Times New Roman"/>
        </w:rPr>
        <w:t xml:space="preserve">It </w:t>
      </w:r>
      <w:r w:rsidR="007C3797">
        <w:rPr>
          <w:rFonts w:ascii="Times New Roman" w:hAnsi="Times New Roman" w:cs="Times New Roman"/>
        </w:rPr>
        <w:t>offers</w:t>
      </w:r>
      <w:r w:rsidR="006815A5">
        <w:rPr>
          <w:rFonts w:ascii="Times New Roman" w:hAnsi="Times New Roman" w:cs="Times New Roman"/>
        </w:rPr>
        <w:t xml:space="preserve"> healthcare facilities to the veterans who are disabled or dependent on others. </w:t>
      </w:r>
      <w:r w:rsidR="007C3797">
        <w:rPr>
          <w:rFonts w:ascii="Times New Roman" w:hAnsi="Times New Roman" w:cs="Times New Roman"/>
        </w:rPr>
        <w:t>The</w:t>
      </w:r>
      <w:r w:rsidR="007E0C99">
        <w:rPr>
          <w:rFonts w:ascii="Times New Roman" w:hAnsi="Times New Roman" w:cs="Times New Roman"/>
        </w:rPr>
        <w:t xml:space="preserve"> lifetime health coverage is offered to the veterans according to this plan. </w:t>
      </w:r>
    </w:p>
    <w:p w14:paraId="21971E47" w14:textId="77777777" w:rsidR="00151C2A" w:rsidRDefault="00151C2A">
      <w:pPr>
        <w:rPr>
          <w:rFonts w:ascii="Times New Roman" w:hAnsi="Times New Roman" w:cs="Times New Roman"/>
        </w:rPr>
      </w:pPr>
      <w:r>
        <w:rPr>
          <w:rFonts w:ascii="Times New Roman" w:hAnsi="Times New Roman" w:cs="Times New Roman"/>
        </w:rPr>
        <w:br w:type="page"/>
      </w:r>
    </w:p>
    <w:p w14:paraId="1944EFB1" w14:textId="26421BDA" w:rsidR="00151C2A" w:rsidRDefault="00151C2A" w:rsidP="00151C2A">
      <w:pPr>
        <w:spacing w:line="480" w:lineRule="auto"/>
        <w:jc w:val="center"/>
        <w:rPr>
          <w:rFonts w:asciiTheme="majorHAnsi" w:eastAsiaTheme="majorEastAsia" w:hAnsiTheme="majorHAnsi" w:cstheme="majorBidi"/>
          <w:b/>
          <w:bCs/>
          <w:color w:val="365F91" w:themeColor="accent1" w:themeShade="BF"/>
          <w:sz w:val="28"/>
          <w:szCs w:val="28"/>
          <w:lang w:bidi="en-US"/>
        </w:rPr>
      </w:pPr>
      <w:r>
        <w:rPr>
          <w:rFonts w:ascii="Times New Roman" w:hAnsi="Times New Roman" w:cs="Times New Roman"/>
        </w:rPr>
        <w:t>Reference</w:t>
      </w:r>
    </w:p>
    <w:sdt>
      <w:sdtPr>
        <w:id w:val="111145805"/>
        <w:bibliography/>
      </w:sdtPr>
      <w:sdtEndPr/>
      <w:sdtContent>
        <w:p w14:paraId="3B427271" w14:textId="77777777" w:rsidR="00151C2A" w:rsidRDefault="00151C2A" w:rsidP="00151C2A">
          <w:pPr>
            <w:pStyle w:val="Bibliography"/>
            <w:spacing w:line="480" w:lineRule="auto"/>
            <w:ind w:left="720" w:hanging="720"/>
            <w:rPr>
              <w:noProof/>
            </w:rPr>
          </w:pPr>
          <w:r>
            <w:fldChar w:fldCharType="begin"/>
          </w:r>
          <w:r>
            <w:instrText xml:space="preserve"> BIBLIOGRAPHY </w:instrText>
          </w:r>
          <w:r>
            <w:fldChar w:fldCharType="separate"/>
          </w:r>
          <w:r>
            <w:rPr>
              <w:noProof/>
            </w:rPr>
            <w:t xml:space="preserve">Sanderson, S. M. (2012). </w:t>
          </w:r>
          <w:r>
            <w:rPr>
              <w:i/>
              <w:iCs/>
              <w:noProof/>
            </w:rPr>
            <w:t>Practice management and EHR: A total patient encounter for Medisoft.</w:t>
          </w:r>
          <w:r>
            <w:rPr>
              <w:noProof/>
            </w:rPr>
            <w:t xml:space="preserve"> McGraw Hill.</w:t>
          </w:r>
        </w:p>
        <w:p w14:paraId="2D25C572" w14:textId="77777777" w:rsidR="00151C2A" w:rsidRDefault="00151C2A" w:rsidP="00151C2A">
          <w:pPr>
            <w:spacing w:line="480" w:lineRule="auto"/>
            <w:ind w:left="720" w:hanging="720"/>
          </w:pPr>
          <w:r>
            <w:rPr>
              <w:b/>
              <w:bCs/>
              <w:noProof/>
            </w:rPr>
            <w:fldChar w:fldCharType="end"/>
          </w:r>
        </w:p>
      </w:sdtContent>
    </w:sdt>
    <w:p w14:paraId="51333F21" w14:textId="77777777" w:rsidR="00151C2A" w:rsidRDefault="00151C2A" w:rsidP="00151C2A">
      <w:pPr>
        <w:spacing w:line="480" w:lineRule="auto"/>
        <w:ind w:left="720" w:hanging="720"/>
        <w:jc w:val="both"/>
        <w:rPr>
          <w:rFonts w:ascii="Times New Roman" w:hAnsi="Times New Roman" w:cs="Times New Roman"/>
        </w:rPr>
      </w:pPr>
    </w:p>
    <w:p w14:paraId="4CB72838" w14:textId="77777777" w:rsidR="00151C2A" w:rsidRPr="007513F4" w:rsidRDefault="00151C2A" w:rsidP="007513F4">
      <w:pPr>
        <w:spacing w:line="480" w:lineRule="auto"/>
        <w:jc w:val="both"/>
        <w:rPr>
          <w:rFonts w:ascii="Times New Roman" w:hAnsi="Times New Roman" w:cs="Times New Roman"/>
        </w:rPr>
      </w:pPr>
    </w:p>
    <w:sectPr w:rsidR="00151C2A" w:rsidRPr="007513F4" w:rsidSect="004F3E88">
      <w:headerReference w:type="even" r:id="rId16"/>
      <w:head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02B69" w14:textId="77777777" w:rsidR="00466966" w:rsidRDefault="00466966" w:rsidP="00AC41E2">
      <w:r>
        <w:separator/>
      </w:r>
    </w:p>
  </w:endnote>
  <w:endnote w:type="continuationSeparator" w:id="0">
    <w:p w14:paraId="0EE06997" w14:textId="77777777" w:rsidR="00466966" w:rsidRDefault="00466966" w:rsidP="00AC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D1B5D" w14:textId="77777777" w:rsidR="00466966" w:rsidRDefault="00466966" w:rsidP="00AC41E2">
      <w:r>
        <w:separator/>
      </w:r>
    </w:p>
  </w:footnote>
  <w:footnote w:type="continuationSeparator" w:id="0">
    <w:p w14:paraId="3404369B" w14:textId="77777777" w:rsidR="00466966" w:rsidRDefault="00466966" w:rsidP="00AC41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FF8AF" w14:textId="77777777" w:rsidR="00466966" w:rsidRDefault="00466966" w:rsidP="001E56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C4506E" w14:textId="77777777" w:rsidR="00466966" w:rsidRDefault="00466966" w:rsidP="00AC41E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E3B16" w14:textId="77777777" w:rsidR="00466966" w:rsidRDefault="00466966" w:rsidP="001E56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543C">
      <w:rPr>
        <w:rStyle w:val="PageNumber"/>
        <w:noProof/>
      </w:rPr>
      <w:t>1</w:t>
    </w:r>
    <w:r>
      <w:rPr>
        <w:rStyle w:val="PageNumber"/>
      </w:rPr>
      <w:fldChar w:fldCharType="end"/>
    </w:r>
  </w:p>
  <w:p w14:paraId="6D8DA8D6" w14:textId="775B4D9F" w:rsidR="00466966" w:rsidRDefault="00466966" w:rsidP="00AC41E2">
    <w:pPr>
      <w:pStyle w:val="Header"/>
      <w:ind w:right="360"/>
    </w:pPr>
    <w:r>
      <w:t>RUNNING HEAD: HSA119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B144F"/>
    <w:multiLevelType w:val="hybridMultilevel"/>
    <w:tmpl w:val="8F96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4B7547"/>
    <w:multiLevelType w:val="hybridMultilevel"/>
    <w:tmpl w:val="FDC8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2E4FC9"/>
    <w:multiLevelType w:val="hybridMultilevel"/>
    <w:tmpl w:val="4C6EA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591058"/>
    <w:multiLevelType w:val="hybridMultilevel"/>
    <w:tmpl w:val="4D94B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792651"/>
    <w:multiLevelType w:val="hybridMultilevel"/>
    <w:tmpl w:val="66EC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1E2"/>
    <w:rsid w:val="00083A58"/>
    <w:rsid w:val="000A126B"/>
    <w:rsid w:val="000A21B2"/>
    <w:rsid w:val="000B4CF7"/>
    <w:rsid w:val="000C068E"/>
    <w:rsid w:val="0011672F"/>
    <w:rsid w:val="00151C2A"/>
    <w:rsid w:val="001E5631"/>
    <w:rsid w:val="00336BC7"/>
    <w:rsid w:val="0041543C"/>
    <w:rsid w:val="00441616"/>
    <w:rsid w:val="00466966"/>
    <w:rsid w:val="004715C0"/>
    <w:rsid w:val="004F1983"/>
    <w:rsid w:val="004F3E88"/>
    <w:rsid w:val="005001E9"/>
    <w:rsid w:val="005B7F19"/>
    <w:rsid w:val="005C2FAB"/>
    <w:rsid w:val="005D4A0A"/>
    <w:rsid w:val="005E3F9B"/>
    <w:rsid w:val="006815A5"/>
    <w:rsid w:val="007372D3"/>
    <w:rsid w:val="007513F4"/>
    <w:rsid w:val="00785EBB"/>
    <w:rsid w:val="00787110"/>
    <w:rsid w:val="00797245"/>
    <w:rsid w:val="007C3797"/>
    <w:rsid w:val="007E0C99"/>
    <w:rsid w:val="00831E53"/>
    <w:rsid w:val="00983C68"/>
    <w:rsid w:val="009A3E9F"/>
    <w:rsid w:val="00AB7A3F"/>
    <w:rsid w:val="00AC41E2"/>
    <w:rsid w:val="00CA3F84"/>
    <w:rsid w:val="00D43852"/>
    <w:rsid w:val="00E06999"/>
    <w:rsid w:val="00E86992"/>
    <w:rsid w:val="00ED2F65"/>
    <w:rsid w:val="00FC08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F66C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1C2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1E2"/>
    <w:pPr>
      <w:tabs>
        <w:tab w:val="center" w:pos="4320"/>
        <w:tab w:val="right" w:pos="8640"/>
      </w:tabs>
    </w:pPr>
  </w:style>
  <w:style w:type="character" w:customStyle="1" w:styleId="HeaderChar">
    <w:name w:val="Header Char"/>
    <w:basedOn w:val="DefaultParagraphFont"/>
    <w:link w:val="Header"/>
    <w:uiPriority w:val="99"/>
    <w:rsid w:val="00AC41E2"/>
  </w:style>
  <w:style w:type="character" w:styleId="PageNumber">
    <w:name w:val="page number"/>
    <w:basedOn w:val="DefaultParagraphFont"/>
    <w:uiPriority w:val="99"/>
    <w:semiHidden/>
    <w:unhideWhenUsed/>
    <w:rsid w:val="00AC41E2"/>
  </w:style>
  <w:style w:type="paragraph" w:styleId="Footer">
    <w:name w:val="footer"/>
    <w:basedOn w:val="Normal"/>
    <w:link w:val="FooterChar"/>
    <w:uiPriority w:val="99"/>
    <w:unhideWhenUsed/>
    <w:rsid w:val="005C2FAB"/>
    <w:pPr>
      <w:tabs>
        <w:tab w:val="center" w:pos="4320"/>
        <w:tab w:val="right" w:pos="8640"/>
      </w:tabs>
    </w:pPr>
  </w:style>
  <w:style w:type="character" w:customStyle="1" w:styleId="FooterChar">
    <w:name w:val="Footer Char"/>
    <w:basedOn w:val="DefaultParagraphFont"/>
    <w:link w:val="Footer"/>
    <w:uiPriority w:val="99"/>
    <w:rsid w:val="005C2FAB"/>
  </w:style>
  <w:style w:type="paragraph" w:styleId="ListParagraph">
    <w:name w:val="List Paragraph"/>
    <w:basedOn w:val="Normal"/>
    <w:uiPriority w:val="34"/>
    <w:qFormat/>
    <w:rsid w:val="00983C68"/>
    <w:pPr>
      <w:ind w:left="720"/>
      <w:contextualSpacing/>
    </w:pPr>
  </w:style>
  <w:style w:type="paragraph" w:styleId="BalloonText">
    <w:name w:val="Balloon Text"/>
    <w:basedOn w:val="Normal"/>
    <w:link w:val="BalloonTextChar"/>
    <w:uiPriority w:val="99"/>
    <w:semiHidden/>
    <w:unhideWhenUsed/>
    <w:rsid w:val="009A3E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3E9F"/>
    <w:rPr>
      <w:rFonts w:ascii="Lucida Grande" w:hAnsi="Lucida Grande" w:cs="Lucida Grande"/>
      <w:sz w:val="18"/>
      <w:szCs w:val="18"/>
    </w:rPr>
  </w:style>
  <w:style w:type="character" w:customStyle="1" w:styleId="Heading1Char">
    <w:name w:val="Heading 1 Char"/>
    <w:basedOn w:val="DefaultParagraphFont"/>
    <w:link w:val="Heading1"/>
    <w:uiPriority w:val="9"/>
    <w:rsid w:val="00151C2A"/>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151C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1C2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1E2"/>
    <w:pPr>
      <w:tabs>
        <w:tab w:val="center" w:pos="4320"/>
        <w:tab w:val="right" w:pos="8640"/>
      </w:tabs>
    </w:pPr>
  </w:style>
  <w:style w:type="character" w:customStyle="1" w:styleId="HeaderChar">
    <w:name w:val="Header Char"/>
    <w:basedOn w:val="DefaultParagraphFont"/>
    <w:link w:val="Header"/>
    <w:uiPriority w:val="99"/>
    <w:rsid w:val="00AC41E2"/>
  </w:style>
  <w:style w:type="character" w:styleId="PageNumber">
    <w:name w:val="page number"/>
    <w:basedOn w:val="DefaultParagraphFont"/>
    <w:uiPriority w:val="99"/>
    <w:semiHidden/>
    <w:unhideWhenUsed/>
    <w:rsid w:val="00AC41E2"/>
  </w:style>
  <w:style w:type="paragraph" w:styleId="Footer">
    <w:name w:val="footer"/>
    <w:basedOn w:val="Normal"/>
    <w:link w:val="FooterChar"/>
    <w:uiPriority w:val="99"/>
    <w:unhideWhenUsed/>
    <w:rsid w:val="005C2FAB"/>
    <w:pPr>
      <w:tabs>
        <w:tab w:val="center" w:pos="4320"/>
        <w:tab w:val="right" w:pos="8640"/>
      </w:tabs>
    </w:pPr>
  </w:style>
  <w:style w:type="character" w:customStyle="1" w:styleId="FooterChar">
    <w:name w:val="Footer Char"/>
    <w:basedOn w:val="DefaultParagraphFont"/>
    <w:link w:val="Footer"/>
    <w:uiPriority w:val="99"/>
    <w:rsid w:val="005C2FAB"/>
  </w:style>
  <w:style w:type="paragraph" w:styleId="ListParagraph">
    <w:name w:val="List Paragraph"/>
    <w:basedOn w:val="Normal"/>
    <w:uiPriority w:val="34"/>
    <w:qFormat/>
    <w:rsid w:val="00983C68"/>
    <w:pPr>
      <w:ind w:left="720"/>
      <w:contextualSpacing/>
    </w:pPr>
  </w:style>
  <w:style w:type="paragraph" w:styleId="BalloonText">
    <w:name w:val="Balloon Text"/>
    <w:basedOn w:val="Normal"/>
    <w:link w:val="BalloonTextChar"/>
    <w:uiPriority w:val="99"/>
    <w:semiHidden/>
    <w:unhideWhenUsed/>
    <w:rsid w:val="009A3E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3E9F"/>
    <w:rPr>
      <w:rFonts w:ascii="Lucida Grande" w:hAnsi="Lucida Grande" w:cs="Lucida Grande"/>
      <w:sz w:val="18"/>
      <w:szCs w:val="18"/>
    </w:rPr>
  </w:style>
  <w:style w:type="character" w:customStyle="1" w:styleId="Heading1Char">
    <w:name w:val="Heading 1 Char"/>
    <w:basedOn w:val="DefaultParagraphFont"/>
    <w:link w:val="Heading1"/>
    <w:uiPriority w:val="9"/>
    <w:rsid w:val="00151C2A"/>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151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Sus12</b:Tag>
    <b:SourceType>Book</b:SourceType>
    <b:Guid>{87548A1E-2444-C145-BB7D-FB8E02C457B2}</b:Guid>
    <b:Title>Practice management and EHR: A total patient encounter for Medisoft</b:Title>
    <b:Year>2012</b:Year>
    <b:Author>
      <b:Author>
        <b:NameList>
          <b:Person>
            <b:Last>Sanderson</b:Last>
            <b:First>Susan</b:First>
            <b:Middle>M</b:Middle>
          </b:Person>
        </b:NameList>
      </b:Author>
    </b:Author>
    <b:Publisher>McGraw Hill</b:Publisher>
    <b:RefOrder>1</b:RefOrder>
  </b:Source>
  <b:Source>
    <b:Tag>Mar081</b:Tag>
    <b:SourceType>InternetSite</b:SourceType>
    <b:Guid>{229730FC-6039-7743-A791-827874ABCAF8}</b:Guid>
    <b:Author>
      <b:Author>
        <b:NameList>
          <b:Person>
            <b:Last>Andreu</b:Last>
            <b:First>Maria</b:First>
            <b:Middle>E</b:Middle>
          </b:Person>
        </b:NameList>
      </b:Author>
    </b:Author>
    <b:Title>MY TURN: HOW I BECAME A LEGAL CITIZEN </b:Title>
    <b:URL>https://www.newsweek.com/my-turn-how-i-became-legal-citizen-91679</b:URL>
    <b:Year>2008</b:Year>
    <b:YearAccessed>2019</b:YearAccessed>
    <b:MonthAccessed>04</b:MonthAccessed>
    <b:DayAccessed>24</b:DayAccessed>
    <b:RefOrder>1</b:RefOrder>
  </b:Source>
</b:Sources>
</file>

<file path=customXml/itemProps1.xml><?xml version="1.0" encoding="utf-8"?>
<ds:datastoreItem xmlns:ds="http://schemas.openxmlformats.org/officeDocument/2006/customXml" ds:itemID="{52BDFDB8-AD3B-6E48-A4CE-803B91D73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507</Words>
  <Characters>2892</Characters>
  <Application>Microsoft Macintosh Word</Application>
  <DocSecurity>0</DocSecurity>
  <Lines>24</Lines>
  <Paragraphs>6</Paragraphs>
  <ScaleCrop>false</ScaleCrop>
  <Company>art</Company>
  <LinksUpToDate>false</LinksUpToDate>
  <CharactersWithSpaces>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C</dc:creator>
  <cp:keywords/>
  <dc:description/>
  <cp:lastModifiedBy>AB C</cp:lastModifiedBy>
  <cp:revision>2</cp:revision>
  <dcterms:created xsi:type="dcterms:W3CDTF">2019-04-24T19:13:00Z</dcterms:created>
  <dcterms:modified xsi:type="dcterms:W3CDTF">2019-04-24T19:13:00Z</dcterms:modified>
</cp:coreProperties>
</file>