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8D7664" w:rsidRDefault="002A2A03">
      <w:pPr>
        <w:rPr>
          <w:color w:val="000000" w:themeColor="text1"/>
        </w:rPr>
      </w:pPr>
    </w:p>
    <w:p w:rsidR="002A2A03" w:rsidRPr="008D7664" w:rsidRDefault="002A2A03" w:rsidP="001A0A79">
      <w:pPr>
        <w:ind w:firstLine="0"/>
        <w:rPr>
          <w:color w:val="000000" w:themeColor="text1"/>
        </w:rPr>
      </w:pPr>
    </w:p>
    <w:p w:rsidR="002A2A03" w:rsidRPr="008D7664" w:rsidRDefault="002A2A03">
      <w:pPr>
        <w:rPr>
          <w:color w:val="000000" w:themeColor="text1"/>
        </w:rPr>
      </w:pPr>
    </w:p>
    <w:p w:rsidR="002A2A03" w:rsidRPr="008D7664" w:rsidRDefault="002A2A03">
      <w:pPr>
        <w:rPr>
          <w:color w:val="000000" w:themeColor="text1"/>
        </w:rPr>
      </w:pPr>
    </w:p>
    <w:p w:rsidR="003C7227" w:rsidRDefault="003C7227" w:rsidP="002314D3">
      <w:pPr>
        <w:ind w:firstLine="0"/>
        <w:jc w:val="center"/>
      </w:pPr>
    </w:p>
    <w:p w:rsidR="003C7227" w:rsidRDefault="003C7227" w:rsidP="002314D3">
      <w:pPr>
        <w:ind w:firstLine="0"/>
        <w:jc w:val="center"/>
      </w:pPr>
    </w:p>
    <w:p w:rsidR="003C7227" w:rsidRDefault="003C7227" w:rsidP="002314D3">
      <w:pPr>
        <w:ind w:firstLine="0"/>
        <w:jc w:val="center"/>
      </w:pPr>
    </w:p>
    <w:p w:rsidR="002314D3" w:rsidRPr="0040461A" w:rsidRDefault="008A3EEF" w:rsidP="002314D3">
      <w:pPr>
        <w:ind w:firstLine="0"/>
        <w:jc w:val="center"/>
      </w:pPr>
      <w:r>
        <w:t>Analysis-Walmart</w:t>
      </w:r>
    </w:p>
    <w:p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proofErr w:type="gramStart"/>
      <w:r w:rsidRPr="002870F5">
        <w:rPr>
          <w:rFonts w:eastAsia="Calibri"/>
        </w:rPr>
        <w:t>Your</w:t>
      </w:r>
      <w:proofErr w:type="gramEnd"/>
      <w:r w:rsidRPr="002870F5">
        <w:rPr>
          <w:rFonts w:eastAsia="Calibri"/>
        </w:rPr>
        <w:t xml:space="preserve"> Name (First M. Last)</w:t>
      </w:r>
    </w:p>
    <w:p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:rsidR="002314D3" w:rsidRDefault="002314D3" w:rsidP="002314D3">
      <w:r>
        <w:br w:type="page"/>
      </w:r>
    </w:p>
    <w:p w:rsidR="00453C5B" w:rsidRDefault="00A60982" w:rsidP="002100CC">
      <w:pPr>
        <w:ind w:firstLine="0"/>
        <w:jc w:val="center"/>
      </w:pPr>
      <w:r>
        <w:lastRenderedPageBreak/>
        <w:t>Analysis-Walmart</w:t>
      </w:r>
    </w:p>
    <w:p w:rsidR="00EF14E7" w:rsidRDefault="00EF14E7" w:rsidP="00EF14E7">
      <w:pPr>
        <w:ind w:firstLine="0"/>
      </w:pPr>
      <w:r>
        <w:tab/>
      </w:r>
      <w:r w:rsidR="00B244FE">
        <w:t xml:space="preserve">The success of </w:t>
      </w:r>
      <w:r w:rsidR="00B244FE" w:rsidRPr="007E12FE">
        <w:rPr>
          <w:noProof/>
        </w:rPr>
        <w:t>business</w:t>
      </w:r>
      <w:r w:rsidR="00B244FE">
        <w:t xml:space="preserve"> organizations depends on the proper planning and execution of the appropriate business model and the aligned business strategies. The business corporation of Walmart is recognized as </w:t>
      </w:r>
      <w:r w:rsidR="007E12FE">
        <w:rPr>
          <w:noProof/>
        </w:rPr>
        <w:t>an</w:t>
      </w:r>
      <w:r w:rsidR="0047264F" w:rsidRPr="007E12FE">
        <w:rPr>
          <w:noProof/>
        </w:rPr>
        <w:t xml:space="preserve"> </w:t>
      </w:r>
      <w:r w:rsidR="00BA06AA" w:rsidRPr="007E12FE">
        <w:rPr>
          <w:noProof/>
        </w:rPr>
        <w:t>established</w:t>
      </w:r>
      <w:r w:rsidR="00BA06AA">
        <w:t xml:space="preserve"> multinational retail organization. </w:t>
      </w:r>
      <w:r w:rsidR="00E33970">
        <w:t xml:space="preserve">Here the particular focus is to critically analyze the business model and new market strategy for the organization of Walmart. </w:t>
      </w:r>
    </w:p>
    <w:p w:rsidR="00793375" w:rsidRDefault="00793375" w:rsidP="00EF14E7">
      <w:pPr>
        <w:ind w:firstLine="0"/>
      </w:pPr>
      <w:r>
        <w:t>Business Model</w:t>
      </w:r>
    </w:p>
    <w:p w:rsidR="00373D6D" w:rsidRDefault="00373D6D" w:rsidP="008A7C19">
      <w:pPr>
        <w:ind w:firstLine="0"/>
      </w:pPr>
      <w:r>
        <w:tab/>
      </w:r>
      <w:r w:rsidR="008873D7">
        <w:t xml:space="preserve">The significant business model adopted by Walmart is </w:t>
      </w:r>
      <w:r w:rsidR="007E12FE">
        <w:rPr>
          <w:noProof/>
        </w:rPr>
        <w:t>a</w:t>
      </w:r>
      <w:r w:rsidR="008873D7" w:rsidRPr="007E12FE">
        <w:rPr>
          <w:noProof/>
        </w:rPr>
        <w:t xml:space="preserve"> clear</w:t>
      </w:r>
      <w:r w:rsidR="008873D7">
        <w:t xml:space="preserve"> examp</w:t>
      </w:r>
      <w:r w:rsidR="0003669D">
        <w:t xml:space="preserve">le of success for its business. </w:t>
      </w:r>
      <w:r w:rsidR="00692D23">
        <w:t xml:space="preserve">There are three primary units associated with the business model approach of Walmart. These aspects recognized as </w:t>
      </w:r>
      <w:r w:rsidR="008316FE">
        <w:t xml:space="preserve">Walmart U.S., Walmart International, and Sam’s Club. </w:t>
      </w:r>
      <w:r w:rsidR="00E34EDD">
        <w:t xml:space="preserve">The strategy of low price is the critical and prominent element of the business model established by the management </w:t>
      </w:r>
      <w:r w:rsidR="001C0B26">
        <w:t>of Walmar</w:t>
      </w:r>
      <w:r w:rsidR="00D052BD">
        <w:t xml:space="preserve">t </w:t>
      </w:r>
      <w:r w:rsidR="00D052BD">
        <w:fldChar w:fldCharType="begin"/>
      </w:r>
      <w:r w:rsidR="00D052BD">
        <w:instrText xml:space="preserve"> ADDIN ZOTERO_ITEM CSL_CITATION {"citationID":"GwpNTBLQ","properties":{"formattedCitation":"(Barbaro, 2007)","plainCitation":"(Barbaro, 2007)","noteIndex":0},"citationItems":[{"id":1631,"uris":["http://zotero.org/users/local/lMSdZ3dY/items/8VBNS3W3"],"uri":["http://zotero.org/users/local/lMSdZ3dY/items/8VBNS3W3"],"itemData":{"id":1631,"type":"webpage","title":"Wal-Mart shifting its growth strategy","container-title":"New York Times","author":[{"family":"Barbaro","given":"Michael"}],"issued":{"date-parts":[["2007"]]}}}],"schema":"https://github.com/citation-style-language/schema/raw/master/csl-citation.json"} </w:instrText>
      </w:r>
      <w:r w:rsidR="00D052BD">
        <w:fldChar w:fldCharType="separate"/>
      </w:r>
      <w:r w:rsidR="00D052BD" w:rsidRPr="00D052BD">
        <w:t>(</w:t>
      </w:r>
      <w:proofErr w:type="spellStart"/>
      <w:r w:rsidR="00D052BD" w:rsidRPr="00D052BD">
        <w:t>Barbaro</w:t>
      </w:r>
      <w:proofErr w:type="spellEnd"/>
      <w:r w:rsidR="00D052BD" w:rsidRPr="00D052BD">
        <w:t>, 2007)</w:t>
      </w:r>
      <w:r w:rsidR="00D052BD">
        <w:fldChar w:fldCharType="end"/>
      </w:r>
      <w:r w:rsidR="00D052BD">
        <w:t>.</w:t>
      </w:r>
      <w:r w:rsidR="001C0B26">
        <w:t xml:space="preserve"> It is worthy to mention that Walmart </w:t>
      </w:r>
      <w:r w:rsidR="00F279F0">
        <w:t xml:space="preserve">sustains its leading position in the national and international market through the </w:t>
      </w:r>
      <w:r w:rsidR="004B1BBD">
        <w:t xml:space="preserve">main perspectives of lead on price and variety of product and services. </w:t>
      </w:r>
      <w:r w:rsidR="00071FB3">
        <w:t xml:space="preserve">The company of Walmart is focused to provide </w:t>
      </w:r>
      <w:r w:rsidR="007E12FE">
        <w:t xml:space="preserve">a </w:t>
      </w:r>
      <w:r w:rsidR="00071FB3" w:rsidRPr="007E12FE">
        <w:rPr>
          <w:noProof/>
        </w:rPr>
        <w:t>great</w:t>
      </w:r>
      <w:r w:rsidR="00071FB3">
        <w:t xml:space="preserve"> experience to the customers to </w:t>
      </w:r>
      <w:r w:rsidR="00245820">
        <w:t>attain</w:t>
      </w:r>
      <w:r w:rsidR="00071FB3">
        <w:t xml:space="preserve"> its position in the competitive </w:t>
      </w:r>
      <w:r w:rsidR="008A7C19">
        <w:t xml:space="preserve">business market </w:t>
      </w:r>
      <w:r w:rsidR="008A7C19">
        <w:fldChar w:fldCharType="begin"/>
      </w:r>
      <w:r w:rsidR="008A7C19">
        <w:instrText xml:space="preserve"> ADDIN ZOTERO_ITEM CSL_CITATION {"citationID":"IgmKuEMT","properties":{"formattedCitation":"(Carson, 2018)","plainCitation":"(Carson, 2018)","noteIndex":0},"citationItems":[{"id":1633,"uris":["http://zotero.org/users/local/lMSdZ3dY/items/PNCQCBQF"],"uri":["http://zotero.org/users/local/lMSdZ3dY/items/PNCQCBQF"],"itemData":{"id":1633,"type":"webpage","title":"How Walmart Suceeded in Its Marketing Strategies","container-title":"IoT SALON","author":[{"family":"Carson","given":"Donald"}],"issued":{"date-parts":[["2018"]]}}}],"schema":"https://github.com/citation-style-language/schema/raw/master/csl-citation.json"} </w:instrText>
      </w:r>
      <w:r w:rsidR="008A7C19">
        <w:fldChar w:fldCharType="separate"/>
      </w:r>
      <w:r w:rsidR="008A7C19" w:rsidRPr="008A7C19">
        <w:t>(Carson, 2018)</w:t>
      </w:r>
      <w:r w:rsidR="008A7C19">
        <w:fldChar w:fldCharType="end"/>
      </w:r>
      <w:r w:rsidR="008A7C19">
        <w:t>.</w:t>
      </w:r>
      <w:r w:rsidR="004B1BBD">
        <w:t xml:space="preserve"> </w:t>
      </w:r>
    </w:p>
    <w:p w:rsidR="00793375" w:rsidRDefault="00793375" w:rsidP="00EF14E7">
      <w:pPr>
        <w:ind w:firstLine="0"/>
      </w:pPr>
      <w:r>
        <w:t>New Market Strategy</w:t>
      </w:r>
    </w:p>
    <w:p w:rsidR="00097DC2" w:rsidRDefault="0019790D" w:rsidP="00221F44">
      <w:r>
        <w:t xml:space="preserve">The market strategy comprised </w:t>
      </w:r>
      <w:r w:rsidRPr="007E12FE">
        <w:rPr>
          <w:noProof/>
        </w:rPr>
        <w:t>o</w:t>
      </w:r>
      <w:r w:rsidR="007E12FE">
        <w:rPr>
          <w:noProof/>
        </w:rPr>
        <w:t>f</w:t>
      </w:r>
      <w:r>
        <w:t xml:space="preserve"> the elements of targeting and segmentation is referred to the marketing approach of Walmart. It is significant to </w:t>
      </w:r>
      <w:r w:rsidR="00A92E04">
        <w:t>establish</w:t>
      </w:r>
      <w:r>
        <w:t xml:space="preserve"> that strategy of EDLP is introduced by the Walmart that attained the objective of </w:t>
      </w:r>
      <w:r w:rsidRPr="007E12FE">
        <w:rPr>
          <w:noProof/>
        </w:rPr>
        <w:t>every</w:t>
      </w:r>
      <w:r w:rsidR="007E12FE">
        <w:rPr>
          <w:noProof/>
        </w:rPr>
        <w:t xml:space="preserve"> </w:t>
      </w:r>
      <w:r w:rsidRPr="007E12FE">
        <w:rPr>
          <w:noProof/>
        </w:rPr>
        <w:t>day</w:t>
      </w:r>
      <w:r w:rsidR="00221F44">
        <w:t xml:space="preserve"> low prices for the client </w:t>
      </w:r>
      <w:r w:rsidR="00221F44">
        <w:fldChar w:fldCharType="begin"/>
      </w:r>
      <w:r w:rsidR="00221F44">
        <w:instrText xml:space="preserve"> ADDIN ZOTERO_ITEM CSL_CITATION {"citationID":"5EOiF1Vx","properties":{"formattedCitation":"(Sasso, Ponczek, &amp; Chambers, 2018)","plainCitation":"(Sasso, Ponczek, &amp; Chambers, 2018)","noteIndex":0},"citationItems":[{"id":1632,"uris":["http://zotero.org/users/local/lMSdZ3dY/items/VTI3H35A"],"uri":["http://zotero.org/users/local/lMSdZ3dY/items/VTI3H35A"],"itemData":{"id":1632,"type":"webpage","title":"Walmart Sheds Grow-Everywhere Plan in Refining Global Strategy","container-title":"Bloomberg","author":[{"family":"Sasso","given":"Michael"},{"family":"Ponczek","given":"Sarah"},{"family":"Chambers","given":"Sam"}],"issued":{"date-parts":[["2018"]]}}}],"schema":"https://github.com/citation-style-language/schema/raw/master/csl-citation.json"} </w:instrText>
      </w:r>
      <w:r w:rsidR="00221F44">
        <w:fldChar w:fldCharType="separate"/>
      </w:r>
      <w:r w:rsidR="00221F44" w:rsidRPr="00221F44">
        <w:t>(</w:t>
      </w:r>
      <w:proofErr w:type="spellStart"/>
      <w:r w:rsidR="00221F44" w:rsidRPr="00221F44">
        <w:t>Sasso</w:t>
      </w:r>
      <w:proofErr w:type="spellEnd"/>
      <w:r w:rsidR="00221F44" w:rsidRPr="00221F44">
        <w:t>, Ponczek, &amp; Chambers, 2018)</w:t>
      </w:r>
      <w:r w:rsidR="00221F44">
        <w:fldChar w:fldCharType="end"/>
      </w:r>
      <w:r w:rsidR="00221F44">
        <w:t>.</w:t>
      </w:r>
      <w:r>
        <w:t xml:space="preserve"> </w:t>
      </w:r>
      <w:r w:rsidR="00A92E04">
        <w:t xml:space="preserve">The strategy of price differentiation is helpful to determine the </w:t>
      </w:r>
      <w:r w:rsidR="00A92E04" w:rsidRPr="007E12FE">
        <w:rPr>
          <w:noProof/>
        </w:rPr>
        <w:t>favorable</w:t>
      </w:r>
      <w:r w:rsidR="00A92E04">
        <w:t xml:space="preserve"> price for the organization. Lower pricing strategy initiated by the organization sustained its position as the leading retailer corporation. </w:t>
      </w:r>
    </w:p>
    <w:p w:rsidR="00780171" w:rsidRDefault="00B62120" w:rsidP="0019790D">
      <w:r>
        <w:lastRenderedPageBreak/>
        <w:t xml:space="preserve">In </w:t>
      </w:r>
      <w:r w:rsidRPr="007E12FE">
        <w:rPr>
          <w:noProof/>
        </w:rPr>
        <w:t>conclusion</w:t>
      </w:r>
      <w:r w:rsidR="007E12FE">
        <w:rPr>
          <w:noProof/>
        </w:rPr>
        <w:t>,</w:t>
      </w:r>
      <w:r>
        <w:t xml:space="preserve"> it is essential to indicate that </w:t>
      </w:r>
      <w:r w:rsidR="007E12FE">
        <w:t xml:space="preserve">the </w:t>
      </w:r>
      <w:r w:rsidRPr="007E12FE">
        <w:rPr>
          <w:noProof/>
        </w:rPr>
        <w:t>marketing</w:t>
      </w:r>
      <w:r>
        <w:t xml:space="preserve"> mix strategy of Walmart sustained its leading position in the market. The unique perspective of everyday </w:t>
      </w:r>
      <w:r w:rsidRPr="007E12FE">
        <w:rPr>
          <w:noProof/>
        </w:rPr>
        <w:t>low</w:t>
      </w:r>
      <w:r w:rsidR="007E12FE">
        <w:rPr>
          <w:noProof/>
        </w:rPr>
        <w:t>-</w:t>
      </w:r>
      <w:r w:rsidRPr="007E12FE">
        <w:rPr>
          <w:noProof/>
        </w:rPr>
        <w:t>cost</w:t>
      </w:r>
      <w:r>
        <w:t xml:space="preserve"> products is successfully applied by the organization to attract more and more customers at both </w:t>
      </w:r>
      <w:r w:rsidR="007E12FE">
        <w:t xml:space="preserve">the </w:t>
      </w:r>
      <w:r w:rsidRPr="007E12FE">
        <w:rPr>
          <w:noProof/>
        </w:rPr>
        <w:t>local</w:t>
      </w:r>
      <w:r>
        <w:t xml:space="preserve"> and international level. </w:t>
      </w:r>
      <w:bookmarkStart w:id="0" w:name="_GoBack"/>
      <w:bookmarkEnd w:id="0"/>
    </w:p>
    <w:p w:rsidR="00780171" w:rsidRDefault="00780171">
      <w:pPr>
        <w:spacing w:line="240" w:lineRule="auto"/>
        <w:ind w:firstLine="0"/>
      </w:pPr>
      <w:r>
        <w:br w:type="page"/>
      </w:r>
    </w:p>
    <w:p w:rsidR="00B62120" w:rsidRDefault="00780171" w:rsidP="00780171">
      <w:pPr>
        <w:jc w:val="center"/>
      </w:pPr>
      <w:r>
        <w:lastRenderedPageBreak/>
        <w:t>References</w:t>
      </w:r>
    </w:p>
    <w:p w:rsidR="00780171" w:rsidRPr="00780171" w:rsidRDefault="00780171" w:rsidP="00780171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proofErr w:type="spellStart"/>
      <w:r w:rsidRPr="00780171">
        <w:t>Barbaro</w:t>
      </w:r>
      <w:proofErr w:type="spellEnd"/>
      <w:r w:rsidRPr="00780171">
        <w:t>, M. (2007). Wal-Mart shifting its growth strategy. Retrieved from https://www.nytimes.com/2007/03/02/business/worldbusiness/02iht-walmart.4773613.html</w:t>
      </w:r>
    </w:p>
    <w:p w:rsidR="00780171" w:rsidRDefault="00780171" w:rsidP="00780171">
      <w:pPr>
        <w:pStyle w:val="Bibliography"/>
      </w:pPr>
      <w:r w:rsidRPr="00780171">
        <w:t xml:space="preserve">Carson, D. (2018). How Walmart </w:t>
      </w:r>
      <w:proofErr w:type="spellStart"/>
      <w:r w:rsidRPr="00780171">
        <w:t>Suceeded</w:t>
      </w:r>
      <w:proofErr w:type="spellEnd"/>
      <w:r w:rsidRPr="00780171">
        <w:t xml:space="preserve"> in Its Marketing Strategies.</w:t>
      </w:r>
      <w:r>
        <w:t xml:space="preserve">  Retrieved from</w:t>
      </w:r>
    </w:p>
    <w:p w:rsidR="00780171" w:rsidRPr="00780171" w:rsidRDefault="00780171" w:rsidP="00780171">
      <w:r w:rsidRPr="00780171">
        <w:t>http://iot.salon/2018/05/30/walmart-succeeded-marketing-strategies/</w:t>
      </w:r>
    </w:p>
    <w:p w:rsidR="004450CA" w:rsidRDefault="00780171" w:rsidP="00780171">
      <w:pPr>
        <w:pStyle w:val="Bibliography"/>
      </w:pPr>
      <w:proofErr w:type="spellStart"/>
      <w:r w:rsidRPr="00780171">
        <w:t>Sasso</w:t>
      </w:r>
      <w:proofErr w:type="spellEnd"/>
      <w:r w:rsidRPr="00780171">
        <w:t xml:space="preserve">, M., </w:t>
      </w:r>
      <w:proofErr w:type="spellStart"/>
      <w:r w:rsidRPr="00780171">
        <w:t>Ponczek</w:t>
      </w:r>
      <w:proofErr w:type="spellEnd"/>
      <w:r w:rsidRPr="00780171">
        <w:t>, S., &amp; Chambers, S. (2018). Walmart Sheds Grow-Everywhere Plan in Refining Global Strategy. Retrieved from https://www.bloomberg.com/news/articles/2018-04-29/walmart-sheds-grow-everywhere-plan-in-refining-global-strategy</w:t>
      </w:r>
      <w:r>
        <w:fldChar w:fldCharType="end"/>
      </w:r>
    </w:p>
    <w:p w:rsidR="004450CA" w:rsidRDefault="004450CA" w:rsidP="00080BD9"/>
    <w:p w:rsidR="00965BBF" w:rsidRDefault="00965BBF" w:rsidP="00080BD9"/>
    <w:p w:rsidR="004D6675" w:rsidRDefault="004D6675" w:rsidP="00080BD9"/>
    <w:p w:rsidR="00761BB8" w:rsidRDefault="007549AB" w:rsidP="00080BD9">
      <w:r>
        <w:t xml:space="preserve">   </w:t>
      </w:r>
    </w:p>
    <w:p w:rsidR="00001485" w:rsidRDefault="00001485" w:rsidP="00080BD9"/>
    <w:p w:rsidR="00761BB8" w:rsidRDefault="00761BB8" w:rsidP="00080BD9"/>
    <w:p w:rsidR="00BD6181" w:rsidRDefault="00BD6181" w:rsidP="00080BD9"/>
    <w:p w:rsidR="00182859" w:rsidRDefault="00182859" w:rsidP="00080BD9"/>
    <w:p w:rsidR="005256B0" w:rsidRDefault="00080BD9" w:rsidP="00080BD9">
      <w:r>
        <w:t xml:space="preserve"> </w:t>
      </w:r>
    </w:p>
    <w:p w:rsidR="00080BD9" w:rsidRPr="00D97FCE" w:rsidRDefault="00080BD9" w:rsidP="003A32B3"/>
    <w:p w:rsidR="003A32B3" w:rsidRPr="0040461A" w:rsidRDefault="003A32B3" w:rsidP="002314D3">
      <w:pPr>
        <w:jc w:val="center"/>
      </w:pPr>
    </w:p>
    <w:p w:rsidR="00771B85" w:rsidRPr="008D7664" w:rsidRDefault="00771B85" w:rsidP="002314D3">
      <w:pPr>
        <w:rPr>
          <w:color w:val="000000" w:themeColor="text1"/>
        </w:rPr>
      </w:pPr>
    </w:p>
    <w:sectPr w:rsidR="00771B85" w:rsidRPr="008D7664" w:rsidSect="004621FE">
      <w:headerReference w:type="even" r:id="rId7"/>
      <w:headerReference w:type="default" r:id="rId8"/>
      <w:headerReference w:type="first" r:id="rId9"/>
      <w:pgSz w:w="12240" w:h="15840" w:code="1"/>
      <w:pgMar w:top="115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23" w:rsidRDefault="00AE6E23">
      <w:pPr>
        <w:spacing w:line="240" w:lineRule="auto"/>
      </w:pPr>
      <w:r>
        <w:separator/>
      </w:r>
    </w:p>
  </w:endnote>
  <w:endnote w:type="continuationSeparator" w:id="0">
    <w:p w:rsidR="00AE6E23" w:rsidRDefault="00AE6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23" w:rsidRDefault="00AE6E23">
      <w:pPr>
        <w:spacing w:line="240" w:lineRule="auto"/>
      </w:pPr>
      <w:r>
        <w:separator/>
      </w:r>
    </w:p>
  </w:footnote>
  <w:footnote w:type="continuationSeparator" w:id="0">
    <w:p w:rsidR="00AE6E23" w:rsidRDefault="00AE6E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171">
      <w:rPr>
        <w:rStyle w:val="PageNumber"/>
        <w:noProof/>
      </w:rPr>
      <w:t>4</w:t>
    </w:r>
    <w:r>
      <w:rPr>
        <w:rStyle w:val="PageNumber"/>
      </w:rPr>
      <w:fldChar w:fldCharType="end"/>
    </w:r>
  </w:p>
  <w:p w:rsidR="00BF3C39" w:rsidRDefault="00A60982">
    <w:pPr>
      <w:pStyle w:val="Header"/>
      <w:ind w:right="360" w:firstLine="0"/>
    </w:pPr>
    <w:r>
      <w:t>BUSINESS AND MANAGEMENT</w:t>
    </w:r>
  </w:p>
  <w:p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171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 xml:space="preserve">Running </w:t>
    </w:r>
    <w:r w:rsidR="00AC5A6D">
      <w:t xml:space="preserve">head: </w:t>
    </w:r>
    <w:r w:rsidR="008A3EEF">
      <w:t>BUSINESS AND MANAGEMENT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tKgFAMXqg+gtAAAA"/>
  </w:docVars>
  <w:rsids>
    <w:rsidRoot w:val="00CF29F0"/>
    <w:rsid w:val="00001485"/>
    <w:rsid w:val="0000793A"/>
    <w:rsid w:val="00007FC7"/>
    <w:rsid w:val="00015999"/>
    <w:rsid w:val="0003179B"/>
    <w:rsid w:val="00032039"/>
    <w:rsid w:val="0003669D"/>
    <w:rsid w:val="00036A4E"/>
    <w:rsid w:val="00043BDD"/>
    <w:rsid w:val="000704B3"/>
    <w:rsid w:val="00071FB3"/>
    <w:rsid w:val="00080BD9"/>
    <w:rsid w:val="000830A7"/>
    <w:rsid w:val="0009575B"/>
    <w:rsid w:val="00097DC2"/>
    <w:rsid w:val="000A6946"/>
    <w:rsid w:val="000B0A32"/>
    <w:rsid w:val="000B79FE"/>
    <w:rsid w:val="000D7DA9"/>
    <w:rsid w:val="000E35B1"/>
    <w:rsid w:val="0010684A"/>
    <w:rsid w:val="0013470A"/>
    <w:rsid w:val="00180D95"/>
    <w:rsid w:val="00182859"/>
    <w:rsid w:val="00191531"/>
    <w:rsid w:val="001970C6"/>
    <w:rsid w:val="0019790D"/>
    <w:rsid w:val="001A0A79"/>
    <w:rsid w:val="001B0D17"/>
    <w:rsid w:val="001C0B26"/>
    <w:rsid w:val="001C1992"/>
    <w:rsid w:val="001C20CB"/>
    <w:rsid w:val="001D412A"/>
    <w:rsid w:val="001D48AE"/>
    <w:rsid w:val="001D676D"/>
    <w:rsid w:val="001E3624"/>
    <w:rsid w:val="001E4220"/>
    <w:rsid w:val="002058CB"/>
    <w:rsid w:val="002100CC"/>
    <w:rsid w:val="00221134"/>
    <w:rsid w:val="00221663"/>
    <w:rsid w:val="00221F44"/>
    <w:rsid w:val="002314D3"/>
    <w:rsid w:val="00244275"/>
    <w:rsid w:val="0024491B"/>
    <w:rsid w:val="00245820"/>
    <w:rsid w:val="002469DB"/>
    <w:rsid w:val="00251727"/>
    <w:rsid w:val="00256835"/>
    <w:rsid w:val="00273696"/>
    <w:rsid w:val="002A1415"/>
    <w:rsid w:val="002A25CD"/>
    <w:rsid w:val="002A2A03"/>
    <w:rsid w:val="002D024C"/>
    <w:rsid w:val="002F28E9"/>
    <w:rsid w:val="002F4173"/>
    <w:rsid w:val="002F4E8E"/>
    <w:rsid w:val="002F5C6A"/>
    <w:rsid w:val="00301302"/>
    <w:rsid w:val="00305FD1"/>
    <w:rsid w:val="00307E83"/>
    <w:rsid w:val="003126BB"/>
    <w:rsid w:val="0033565F"/>
    <w:rsid w:val="00355786"/>
    <w:rsid w:val="00373D6D"/>
    <w:rsid w:val="003764B1"/>
    <w:rsid w:val="0038577E"/>
    <w:rsid w:val="00397895"/>
    <w:rsid w:val="003A32B3"/>
    <w:rsid w:val="003A3377"/>
    <w:rsid w:val="003A3A7F"/>
    <w:rsid w:val="003A5D57"/>
    <w:rsid w:val="003C08D3"/>
    <w:rsid w:val="003C13AB"/>
    <w:rsid w:val="003C7227"/>
    <w:rsid w:val="003D485B"/>
    <w:rsid w:val="003E48BB"/>
    <w:rsid w:val="00401FB0"/>
    <w:rsid w:val="00423C60"/>
    <w:rsid w:val="00427D6C"/>
    <w:rsid w:val="00441410"/>
    <w:rsid w:val="004450CA"/>
    <w:rsid w:val="0044557F"/>
    <w:rsid w:val="004466B9"/>
    <w:rsid w:val="00453C5B"/>
    <w:rsid w:val="00461879"/>
    <w:rsid w:val="004621FE"/>
    <w:rsid w:val="00462941"/>
    <w:rsid w:val="0047264F"/>
    <w:rsid w:val="004811CA"/>
    <w:rsid w:val="00496C87"/>
    <w:rsid w:val="004A12F5"/>
    <w:rsid w:val="004A65F0"/>
    <w:rsid w:val="004A6A9E"/>
    <w:rsid w:val="004B1BBD"/>
    <w:rsid w:val="004B6244"/>
    <w:rsid w:val="004D6675"/>
    <w:rsid w:val="004E5B48"/>
    <w:rsid w:val="004F34AA"/>
    <w:rsid w:val="00517922"/>
    <w:rsid w:val="00524D18"/>
    <w:rsid w:val="005256B0"/>
    <w:rsid w:val="00531A87"/>
    <w:rsid w:val="00547439"/>
    <w:rsid w:val="00567F1B"/>
    <w:rsid w:val="0057473A"/>
    <w:rsid w:val="005775E6"/>
    <w:rsid w:val="00585905"/>
    <w:rsid w:val="00585B37"/>
    <w:rsid w:val="005861EB"/>
    <w:rsid w:val="005B0DE5"/>
    <w:rsid w:val="005B752E"/>
    <w:rsid w:val="005D1C2D"/>
    <w:rsid w:val="005D3436"/>
    <w:rsid w:val="005E168F"/>
    <w:rsid w:val="005E686C"/>
    <w:rsid w:val="006077F4"/>
    <w:rsid w:val="006240BD"/>
    <w:rsid w:val="006449A6"/>
    <w:rsid w:val="00660CE1"/>
    <w:rsid w:val="00661C8A"/>
    <w:rsid w:val="00664D93"/>
    <w:rsid w:val="006911CC"/>
    <w:rsid w:val="00691F0B"/>
    <w:rsid w:val="00692D23"/>
    <w:rsid w:val="006A4ED3"/>
    <w:rsid w:val="006B4CBE"/>
    <w:rsid w:val="006B7D38"/>
    <w:rsid w:val="006E4202"/>
    <w:rsid w:val="007446DD"/>
    <w:rsid w:val="007549AB"/>
    <w:rsid w:val="00761BB8"/>
    <w:rsid w:val="00771B85"/>
    <w:rsid w:val="00780171"/>
    <w:rsid w:val="00783781"/>
    <w:rsid w:val="00785726"/>
    <w:rsid w:val="00793375"/>
    <w:rsid w:val="007B6697"/>
    <w:rsid w:val="007C7277"/>
    <w:rsid w:val="007D69CE"/>
    <w:rsid w:val="007E12FE"/>
    <w:rsid w:val="007E32FF"/>
    <w:rsid w:val="007E6776"/>
    <w:rsid w:val="007F4402"/>
    <w:rsid w:val="00800336"/>
    <w:rsid w:val="00810447"/>
    <w:rsid w:val="008247A3"/>
    <w:rsid w:val="008316FE"/>
    <w:rsid w:val="00840231"/>
    <w:rsid w:val="008425A4"/>
    <w:rsid w:val="00857514"/>
    <w:rsid w:val="0086112D"/>
    <w:rsid w:val="008664A0"/>
    <w:rsid w:val="00882114"/>
    <w:rsid w:val="0088586C"/>
    <w:rsid w:val="008873D7"/>
    <w:rsid w:val="00890B6F"/>
    <w:rsid w:val="008A3EEF"/>
    <w:rsid w:val="008A7C19"/>
    <w:rsid w:val="008B0284"/>
    <w:rsid w:val="008B6BDE"/>
    <w:rsid w:val="008D7664"/>
    <w:rsid w:val="009406D7"/>
    <w:rsid w:val="009500DC"/>
    <w:rsid w:val="00951FCA"/>
    <w:rsid w:val="0096099A"/>
    <w:rsid w:val="00962C90"/>
    <w:rsid w:val="00965BBF"/>
    <w:rsid w:val="009816FD"/>
    <w:rsid w:val="00986051"/>
    <w:rsid w:val="0098796A"/>
    <w:rsid w:val="00995AC0"/>
    <w:rsid w:val="009A78B8"/>
    <w:rsid w:val="009C1505"/>
    <w:rsid w:val="009C2A63"/>
    <w:rsid w:val="009D6C89"/>
    <w:rsid w:val="009E042F"/>
    <w:rsid w:val="009F5EE3"/>
    <w:rsid w:val="009F6F40"/>
    <w:rsid w:val="00A317C6"/>
    <w:rsid w:val="00A37BA6"/>
    <w:rsid w:val="00A461E6"/>
    <w:rsid w:val="00A4686D"/>
    <w:rsid w:val="00A47E4F"/>
    <w:rsid w:val="00A47F4A"/>
    <w:rsid w:val="00A51120"/>
    <w:rsid w:val="00A60982"/>
    <w:rsid w:val="00A92E04"/>
    <w:rsid w:val="00A959C2"/>
    <w:rsid w:val="00AC5A6D"/>
    <w:rsid w:val="00AC7C4B"/>
    <w:rsid w:val="00AD5811"/>
    <w:rsid w:val="00AE262E"/>
    <w:rsid w:val="00AE6E23"/>
    <w:rsid w:val="00B144BB"/>
    <w:rsid w:val="00B244FE"/>
    <w:rsid w:val="00B30934"/>
    <w:rsid w:val="00B34319"/>
    <w:rsid w:val="00B3590D"/>
    <w:rsid w:val="00B40B89"/>
    <w:rsid w:val="00B447D1"/>
    <w:rsid w:val="00B44949"/>
    <w:rsid w:val="00B600F2"/>
    <w:rsid w:val="00B60C43"/>
    <w:rsid w:val="00B62120"/>
    <w:rsid w:val="00B75ED3"/>
    <w:rsid w:val="00BA06AA"/>
    <w:rsid w:val="00BA5880"/>
    <w:rsid w:val="00BD151E"/>
    <w:rsid w:val="00BD6181"/>
    <w:rsid w:val="00BD6F31"/>
    <w:rsid w:val="00BF3C39"/>
    <w:rsid w:val="00C01B62"/>
    <w:rsid w:val="00C01FF7"/>
    <w:rsid w:val="00C10916"/>
    <w:rsid w:val="00C17BBF"/>
    <w:rsid w:val="00C20B41"/>
    <w:rsid w:val="00C21801"/>
    <w:rsid w:val="00C24CBB"/>
    <w:rsid w:val="00C25153"/>
    <w:rsid w:val="00C4635A"/>
    <w:rsid w:val="00C67138"/>
    <w:rsid w:val="00C67A3F"/>
    <w:rsid w:val="00C76088"/>
    <w:rsid w:val="00C86A0C"/>
    <w:rsid w:val="00C86AC5"/>
    <w:rsid w:val="00C946F8"/>
    <w:rsid w:val="00C96668"/>
    <w:rsid w:val="00CB2D30"/>
    <w:rsid w:val="00CC26CB"/>
    <w:rsid w:val="00CC79B8"/>
    <w:rsid w:val="00CD106C"/>
    <w:rsid w:val="00CF29F0"/>
    <w:rsid w:val="00D052BD"/>
    <w:rsid w:val="00D22943"/>
    <w:rsid w:val="00D2416E"/>
    <w:rsid w:val="00D6256F"/>
    <w:rsid w:val="00D62B62"/>
    <w:rsid w:val="00D63F89"/>
    <w:rsid w:val="00D64E9B"/>
    <w:rsid w:val="00D73D88"/>
    <w:rsid w:val="00D764AE"/>
    <w:rsid w:val="00D97FCE"/>
    <w:rsid w:val="00DA581E"/>
    <w:rsid w:val="00DB4A5F"/>
    <w:rsid w:val="00DC71BA"/>
    <w:rsid w:val="00DD5EF9"/>
    <w:rsid w:val="00DE5A52"/>
    <w:rsid w:val="00E04E44"/>
    <w:rsid w:val="00E14860"/>
    <w:rsid w:val="00E21E84"/>
    <w:rsid w:val="00E24A0F"/>
    <w:rsid w:val="00E24EF3"/>
    <w:rsid w:val="00E319D5"/>
    <w:rsid w:val="00E33970"/>
    <w:rsid w:val="00E34EDD"/>
    <w:rsid w:val="00E4428C"/>
    <w:rsid w:val="00E66452"/>
    <w:rsid w:val="00E70204"/>
    <w:rsid w:val="00E70E72"/>
    <w:rsid w:val="00EA3B28"/>
    <w:rsid w:val="00EB3B71"/>
    <w:rsid w:val="00EC261B"/>
    <w:rsid w:val="00EC3126"/>
    <w:rsid w:val="00EC71DA"/>
    <w:rsid w:val="00EF08E3"/>
    <w:rsid w:val="00EF14E7"/>
    <w:rsid w:val="00F07A18"/>
    <w:rsid w:val="00F279F0"/>
    <w:rsid w:val="00F41C54"/>
    <w:rsid w:val="00F42F66"/>
    <w:rsid w:val="00F768B8"/>
    <w:rsid w:val="00F82368"/>
    <w:rsid w:val="00F83FB6"/>
    <w:rsid w:val="00F97EFB"/>
    <w:rsid w:val="00FB21BA"/>
    <w:rsid w:val="00FB43CB"/>
    <w:rsid w:val="00FB5225"/>
    <w:rsid w:val="00FC57AA"/>
    <w:rsid w:val="00FD183C"/>
    <w:rsid w:val="00FE3C5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4729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 Janjua</cp:lastModifiedBy>
  <cp:revision>216</cp:revision>
  <dcterms:created xsi:type="dcterms:W3CDTF">2017-11-06T10:21:00Z</dcterms:created>
  <dcterms:modified xsi:type="dcterms:W3CDTF">2019-02-14T08:07:00Z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id="6u2gtSLR"/&gt;&lt;style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