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174EAC"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174EA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Housing Market</w:t>
      </w:r>
    </w:p>
    <w:p w:rsidR="0008177B" w:rsidRDefault="00174EA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74EA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17352" w:rsidRDefault="00174EAC"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Housing Market</w:t>
      </w:r>
    </w:p>
    <w:p w:rsidR="001653EC" w:rsidRDefault="00174EAC" w:rsidP="002116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housing market is made up of the supply and demand of houses made on land </w:t>
      </w:r>
      <w:r w:rsidR="00211628">
        <w:rPr>
          <w:rFonts w:ascii="Times New Roman" w:hAnsi="Times New Roman" w:cs="Times New Roman"/>
          <w:sz w:val="24"/>
          <w:szCs w:val="24"/>
        </w:rPr>
        <w:t>where</w:t>
      </w:r>
      <w:r>
        <w:rPr>
          <w:rFonts w:ascii="Times New Roman" w:hAnsi="Times New Roman" w:cs="Times New Roman"/>
          <w:sz w:val="24"/>
          <w:szCs w:val="24"/>
        </w:rPr>
        <w:t xml:space="preserve"> we live. The stock of housing consists of various types like occupied houses, privately owned, privately rented, property owned by housing associations, local authority ren</w:t>
      </w:r>
      <w:r>
        <w:rPr>
          <w:rFonts w:ascii="Times New Roman" w:hAnsi="Times New Roman" w:cs="Times New Roman"/>
          <w:sz w:val="24"/>
          <w:szCs w:val="24"/>
        </w:rPr>
        <w:t xml:space="preserve">ted accommodation, and selling of land for construction of houses. </w:t>
      </w:r>
      <w:r w:rsidR="00211628">
        <w:rPr>
          <w:rFonts w:ascii="Times New Roman" w:hAnsi="Times New Roman" w:cs="Times New Roman"/>
          <w:sz w:val="24"/>
          <w:szCs w:val="24"/>
        </w:rPr>
        <w:t>Just like</w:t>
      </w:r>
      <w:r w:rsidR="00AD3492">
        <w:rPr>
          <w:rFonts w:ascii="Times New Roman" w:hAnsi="Times New Roman" w:cs="Times New Roman"/>
          <w:sz w:val="24"/>
          <w:szCs w:val="24"/>
        </w:rPr>
        <w:t xml:space="preserve"> markets of goods and services, the housing market also linked with economic indicators </w:t>
      </w:r>
      <w:r w:rsidR="00211628">
        <w:rPr>
          <w:rFonts w:ascii="Times New Roman" w:hAnsi="Times New Roman" w:cs="Times New Roman"/>
          <w:sz w:val="24"/>
          <w:szCs w:val="24"/>
        </w:rPr>
        <w:t>including</w:t>
      </w:r>
      <w:r w:rsidR="00AD3492">
        <w:rPr>
          <w:rFonts w:ascii="Times New Roman" w:hAnsi="Times New Roman" w:cs="Times New Roman"/>
          <w:sz w:val="24"/>
          <w:szCs w:val="24"/>
        </w:rPr>
        <w:t xml:space="preserve"> supply, demand, pr</w:t>
      </w:r>
      <w:r w:rsidR="00211628">
        <w:rPr>
          <w:rFonts w:ascii="Times New Roman" w:hAnsi="Times New Roman" w:cs="Times New Roman"/>
          <w:sz w:val="24"/>
          <w:szCs w:val="24"/>
        </w:rPr>
        <w:t xml:space="preserve">icing, inflation, mortgage, </w:t>
      </w:r>
      <w:r w:rsidR="00AD3492">
        <w:rPr>
          <w:rFonts w:ascii="Times New Roman" w:hAnsi="Times New Roman" w:cs="Times New Roman"/>
          <w:sz w:val="24"/>
          <w:szCs w:val="24"/>
        </w:rPr>
        <w:t>interest rate</w:t>
      </w:r>
      <w:r w:rsidR="00211628">
        <w:rPr>
          <w:rFonts w:ascii="Times New Roman" w:hAnsi="Times New Roman" w:cs="Times New Roman"/>
          <w:sz w:val="24"/>
          <w:szCs w:val="24"/>
        </w:rPr>
        <w:t>, and many more</w:t>
      </w:r>
      <w:r w:rsidR="00AD3492">
        <w:rPr>
          <w:rFonts w:ascii="Times New Roman" w:hAnsi="Times New Roman" w:cs="Times New Roman"/>
          <w:sz w:val="24"/>
          <w:szCs w:val="24"/>
        </w:rPr>
        <w:t>. Therefore, it directly affects the economic growth of the nation. This is why it is important to learn about the basic information about the housing market.</w:t>
      </w:r>
    </w:p>
    <w:p w:rsidR="00031029" w:rsidRPr="00830E23" w:rsidRDefault="00174EAC" w:rsidP="001653EC">
      <w:pPr>
        <w:spacing w:line="480" w:lineRule="auto"/>
        <w:jc w:val="center"/>
        <w:rPr>
          <w:rFonts w:ascii="Times New Roman" w:hAnsi="Times New Roman" w:cs="Times New Roman"/>
          <w:b/>
          <w:sz w:val="24"/>
          <w:szCs w:val="24"/>
        </w:rPr>
      </w:pPr>
      <w:r w:rsidRPr="00830E23">
        <w:rPr>
          <w:rFonts w:ascii="Times New Roman" w:hAnsi="Times New Roman" w:cs="Times New Roman"/>
          <w:b/>
          <w:sz w:val="24"/>
          <w:szCs w:val="24"/>
        </w:rPr>
        <w:t>Demand for housing</w:t>
      </w:r>
    </w:p>
    <w:p w:rsidR="00AD3492" w:rsidRDefault="00174EAC" w:rsidP="00830E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law of demand, </w:t>
      </w:r>
      <w:r w:rsidR="00DD7377">
        <w:rPr>
          <w:rFonts w:ascii="Times New Roman" w:hAnsi="Times New Roman" w:cs="Times New Roman"/>
          <w:sz w:val="24"/>
          <w:szCs w:val="24"/>
        </w:rPr>
        <w:t>which</w:t>
      </w:r>
      <w:r>
        <w:rPr>
          <w:rFonts w:ascii="Times New Roman" w:hAnsi="Times New Roman" w:cs="Times New Roman"/>
          <w:sz w:val="24"/>
          <w:szCs w:val="24"/>
        </w:rPr>
        <w:t xml:space="preserve"> states that when the price increase</w:t>
      </w:r>
      <w:r w:rsidR="00DD7377">
        <w:rPr>
          <w:rFonts w:ascii="Times New Roman" w:hAnsi="Times New Roman" w:cs="Times New Roman"/>
          <w:sz w:val="24"/>
          <w:szCs w:val="24"/>
        </w:rPr>
        <w:t>s</w:t>
      </w:r>
      <w:r>
        <w:rPr>
          <w:rFonts w:ascii="Times New Roman" w:hAnsi="Times New Roman" w:cs="Times New Roman"/>
          <w:sz w:val="24"/>
          <w:szCs w:val="24"/>
        </w:rPr>
        <w:t xml:space="preserve"> demand, the good d</w:t>
      </w:r>
      <w:r>
        <w:rPr>
          <w:rFonts w:ascii="Times New Roman" w:hAnsi="Times New Roman" w:cs="Times New Roman"/>
          <w:sz w:val="24"/>
          <w:szCs w:val="24"/>
        </w:rPr>
        <w:t xml:space="preserve">ecreases, and when the price of the good decreases, it leads to an increase in demand for that good. </w:t>
      </w:r>
      <w:r w:rsidR="00830E23">
        <w:rPr>
          <w:rFonts w:ascii="Times New Roman" w:hAnsi="Times New Roman" w:cs="Times New Roman"/>
          <w:sz w:val="24"/>
          <w:szCs w:val="24"/>
        </w:rPr>
        <w:t xml:space="preserve">In the housing market also, when the price of the land or house increases, demand starts decreasing and vice versa. There are numbers of factor that affects the demand for housing, including current income, price, interest rate, and wealth of the households. </w:t>
      </w:r>
      <w:r w:rsidR="00AD564A">
        <w:rPr>
          <w:rFonts w:ascii="Times New Roman" w:hAnsi="Times New Roman" w:cs="Times New Roman"/>
          <w:sz w:val="24"/>
          <w:szCs w:val="24"/>
        </w:rPr>
        <w:t xml:space="preserve">The market demand curve indicates the change in demand for housing with the change in house pricing. It is downward sloping due to the inverse relationship between </w:t>
      </w:r>
      <w:r w:rsidR="00DD7377">
        <w:rPr>
          <w:rFonts w:ascii="Times New Roman" w:hAnsi="Times New Roman" w:cs="Times New Roman"/>
          <w:sz w:val="24"/>
          <w:szCs w:val="24"/>
        </w:rPr>
        <w:t xml:space="preserve">quantity </w:t>
      </w:r>
      <w:r w:rsidR="00AD564A">
        <w:rPr>
          <w:rFonts w:ascii="Times New Roman" w:hAnsi="Times New Roman" w:cs="Times New Roman"/>
          <w:sz w:val="24"/>
          <w:szCs w:val="24"/>
        </w:rPr>
        <w:t>demand</w:t>
      </w:r>
      <w:r w:rsidR="00DD7377">
        <w:rPr>
          <w:rFonts w:ascii="Times New Roman" w:hAnsi="Times New Roman" w:cs="Times New Roman"/>
          <w:sz w:val="24"/>
          <w:szCs w:val="24"/>
        </w:rPr>
        <w:t>ed</w:t>
      </w:r>
      <w:r w:rsidR="00AD564A">
        <w:rPr>
          <w:rFonts w:ascii="Times New Roman" w:hAnsi="Times New Roman" w:cs="Times New Roman"/>
          <w:sz w:val="24"/>
          <w:szCs w:val="24"/>
        </w:rPr>
        <w:t xml:space="preserve"> and price of the houses. Whereas when factors other than price affect the demand, then it resulted in a shift in the market demand curve. Some </w:t>
      </w:r>
      <w:r w:rsidR="005B4E0B">
        <w:rPr>
          <w:rFonts w:ascii="Times New Roman" w:hAnsi="Times New Roman" w:cs="Times New Roman"/>
          <w:sz w:val="24"/>
          <w:szCs w:val="24"/>
        </w:rPr>
        <w:t>of the reason for demand shift includes an increase in interest rates of mortgages, risk of the future economy, change in taste and preference, and change in total wealth of the individuals. Following is the demand curve of the housing market.</w:t>
      </w:r>
    </w:p>
    <w:p w:rsidR="005B4E0B" w:rsidRDefault="00174EAC" w:rsidP="005B4E0B">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24250" cy="3190875"/>
            <wp:effectExtent l="0" t="0" r="0" b="0"/>
            <wp:docPr id="1" name="Picture 0" descr="Housing-demand-shif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577132" name="Housing-demand-shifts.png"/>
                    <pic:cNvPicPr/>
                  </pic:nvPicPr>
                  <pic:blipFill>
                    <a:blip r:embed="rId9"/>
                    <a:stretch>
                      <a:fillRect/>
                    </a:stretch>
                  </pic:blipFill>
                  <pic:spPr>
                    <a:xfrm>
                      <a:off x="0" y="0"/>
                      <a:ext cx="3524250" cy="3190875"/>
                    </a:xfrm>
                    <a:prstGeom prst="rect">
                      <a:avLst/>
                    </a:prstGeom>
                  </pic:spPr>
                </pic:pic>
              </a:graphicData>
            </a:graphic>
          </wp:inline>
        </w:drawing>
      </w:r>
    </w:p>
    <w:p w:rsidR="001653EC" w:rsidRDefault="00174EAC" w:rsidP="000604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graph shows that when the demand increases due to </w:t>
      </w:r>
      <w:r w:rsidR="00DD7377">
        <w:rPr>
          <w:rFonts w:ascii="Times New Roman" w:hAnsi="Times New Roman" w:cs="Times New Roman"/>
          <w:sz w:val="24"/>
          <w:szCs w:val="24"/>
        </w:rPr>
        <w:t>the factor other than price,</w:t>
      </w:r>
      <w:r>
        <w:rPr>
          <w:rFonts w:ascii="Times New Roman" w:hAnsi="Times New Roman" w:cs="Times New Roman"/>
          <w:sz w:val="24"/>
          <w:szCs w:val="24"/>
        </w:rPr>
        <w:t xml:space="preserve"> curve shif</w:t>
      </w:r>
      <w:r>
        <w:rPr>
          <w:rFonts w:ascii="Times New Roman" w:hAnsi="Times New Roman" w:cs="Times New Roman"/>
          <w:sz w:val="24"/>
          <w:szCs w:val="24"/>
        </w:rPr>
        <w:t>ts to the right that is from point D to D1. Similarly, when the demand decreases due to the factor other than price, curve shift to the left that is from point D to D2</w:t>
      </w:r>
      <w:r w:rsidR="00EF0FFF">
        <w:rPr>
          <w:rFonts w:ascii="Times New Roman" w:hAnsi="Times New Roman" w:cs="Times New Roman"/>
          <w:sz w:val="24"/>
          <w:szCs w:val="24"/>
        </w:rPr>
        <w:t xml:space="preserve"> </w:t>
      </w:r>
      <w:r w:rsidR="00EF0FFF">
        <w:rPr>
          <w:rFonts w:ascii="Times New Roman" w:hAnsi="Times New Roman" w:cs="Times New Roman"/>
          <w:sz w:val="24"/>
          <w:szCs w:val="24"/>
        </w:rPr>
        <w:fldChar w:fldCharType="begin"/>
      </w:r>
      <w:r w:rsidR="00EF0FFF">
        <w:rPr>
          <w:rFonts w:ascii="Times New Roman" w:hAnsi="Times New Roman" w:cs="Times New Roman"/>
          <w:sz w:val="24"/>
          <w:szCs w:val="24"/>
        </w:rPr>
        <w:instrText xml:space="preserve"> ADDIN ZOTERO_ITEM CSL_CITATION {"citationID":"slmVtvbL","properties":{"formattedCitation":"(Adair, Berry, &amp; McGreal, 1991)","plainCitation":"(Adair, Berry, &amp; McGreal, 1991)","noteIndex":0},"citationItems":[{"id":1493,"uris":["http://zotero.org/users/local/mlRB1JqV/items/3GMURQ3D"],"uri":["http://zotero.org/users/local/mlRB1JqV/items/3GMURQ3D"],"itemData":{"id":1493,"type":"article-journal","title":"Land availability, housing demand and the property market","container-title":"Journal of Property Research","page":"59-69","volume":"8","issue":"1","source":"Taylor and Francis+NEJM","abstract":"The interaction between the planning process, housing demand and private sector development in Great Britain shows the need to assess the performance of property variables from a market area perspective. Analysis drawn from Northern Ireland suggests an inverse land supply model with variations in land zoning practice influencing the type and scale of new development and contributing to an imbalanced residential property market.","DOI":"10.1080/09599919108724020","ISSN":"0959-9916","author":[{"family":"Adair","given":"A. S."},{"family":"Berry","given":"J. N."},{"family":"McGreal","given":"W. S."}],"issued":{"date-parts":[["1991",3,1]]}}}],"schema":"https://github.com/citation-style-language/schema/raw/master/csl-citation.json"} </w:instrText>
      </w:r>
      <w:r w:rsidR="00EF0FFF">
        <w:rPr>
          <w:rFonts w:ascii="Times New Roman" w:hAnsi="Times New Roman" w:cs="Times New Roman"/>
          <w:sz w:val="24"/>
          <w:szCs w:val="24"/>
        </w:rPr>
        <w:fldChar w:fldCharType="separate"/>
      </w:r>
      <w:r w:rsidR="00EF0FFF" w:rsidRPr="00EF0FFF">
        <w:rPr>
          <w:rFonts w:ascii="Times New Roman" w:hAnsi="Times New Roman" w:cs="Times New Roman"/>
          <w:sz w:val="24"/>
        </w:rPr>
        <w:t>(Adair, Berry, &amp; McGreal, 1991)</w:t>
      </w:r>
      <w:r w:rsidR="00EF0FFF">
        <w:rPr>
          <w:rFonts w:ascii="Times New Roman" w:hAnsi="Times New Roman" w:cs="Times New Roman"/>
          <w:sz w:val="24"/>
          <w:szCs w:val="24"/>
        </w:rPr>
        <w:fldChar w:fldCharType="end"/>
      </w:r>
      <w:r>
        <w:rPr>
          <w:rFonts w:ascii="Times New Roman" w:hAnsi="Times New Roman" w:cs="Times New Roman"/>
          <w:sz w:val="24"/>
          <w:szCs w:val="24"/>
        </w:rPr>
        <w:t>.</w:t>
      </w:r>
    </w:p>
    <w:p w:rsidR="001653EC" w:rsidRPr="00060411" w:rsidRDefault="00174EAC" w:rsidP="001653EC">
      <w:pPr>
        <w:spacing w:line="480" w:lineRule="auto"/>
        <w:jc w:val="center"/>
        <w:rPr>
          <w:rFonts w:ascii="Times New Roman" w:hAnsi="Times New Roman" w:cs="Times New Roman"/>
          <w:b/>
          <w:sz w:val="24"/>
          <w:szCs w:val="24"/>
        </w:rPr>
      </w:pPr>
      <w:r w:rsidRPr="00060411">
        <w:rPr>
          <w:rFonts w:ascii="Times New Roman" w:hAnsi="Times New Roman" w:cs="Times New Roman"/>
          <w:b/>
          <w:sz w:val="24"/>
          <w:szCs w:val="24"/>
        </w:rPr>
        <w:t>Supply of housing</w:t>
      </w:r>
    </w:p>
    <w:p w:rsidR="00060411" w:rsidRDefault="00174EAC" w:rsidP="00DD7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market supply curve of the houses can be obtained by adding the supply curve of individuals in the economy. The supply curve is positively sloped due to the positive relationship between price and quantity supplied. It means that </w:t>
      </w:r>
      <w:r>
        <w:rPr>
          <w:rFonts w:ascii="Times New Roman" w:hAnsi="Times New Roman" w:cs="Times New Roman"/>
          <w:sz w:val="24"/>
          <w:szCs w:val="24"/>
        </w:rPr>
        <w:t>with the increase in price, there is an increase in the supply of houses, which resulted in the rightwards movement on the curve and vice versa. However, price effects in two ways. First, with the increase in price, firms increase the house</w:t>
      </w:r>
      <w:r w:rsidR="00DD7377">
        <w:rPr>
          <w:rFonts w:ascii="Times New Roman" w:hAnsi="Times New Roman" w:cs="Times New Roman"/>
          <w:sz w:val="24"/>
          <w:szCs w:val="24"/>
        </w:rPr>
        <w:t>’s</w:t>
      </w:r>
      <w:r>
        <w:rPr>
          <w:rFonts w:ascii="Times New Roman" w:hAnsi="Times New Roman" w:cs="Times New Roman"/>
          <w:sz w:val="24"/>
          <w:szCs w:val="24"/>
        </w:rPr>
        <w:t xml:space="preserve"> quantity to e</w:t>
      </w:r>
      <w:r>
        <w:rPr>
          <w:rFonts w:ascii="Times New Roman" w:hAnsi="Times New Roman" w:cs="Times New Roman"/>
          <w:sz w:val="24"/>
          <w:szCs w:val="24"/>
        </w:rPr>
        <w:t xml:space="preserve">arn more profit. Second, an increase in price leads to an increase </w:t>
      </w:r>
      <w:r w:rsidR="00DD7377">
        <w:rPr>
          <w:rFonts w:ascii="Times New Roman" w:hAnsi="Times New Roman" w:cs="Times New Roman"/>
          <w:sz w:val="24"/>
          <w:szCs w:val="24"/>
        </w:rPr>
        <w:t>in the entrance</w:t>
      </w:r>
      <w:r w:rsidR="00B7563C">
        <w:rPr>
          <w:rFonts w:ascii="Times New Roman" w:hAnsi="Times New Roman" w:cs="Times New Roman"/>
          <w:sz w:val="24"/>
          <w:szCs w:val="24"/>
        </w:rPr>
        <w:t xml:space="preserve"> of new firms in the </w:t>
      </w:r>
      <w:r w:rsidR="00DD7377">
        <w:rPr>
          <w:rFonts w:ascii="Times New Roman" w:hAnsi="Times New Roman" w:cs="Times New Roman"/>
          <w:sz w:val="24"/>
          <w:szCs w:val="24"/>
        </w:rPr>
        <w:t>market</w:t>
      </w:r>
      <w:r w:rsidR="00B7563C">
        <w:rPr>
          <w:rFonts w:ascii="Times New Roman" w:hAnsi="Times New Roman" w:cs="Times New Roman"/>
          <w:sz w:val="24"/>
          <w:szCs w:val="24"/>
        </w:rPr>
        <w:t xml:space="preserve">, which lowers the profit of existing firms. The factors that affect the supply curve of the housing market include the change in the cost of production, delays in </w:t>
      </w:r>
      <w:r w:rsidR="00B7563C">
        <w:rPr>
          <w:rFonts w:ascii="Times New Roman" w:hAnsi="Times New Roman" w:cs="Times New Roman"/>
          <w:sz w:val="24"/>
          <w:szCs w:val="24"/>
        </w:rPr>
        <w:lastRenderedPageBreak/>
        <w:t>construction, damage in construction, and change in rules and regulations. These factors lead to a shift in the house market supply curve.</w:t>
      </w:r>
    </w:p>
    <w:p w:rsidR="00B0077C" w:rsidRDefault="00B0077C" w:rsidP="00B7563C">
      <w:pPr>
        <w:spacing w:line="480" w:lineRule="auto"/>
        <w:jc w:val="center"/>
        <w:rPr>
          <w:rFonts w:ascii="Times New Roman" w:hAnsi="Times New Roman" w:cs="Times New Roman"/>
          <w:noProof/>
          <w:sz w:val="24"/>
          <w:szCs w:val="24"/>
        </w:rPr>
      </w:pPr>
    </w:p>
    <w:p w:rsidR="00B7563C" w:rsidRDefault="00174EAC" w:rsidP="00B7563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7575" cy="2876550"/>
            <wp:effectExtent l="0" t="0" r="0" b="0"/>
            <wp:docPr id="2" name="Picture 1" descr="Housing-supply-shif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866213" name="Housing-supply-shifts.png"/>
                    <pic:cNvPicPr/>
                  </pic:nvPicPr>
                  <pic:blipFill>
                    <a:blip r:embed="rId10"/>
                    <a:srcRect r="1892" b="11176"/>
                    <a:stretch>
                      <a:fillRect/>
                    </a:stretch>
                  </pic:blipFill>
                  <pic:spPr bwMode="auto">
                    <a:xfrm>
                      <a:off x="0" y="0"/>
                      <a:ext cx="3457575" cy="2876550"/>
                    </a:xfrm>
                    <a:prstGeom prst="rect">
                      <a:avLst/>
                    </a:prstGeom>
                    <a:ln>
                      <a:noFill/>
                    </a:ln>
                    <a:extLst>
                      <a:ext uri="{53640926-AAD7-44D8-BBD7-CCE9431645EC}">
                        <a14:shadowObscured xmlns:a14="http://schemas.microsoft.com/office/drawing/2010/main"/>
                      </a:ext>
                    </a:extLst>
                  </pic:spPr>
                </pic:pic>
              </a:graphicData>
            </a:graphic>
          </wp:inline>
        </w:drawing>
      </w:r>
    </w:p>
    <w:p w:rsidR="00600234" w:rsidRDefault="00174EAC" w:rsidP="00DD7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graph shows that when the supply of houses increases, it leads to shifting in a curve towards</w:t>
      </w:r>
      <w:r>
        <w:rPr>
          <w:rFonts w:ascii="Times New Roman" w:hAnsi="Times New Roman" w:cs="Times New Roman"/>
          <w:sz w:val="24"/>
          <w:szCs w:val="24"/>
        </w:rPr>
        <w:t xml:space="preserve"> the right while fall in supply due to the factor other than price result in shifting of the curve towards the left side</w:t>
      </w:r>
      <w:r w:rsidR="00EF0FFF">
        <w:rPr>
          <w:rFonts w:ascii="Times New Roman" w:hAnsi="Times New Roman" w:cs="Times New Roman"/>
          <w:sz w:val="24"/>
          <w:szCs w:val="24"/>
        </w:rPr>
        <w:t xml:space="preserve"> </w:t>
      </w:r>
      <w:r w:rsidR="00EF0FFF">
        <w:rPr>
          <w:rFonts w:ascii="Times New Roman" w:hAnsi="Times New Roman" w:cs="Times New Roman"/>
          <w:sz w:val="24"/>
          <w:szCs w:val="24"/>
        </w:rPr>
        <w:fldChar w:fldCharType="begin"/>
      </w:r>
      <w:r w:rsidR="00EF0FFF">
        <w:rPr>
          <w:rFonts w:ascii="Times New Roman" w:hAnsi="Times New Roman" w:cs="Times New Roman"/>
          <w:sz w:val="24"/>
          <w:szCs w:val="24"/>
        </w:rPr>
        <w:instrText xml:space="preserve"> ADDIN ZOTERO_ITEM CSL_CITATION {"citationID":"hZA1IhmS","properties":{"formattedCitation":"(Paciorek, 2013)","plainCitation":"(Paciorek, 2013)","noteIndex":0},"citationItems":[{"id":1495,"uris":["http://zotero.org/users/local/mlRB1JqV/items/2PSYWPF4"],"uri":["http://zotero.org/users/local/mlRB1JqV/items/2PSYWPF4"],"itemData":{"id":1495,"type":"article-journal","title":"Supply constraints and housing market dynamics","container-title":"Journal of Urban Economics","page":"11-26","volume":"77","source":"ScienceDirect","abstract":"Although the volatility of house prices is often ascribed to demand-side factors, constraints on housing supply have important and little-studied implications for housing dynamics. I illustrate the strong relationship between the volatility of house prices and the regulation of new housing supply. I then employ a dynamic structural model of housing investment to investigate the mechanisms underlying this relationship. I find that supply constraints increase volatility through two channels: First, regulation lowers the elasticity of new housing supply by increasing lags in the permit process and adding to the cost of supplying new houses on the margin. Second, geographic limitations on the area available for building houses, such as steep slopes and water bodies, lead to less investment on average relative to the size of the existing housing stock, leaving less scope for the supply response to attenuate the effects of a demand shock. My estimates and simulations confirm that regulation and geographic constraints play critical and complementary roles in decreasing the responsiveness of investment to demand shocks, which in turn amplifies house price volatility.","DOI":"10.1016/j.jue.2013.04.001","ISSN":"0094-1190","journalAbbreviation":"Journal of Urban Economics","author":[{"family":"Paciorek","given":"Andrew"}],"issued":{"date-parts":[["2013",9,1]]}}}],"schema":"https://github.com/citation-style-language/schema/raw/master/csl-citation.json"} </w:instrText>
      </w:r>
      <w:r w:rsidR="00EF0FFF">
        <w:rPr>
          <w:rFonts w:ascii="Times New Roman" w:hAnsi="Times New Roman" w:cs="Times New Roman"/>
          <w:sz w:val="24"/>
          <w:szCs w:val="24"/>
        </w:rPr>
        <w:fldChar w:fldCharType="separate"/>
      </w:r>
      <w:r w:rsidR="00EF0FFF" w:rsidRPr="00EF0FFF">
        <w:rPr>
          <w:rFonts w:ascii="Times New Roman" w:hAnsi="Times New Roman" w:cs="Times New Roman"/>
          <w:sz w:val="24"/>
        </w:rPr>
        <w:t>(Paciorek, 2013)</w:t>
      </w:r>
      <w:r w:rsidR="00EF0FFF">
        <w:rPr>
          <w:rFonts w:ascii="Times New Roman" w:hAnsi="Times New Roman" w:cs="Times New Roman"/>
          <w:sz w:val="24"/>
          <w:szCs w:val="24"/>
        </w:rPr>
        <w:fldChar w:fldCharType="end"/>
      </w:r>
      <w:r>
        <w:rPr>
          <w:rFonts w:ascii="Times New Roman" w:hAnsi="Times New Roman" w:cs="Times New Roman"/>
          <w:sz w:val="24"/>
          <w:szCs w:val="24"/>
        </w:rPr>
        <w:t>.</w:t>
      </w:r>
    </w:p>
    <w:p w:rsidR="00FF4A74" w:rsidRPr="004206C5" w:rsidRDefault="00174EAC" w:rsidP="00FF4A74">
      <w:pPr>
        <w:spacing w:line="480" w:lineRule="auto"/>
        <w:jc w:val="center"/>
        <w:rPr>
          <w:rFonts w:ascii="Times New Roman" w:hAnsi="Times New Roman" w:cs="Times New Roman"/>
          <w:b/>
          <w:sz w:val="24"/>
          <w:szCs w:val="24"/>
        </w:rPr>
      </w:pPr>
      <w:r w:rsidRPr="004206C5">
        <w:rPr>
          <w:rFonts w:ascii="Times New Roman" w:hAnsi="Times New Roman" w:cs="Times New Roman"/>
          <w:b/>
          <w:sz w:val="24"/>
          <w:szCs w:val="24"/>
        </w:rPr>
        <w:t>Equilibrium in the Housing Market</w:t>
      </w:r>
    </w:p>
    <w:p w:rsidR="00FF4A74" w:rsidRDefault="00174EAC" w:rsidP="00DD7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demand for the housing market is equal to the supply of the housing market, then we say that the housing market is in </w:t>
      </w:r>
      <w:r>
        <w:rPr>
          <w:rFonts w:ascii="Times New Roman" w:hAnsi="Times New Roman" w:cs="Times New Roman"/>
          <w:sz w:val="24"/>
          <w:szCs w:val="24"/>
        </w:rPr>
        <w:t>equilibrium. When the demand is higher than the supply of the houses, then the market is said to be in shortage of houses. In this condition, equilibrium can be achieved by contracting more houses. Construction of houses takes time, so for the short-period</w:t>
      </w:r>
      <w:r>
        <w:rPr>
          <w:rFonts w:ascii="Times New Roman" w:hAnsi="Times New Roman" w:cs="Times New Roman"/>
          <w:sz w:val="24"/>
          <w:szCs w:val="24"/>
        </w:rPr>
        <w:t xml:space="preserve"> producers, increa</w:t>
      </w:r>
      <w:r w:rsidR="00DD7377">
        <w:rPr>
          <w:rFonts w:ascii="Times New Roman" w:hAnsi="Times New Roman" w:cs="Times New Roman"/>
          <w:sz w:val="24"/>
          <w:szCs w:val="24"/>
        </w:rPr>
        <w:t>se the price of already built</w:t>
      </w:r>
      <w:r>
        <w:rPr>
          <w:rFonts w:ascii="Times New Roman" w:hAnsi="Times New Roman" w:cs="Times New Roman"/>
          <w:sz w:val="24"/>
          <w:szCs w:val="24"/>
        </w:rPr>
        <w:t xml:space="preserve"> houses to decrease the demand. Similarly, when the </w:t>
      </w:r>
      <w:r w:rsidR="004206C5">
        <w:rPr>
          <w:rFonts w:ascii="Times New Roman" w:hAnsi="Times New Roman" w:cs="Times New Roman"/>
          <w:sz w:val="24"/>
          <w:szCs w:val="24"/>
        </w:rPr>
        <w:t xml:space="preserve">supply is higher than the demand for the houses, then the market is said to be </w:t>
      </w:r>
      <w:r w:rsidR="004206C5">
        <w:rPr>
          <w:rFonts w:ascii="Times New Roman" w:hAnsi="Times New Roman" w:cs="Times New Roman"/>
          <w:sz w:val="24"/>
          <w:szCs w:val="24"/>
        </w:rPr>
        <w:lastRenderedPageBreak/>
        <w:t>in surplus. It means buyers of houses are less than the houses available for sale in the market. In this condition, producers lower the price of the houses to attract buyers so that demand can be increased. In-equilibrium happens in the short-run because producer gets less time to manage the production with the change in demand, but in the long-run, they get enough time to manage demand and supply. Therefore, in long-run demand and supply come back to the equilibrium point.</w:t>
      </w:r>
    </w:p>
    <w:p w:rsidR="004206C5" w:rsidRDefault="00174EAC" w:rsidP="004206C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48050" cy="2914650"/>
            <wp:effectExtent l="0" t="0" r="0" b="0"/>
            <wp:docPr id="4" name="Picture 3" descr="Housing-equilibr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336" name="Housing-equilibrium.png"/>
                    <pic:cNvPicPr/>
                  </pic:nvPicPr>
                  <pic:blipFill>
                    <a:blip r:embed="rId11"/>
                    <a:srcRect r="2426" b="10000"/>
                    <a:stretch>
                      <a:fillRect/>
                    </a:stretch>
                  </pic:blipFill>
                  <pic:spPr bwMode="auto">
                    <a:xfrm>
                      <a:off x="0" y="0"/>
                      <a:ext cx="3448050" cy="2914650"/>
                    </a:xfrm>
                    <a:prstGeom prst="rect">
                      <a:avLst/>
                    </a:prstGeom>
                    <a:ln>
                      <a:noFill/>
                    </a:ln>
                    <a:extLst>
                      <a:ext uri="{53640926-AAD7-44D8-BBD7-CCE9431645EC}">
                        <a14:shadowObscured xmlns:a14="http://schemas.microsoft.com/office/drawing/2010/main"/>
                      </a:ext>
                    </a:extLst>
                  </pic:spPr>
                </pic:pic>
              </a:graphicData>
            </a:graphic>
          </wp:inline>
        </w:drawing>
      </w:r>
    </w:p>
    <w:p w:rsidR="004206C5" w:rsidRDefault="00174EAC" w:rsidP="004206C5">
      <w:pPr>
        <w:spacing w:line="480" w:lineRule="auto"/>
        <w:rPr>
          <w:rFonts w:ascii="Times New Roman" w:hAnsi="Times New Roman" w:cs="Times New Roman"/>
          <w:sz w:val="24"/>
          <w:szCs w:val="24"/>
        </w:rPr>
      </w:pPr>
      <w:r>
        <w:rPr>
          <w:rFonts w:ascii="Times New Roman" w:hAnsi="Times New Roman" w:cs="Times New Roman"/>
          <w:sz w:val="24"/>
          <w:szCs w:val="24"/>
        </w:rPr>
        <w:tab/>
        <w:t>The above graph shows the demand and supply curve of the housing market. The point of intersection is the eq</w:t>
      </w:r>
      <w:r>
        <w:rPr>
          <w:rFonts w:ascii="Times New Roman" w:hAnsi="Times New Roman" w:cs="Times New Roman"/>
          <w:sz w:val="24"/>
          <w:szCs w:val="24"/>
        </w:rPr>
        <w:t>uilibrium point of the housing market. At equilibrium total quantity of the houses is Q with the price at 200,000 dollars</w:t>
      </w:r>
      <w:r w:rsidR="00EF0FFF">
        <w:rPr>
          <w:rFonts w:ascii="Times New Roman" w:hAnsi="Times New Roman" w:cs="Times New Roman"/>
          <w:sz w:val="24"/>
          <w:szCs w:val="24"/>
        </w:rPr>
        <w:t xml:space="preserve"> </w:t>
      </w:r>
      <w:r w:rsidR="00EF0FFF">
        <w:rPr>
          <w:rFonts w:ascii="Times New Roman" w:hAnsi="Times New Roman" w:cs="Times New Roman"/>
          <w:sz w:val="24"/>
          <w:szCs w:val="24"/>
        </w:rPr>
        <w:fldChar w:fldCharType="begin"/>
      </w:r>
      <w:r w:rsidR="00EF0FFF">
        <w:rPr>
          <w:rFonts w:ascii="Times New Roman" w:hAnsi="Times New Roman" w:cs="Times New Roman"/>
          <w:sz w:val="24"/>
          <w:szCs w:val="24"/>
        </w:rPr>
        <w:instrText xml:space="preserve"> ADDIN ZOTERO_ITEM CSL_CITATION {"citationID":"6Zp6l3Fy","properties":{"formattedCitation":"(Goodman &amp; Thibodeau, 1998)","plainCitation":"(Goodman &amp; Thibodeau, 1998)","noteIndex":0},"citationItems":[{"id":1497,"uris":["http://zotero.org/users/local/mlRB1JqV/items/YZHI4MFY"],"uri":["http://zotero.org/users/local/mlRB1JqV/items/YZHI4MFY"],"itemData":{"id":1497,"type":"article-journal","title":"Housing Market Segmentation","container-title":"Journal of Housing Economics","page":"121-143","volume":"7","issue":"2","source":"ScienceDirect","abstract":"Housing submarkets are typically defined as geographic areas where the price per unit of housing quantity (defined using some index of housing characteristics) is constant. This paper defines housing markets as geographic areas where (1) the price of housing (per unit of service) is constant and (2) individual housing characteristics are available for purchase. We examine housing market segmentation within metropolitan Dallas using hierarchical models and single-family property transactions over the 1995:1 through 1997:1 periods. We supplement the transaction data with information on elementary school student performance for public elementary schools. A demonstration of the technique using data for the Carrollton–Farmers Branch Independent School District suggests that the metropolitan Dallas housing market is segmented by the quality of public education (as measured by student performance on standardized tests). We also conclude that hierarchical models provide a useful framework for delineating housing submarkets. Finally, while this paper examines single-family housing submarkets, the methodology could be adapted to other property types to delineate submarket boundaries for multifamily, office, retail, and industrial/warehouse properties.","DOI":"10.1006/jhec.1998.0229","ISSN":"1051-1377","journalAbbreviation":"Journal of Housing Economics","author":[{"family":"Goodman","given":"Allen C."},{"family":"Thibodeau","given":"Thomas G."}],"issued":{"date-parts":[["1998",6,1]]}}}],"schema":"https://github.com/citation-style-language/schema/raw/master/csl-citation.json"} </w:instrText>
      </w:r>
      <w:r w:rsidR="00EF0FFF">
        <w:rPr>
          <w:rFonts w:ascii="Times New Roman" w:hAnsi="Times New Roman" w:cs="Times New Roman"/>
          <w:sz w:val="24"/>
          <w:szCs w:val="24"/>
        </w:rPr>
        <w:fldChar w:fldCharType="separate"/>
      </w:r>
      <w:r w:rsidR="00EF0FFF" w:rsidRPr="00EF0FFF">
        <w:rPr>
          <w:rFonts w:ascii="Times New Roman" w:hAnsi="Times New Roman" w:cs="Times New Roman"/>
          <w:sz w:val="24"/>
        </w:rPr>
        <w:t>(Goodman &amp; Thibodeau, 1998)</w:t>
      </w:r>
      <w:r w:rsidR="00EF0FFF">
        <w:rPr>
          <w:rFonts w:ascii="Times New Roman" w:hAnsi="Times New Roman" w:cs="Times New Roman"/>
          <w:sz w:val="24"/>
          <w:szCs w:val="24"/>
        </w:rPr>
        <w:fldChar w:fldCharType="end"/>
      </w:r>
      <w:r>
        <w:rPr>
          <w:rFonts w:ascii="Times New Roman" w:hAnsi="Times New Roman" w:cs="Times New Roman"/>
          <w:sz w:val="24"/>
          <w:szCs w:val="24"/>
        </w:rPr>
        <w:t>.</w:t>
      </w:r>
    </w:p>
    <w:p w:rsidR="001653EC" w:rsidRPr="00B0077C" w:rsidRDefault="00174EAC" w:rsidP="001653EC">
      <w:pPr>
        <w:spacing w:line="480" w:lineRule="auto"/>
        <w:jc w:val="center"/>
        <w:rPr>
          <w:rFonts w:ascii="Times New Roman" w:hAnsi="Times New Roman" w:cs="Times New Roman"/>
          <w:b/>
          <w:sz w:val="24"/>
          <w:szCs w:val="24"/>
        </w:rPr>
      </w:pPr>
      <w:r w:rsidRPr="00B0077C">
        <w:rPr>
          <w:rFonts w:ascii="Times New Roman" w:hAnsi="Times New Roman" w:cs="Times New Roman"/>
          <w:b/>
          <w:sz w:val="24"/>
          <w:szCs w:val="24"/>
        </w:rPr>
        <w:t>Facto</w:t>
      </w:r>
      <w:r w:rsidRPr="00B0077C">
        <w:rPr>
          <w:rFonts w:ascii="Times New Roman" w:hAnsi="Times New Roman" w:cs="Times New Roman"/>
          <w:b/>
          <w:sz w:val="24"/>
          <w:szCs w:val="24"/>
        </w:rPr>
        <w:t>r affect</w:t>
      </w:r>
      <w:r w:rsidR="00A07525">
        <w:rPr>
          <w:rFonts w:ascii="Times New Roman" w:hAnsi="Times New Roman" w:cs="Times New Roman"/>
          <w:b/>
          <w:sz w:val="24"/>
          <w:szCs w:val="24"/>
        </w:rPr>
        <w:t>ing house price</w:t>
      </w:r>
    </w:p>
    <w:p w:rsidR="00B0077C" w:rsidRDefault="00174EAC" w:rsidP="00DD7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Numbers of factors </w:t>
      </w:r>
      <w:r w:rsidR="00DD7377">
        <w:rPr>
          <w:rFonts w:ascii="Times New Roman" w:hAnsi="Times New Roman" w:cs="Times New Roman"/>
          <w:sz w:val="24"/>
          <w:szCs w:val="24"/>
        </w:rPr>
        <w:t xml:space="preserve">are </w:t>
      </w:r>
      <w:r>
        <w:rPr>
          <w:rFonts w:ascii="Times New Roman" w:hAnsi="Times New Roman" w:cs="Times New Roman"/>
          <w:sz w:val="24"/>
          <w:szCs w:val="24"/>
        </w:rPr>
        <w:t>included in the growt</w:t>
      </w:r>
      <w:r w:rsidR="00DD7377">
        <w:rPr>
          <w:rFonts w:ascii="Times New Roman" w:hAnsi="Times New Roman" w:cs="Times New Roman"/>
          <w:sz w:val="24"/>
          <w:szCs w:val="24"/>
        </w:rPr>
        <w:t>h of the housing market both from the supply and demand side. F</w:t>
      </w:r>
      <w:r>
        <w:rPr>
          <w:rFonts w:ascii="Times New Roman" w:hAnsi="Times New Roman" w:cs="Times New Roman"/>
          <w:sz w:val="24"/>
          <w:szCs w:val="24"/>
        </w:rPr>
        <w:t xml:space="preserve">actors that </w:t>
      </w:r>
      <w:r w:rsidR="00A07525">
        <w:rPr>
          <w:rFonts w:ascii="Times New Roman" w:hAnsi="Times New Roman" w:cs="Times New Roman"/>
          <w:sz w:val="24"/>
          <w:szCs w:val="24"/>
        </w:rPr>
        <w:t>affect</w:t>
      </w:r>
      <w:r>
        <w:rPr>
          <w:rFonts w:ascii="Times New Roman" w:hAnsi="Times New Roman" w:cs="Times New Roman"/>
          <w:sz w:val="24"/>
          <w:szCs w:val="24"/>
        </w:rPr>
        <w:t xml:space="preserve"> the housing market from the demand side include the availability of mortgages, number of households, interest rate, speculative demand, affordability </w:t>
      </w:r>
      <w:r>
        <w:rPr>
          <w:rFonts w:ascii="Times New Roman" w:hAnsi="Times New Roman" w:cs="Times New Roman"/>
          <w:sz w:val="24"/>
          <w:szCs w:val="24"/>
        </w:rPr>
        <w:lastRenderedPageBreak/>
        <w:t>of housing, and overall economic growth.</w:t>
      </w:r>
      <w:r w:rsidR="00A07525">
        <w:rPr>
          <w:rFonts w:ascii="Times New Roman" w:hAnsi="Times New Roman" w:cs="Times New Roman"/>
          <w:sz w:val="24"/>
          <w:szCs w:val="24"/>
        </w:rPr>
        <w:t xml:space="preserve"> Factors that affect the housing market from the supply side include new build and numbers of selling houses. </w:t>
      </w:r>
    </w:p>
    <w:p w:rsidR="00A07525" w:rsidRPr="00A07525" w:rsidRDefault="00174EAC" w:rsidP="00B0077C">
      <w:pPr>
        <w:spacing w:line="480" w:lineRule="auto"/>
        <w:rPr>
          <w:rFonts w:ascii="Times New Roman" w:hAnsi="Times New Roman" w:cs="Times New Roman"/>
          <w:b/>
          <w:sz w:val="24"/>
          <w:szCs w:val="24"/>
        </w:rPr>
      </w:pPr>
      <w:r w:rsidRPr="00A07525">
        <w:rPr>
          <w:rFonts w:ascii="Times New Roman" w:hAnsi="Times New Roman" w:cs="Times New Roman"/>
          <w:b/>
          <w:sz w:val="24"/>
          <w:szCs w:val="24"/>
        </w:rPr>
        <w:t>Supply-side</w:t>
      </w:r>
      <w:bookmarkStart w:id="0" w:name="_GoBack"/>
      <w:bookmarkEnd w:id="0"/>
    </w:p>
    <w:p w:rsidR="00A07525" w:rsidRDefault="00174EAC" w:rsidP="000F5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number of selling increases, producers increase the price of the houses to meet the demand to bring the market in equilibrium. Whereas, when the producers build new houses, they keep </w:t>
      </w:r>
      <w:r>
        <w:rPr>
          <w:rFonts w:ascii="Times New Roman" w:hAnsi="Times New Roman" w:cs="Times New Roman"/>
          <w:sz w:val="24"/>
          <w:szCs w:val="24"/>
        </w:rPr>
        <w:t>the price lower to attract individuals who increase demand for new build houses.</w:t>
      </w:r>
    </w:p>
    <w:p w:rsidR="00A07525" w:rsidRDefault="00174EAC" w:rsidP="00A0752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2743200"/>
            <wp:effectExtent l="0" t="0" r="0" b="0"/>
            <wp:docPr id="3" name="Picture 2" descr="factors-affecting-house-pr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657909" name="factors-affecting-house-prices.jpg"/>
                    <pic:cNvPicPr/>
                  </pic:nvPicPr>
                  <pic:blipFill>
                    <a:blip r:embed="rId12"/>
                    <a:srcRect r="481" b="6148"/>
                    <a:stretch>
                      <a:fillRect/>
                    </a:stretch>
                  </pic:blipFill>
                  <pic:spPr bwMode="auto">
                    <a:xfrm>
                      <a:off x="0" y="0"/>
                      <a:ext cx="5915025" cy="2743200"/>
                    </a:xfrm>
                    <a:prstGeom prst="rect">
                      <a:avLst/>
                    </a:prstGeom>
                    <a:ln>
                      <a:noFill/>
                    </a:ln>
                    <a:extLst>
                      <a:ext uri="{53640926-AAD7-44D8-BBD7-CCE9431645EC}">
                        <a14:shadowObscured xmlns:a14="http://schemas.microsoft.com/office/drawing/2010/main"/>
                      </a:ext>
                    </a:extLst>
                  </pic:spPr>
                </pic:pic>
              </a:graphicData>
            </a:graphic>
          </wp:inline>
        </w:drawing>
      </w:r>
    </w:p>
    <w:p w:rsidR="00A07525" w:rsidRPr="00A07525" w:rsidRDefault="00174EAC" w:rsidP="00B0077C">
      <w:pPr>
        <w:spacing w:line="480" w:lineRule="auto"/>
        <w:rPr>
          <w:rFonts w:ascii="Times New Roman" w:hAnsi="Times New Roman" w:cs="Times New Roman"/>
          <w:b/>
          <w:sz w:val="24"/>
          <w:szCs w:val="24"/>
        </w:rPr>
      </w:pPr>
      <w:r w:rsidRPr="00A07525">
        <w:rPr>
          <w:rFonts w:ascii="Times New Roman" w:hAnsi="Times New Roman" w:cs="Times New Roman"/>
          <w:b/>
          <w:sz w:val="24"/>
          <w:szCs w:val="24"/>
        </w:rPr>
        <w:t>Demand-Side</w:t>
      </w:r>
    </w:p>
    <w:p w:rsidR="00A07525" w:rsidRDefault="00174EAC" w:rsidP="000F5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thing that individuals think while buying the house the affordability of housing. When the income or total wealth of the individuals is lower than the</w:t>
      </w:r>
      <w:r>
        <w:rPr>
          <w:rFonts w:ascii="Times New Roman" w:hAnsi="Times New Roman" w:cs="Times New Roman"/>
          <w:sz w:val="24"/>
          <w:szCs w:val="24"/>
        </w:rPr>
        <w:t xml:space="preserve"> demanding price of the houses, then it leads to a decrease in demand for houses. Therefore, producers lower the price of houses to increase the demand. In addition, many individuals do not buy from their wealth or income at once; instead, they take</w:t>
      </w:r>
      <w:r w:rsidR="000F5088">
        <w:rPr>
          <w:rFonts w:ascii="Times New Roman" w:hAnsi="Times New Roman" w:cs="Times New Roman"/>
          <w:sz w:val="24"/>
          <w:szCs w:val="24"/>
        </w:rPr>
        <w:t xml:space="preserve"> a loan to buy houses, which is known as a mortgage</w:t>
      </w:r>
      <w:r>
        <w:rPr>
          <w:rFonts w:ascii="Times New Roman" w:hAnsi="Times New Roman" w:cs="Times New Roman"/>
          <w:sz w:val="24"/>
          <w:szCs w:val="24"/>
        </w:rPr>
        <w:t>. When they get</w:t>
      </w:r>
      <w:r w:rsidR="000F5088">
        <w:rPr>
          <w:rFonts w:ascii="Times New Roman" w:hAnsi="Times New Roman" w:cs="Times New Roman"/>
          <w:sz w:val="24"/>
          <w:szCs w:val="24"/>
        </w:rPr>
        <w:t xml:space="preserve"> loan</w:t>
      </w:r>
      <w:r>
        <w:rPr>
          <w:rFonts w:ascii="Times New Roman" w:hAnsi="Times New Roman" w:cs="Times New Roman"/>
          <w:sz w:val="24"/>
          <w:szCs w:val="24"/>
        </w:rPr>
        <w:t xml:space="preserve">s easily, demand for houses increases, but an increase in the regulation or </w:t>
      </w:r>
      <w:r>
        <w:rPr>
          <w:rFonts w:ascii="Times New Roman" w:hAnsi="Times New Roman" w:cs="Times New Roman"/>
          <w:sz w:val="24"/>
          <w:szCs w:val="24"/>
        </w:rPr>
        <w:lastRenderedPageBreak/>
        <w:t>availability of mortgage leads to the low demand, which ultimately lowers the price of the houses. Besides, when the</w:t>
      </w:r>
      <w:r>
        <w:rPr>
          <w:rFonts w:ascii="Times New Roman" w:hAnsi="Times New Roman" w:cs="Times New Roman"/>
          <w:sz w:val="24"/>
          <w:szCs w:val="24"/>
        </w:rPr>
        <w:t xml:space="preserve"> numbers of households increase, it results in low demand for houses and low housing price.</w:t>
      </w:r>
    </w:p>
    <w:p w:rsidR="00FB0086" w:rsidRDefault="00174EAC" w:rsidP="00FB008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interest rate is a crucial factor that affects the demand for housing. When there is a fall in interest rate than the price of houses decreases which increased </w:t>
      </w:r>
      <w:r>
        <w:rPr>
          <w:rFonts w:ascii="Times New Roman" w:hAnsi="Times New Roman" w:cs="Times New Roman"/>
          <w:sz w:val="24"/>
          <w:szCs w:val="24"/>
        </w:rPr>
        <w:t>house demand. In addition, low-interest-rate impact the mortgage rate, and people get a mortgage at lower rates, which encourages people to invest in this market and producer to enter for business. In other words, the low-interest rate has a positive impac</w:t>
      </w:r>
      <w:r>
        <w:rPr>
          <w:rFonts w:ascii="Times New Roman" w:hAnsi="Times New Roman" w:cs="Times New Roman"/>
          <w:sz w:val="24"/>
          <w:szCs w:val="24"/>
        </w:rPr>
        <w:t>t on the demand of the houses while high-interest rate increases the profit and opportunities for the suppliers or producers of the houses</w:t>
      </w:r>
      <w:r w:rsidR="00EF0FFF">
        <w:rPr>
          <w:rFonts w:ascii="Times New Roman" w:hAnsi="Times New Roman" w:cs="Times New Roman"/>
          <w:sz w:val="24"/>
          <w:szCs w:val="24"/>
        </w:rPr>
        <w:t xml:space="preserve"> </w:t>
      </w:r>
      <w:r w:rsidR="00EF0FFF">
        <w:rPr>
          <w:rFonts w:ascii="Times New Roman" w:hAnsi="Times New Roman" w:cs="Times New Roman"/>
          <w:sz w:val="24"/>
          <w:szCs w:val="24"/>
        </w:rPr>
        <w:fldChar w:fldCharType="begin"/>
      </w:r>
      <w:r w:rsidR="00EF0FFF">
        <w:rPr>
          <w:rFonts w:ascii="Times New Roman" w:hAnsi="Times New Roman" w:cs="Times New Roman"/>
          <w:sz w:val="24"/>
          <w:szCs w:val="24"/>
        </w:rPr>
        <w:instrText xml:space="preserve"> ADDIN ZOTERO_ITEM CSL_CITATION {"citationID":"TL4cz8nB","properties":{"formattedCitation":"(Diao, Fan, &amp; Sing, 2018)","plainCitation":"(Diao, Fan, &amp; Sing, 2018)","noteIndex":0},"citationItems":[{"id":1492,"uris":["http://zotero.org/users/local/mlRB1JqV/items/ASTKJRP5"],"uri":["http://zotero.org/users/local/mlRB1JqV/items/ASTKJRP5"],"itemData":{"id":1492,"type":"report","title":"Demand restrictions; government interventions; resale public housing market; private housing market; housing wealth","collection-title":"ERES","publisher":"European Real Estate Society (ERES)","source":"ideas.repec.org","abstract":"Singapore's government imposes demand restrictions in 2011 and 2013 disallowing Singaporean residents to concurrently own a private housing unit and a resale public housing flat. The restrictions, however, do not affect public housing owners, who fulfill the minimum occupation period requirement. This paper uses the policy shocks to set up a quasi-experiment to test if differential housing purchasing behaviors exist between the private housing and the public housing buyers. Using private housing transaction data between 2005 and 2015, we find that prices decline by 2.4% and 1.8% for the private housing owners’ purchases after the policy took effects in 2010 and 2013, respectively, relative to public housing owners' purchases. Public housing owners could be motivated by housing wealth accrued to their existing flats to pay higher prices in their private housing purchases. We also find stronger treatment effects in resale market, core central region, medium to high-end market, and market with large size units.","URL":"https://ideas.repec.org/p/arz/wpaper/eres2018_32.html","number":"eres2018_32","language":"en","author":[{"family":"Diao","given":"Mi"},{"family":"Fan","given":"Yi"},{"family":"Sing","given":"Tien Foo"}],"issued":{"date-parts":[["2018",1,1]]},"accessed":{"date-parts":[["2019",10,16]]}}}],"schema":"https://github.com/citation-style-language/schema/raw/master/csl-citation.json"} </w:instrText>
      </w:r>
      <w:r w:rsidR="00EF0FFF">
        <w:rPr>
          <w:rFonts w:ascii="Times New Roman" w:hAnsi="Times New Roman" w:cs="Times New Roman"/>
          <w:sz w:val="24"/>
          <w:szCs w:val="24"/>
        </w:rPr>
        <w:fldChar w:fldCharType="separate"/>
      </w:r>
      <w:r w:rsidR="00EF0FFF" w:rsidRPr="00EF0FFF">
        <w:rPr>
          <w:rFonts w:ascii="Times New Roman" w:hAnsi="Times New Roman" w:cs="Times New Roman"/>
          <w:sz w:val="24"/>
        </w:rPr>
        <w:t>(Diao, Fan, &amp; Sing, 2018)</w:t>
      </w:r>
      <w:r w:rsidR="00EF0FFF">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653EC" w:rsidRPr="00034EC8" w:rsidRDefault="00174EAC" w:rsidP="001653EC">
      <w:pPr>
        <w:spacing w:line="480" w:lineRule="auto"/>
        <w:jc w:val="center"/>
        <w:rPr>
          <w:rFonts w:ascii="Times New Roman" w:hAnsi="Times New Roman" w:cs="Times New Roman"/>
          <w:b/>
          <w:sz w:val="24"/>
          <w:szCs w:val="24"/>
        </w:rPr>
      </w:pPr>
      <w:r w:rsidRPr="00034EC8">
        <w:rPr>
          <w:rFonts w:ascii="Times New Roman" w:hAnsi="Times New Roman" w:cs="Times New Roman"/>
          <w:b/>
          <w:sz w:val="24"/>
          <w:szCs w:val="24"/>
        </w:rPr>
        <w:t>Importance of the housing market</w:t>
      </w:r>
    </w:p>
    <w:p w:rsidR="00FB0086" w:rsidRDefault="00174EAC" w:rsidP="00FB008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Fluctuation in the housing market affects the rest of the economy. </w:t>
      </w:r>
      <w:r w:rsidR="00034EC8">
        <w:rPr>
          <w:rFonts w:ascii="Times New Roman" w:hAnsi="Times New Roman" w:cs="Times New Roman"/>
          <w:sz w:val="24"/>
          <w:szCs w:val="24"/>
        </w:rPr>
        <w:t xml:space="preserve">House is the largest good of consumer wealth, and it shows the biggest single purchase by the consumer. In addition, pricing in the housing market has a direct link with the overall economic growth of the nation. </w:t>
      </w:r>
      <w:r>
        <w:rPr>
          <w:rFonts w:ascii="Times New Roman" w:hAnsi="Times New Roman" w:cs="Times New Roman"/>
          <w:sz w:val="24"/>
          <w:szCs w:val="24"/>
        </w:rPr>
        <w:t>When the price of the houses increases, it encourages the consumer to spend more to buy a house, which results in high economic growth. Whereas a rapid fall in the price of the houses results in more money in the hand of the consume</w:t>
      </w:r>
      <w:r>
        <w:rPr>
          <w:rFonts w:ascii="Times New Roman" w:hAnsi="Times New Roman" w:cs="Times New Roman"/>
          <w:sz w:val="24"/>
          <w:szCs w:val="24"/>
        </w:rPr>
        <w:t xml:space="preserve">r to save. They buy houses at a lower price and save remaining money for future consumption or investment. It lowers the circulation of money in the market, which </w:t>
      </w:r>
      <w:r w:rsidR="00034EC8">
        <w:rPr>
          <w:rFonts w:ascii="Times New Roman" w:hAnsi="Times New Roman" w:cs="Times New Roman"/>
          <w:sz w:val="24"/>
          <w:szCs w:val="24"/>
        </w:rPr>
        <w:t>results</w:t>
      </w:r>
      <w:r>
        <w:rPr>
          <w:rFonts w:ascii="Times New Roman" w:hAnsi="Times New Roman" w:cs="Times New Roman"/>
          <w:sz w:val="24"/>
          <w:szCs w:val="24"/>
        </w:rPr>
        <w:t xml:space="preserve"> in low economic growth. </w:t>
      </w:r>
      <w:r w:rsidR="00034EC8">
        <w:rPr>
          <w:rFonts w:ascii="Times New Roman" w:hAnsi="Times New Roman" w:cs="Times New Roman"/>
          <w:sz w:val="24"/>
          <w:szCs w:val="24"/>
        </w:rPr>
        <w:t xml:space="preserve">House price, interest rate, and wealth effect are the three main factors that develop a strong relationship between the housing market and economic growth. Therefore, for stable economic growth, it is important to bring equilibrium in the housing market. </w:t>
      </w:r>
      <w:r w:rsidR="006D3E64">
        <w:rPr>
          <w:rFonts w:ascii="Times New Roman" w:hAnsi="Times New Roman" w:cs="Times New Roman"/>
          <w:sz w:val="24"/>
          <w:szCs w:val="24"/>
        </w:rPr>
        <w:t xml:space="preserve">This is why the government also plays a role in the housing market by </w:t>
      </w:r>
      <w:r w:rsidR="006D3E64">
        <w:rPr>
          <w:rFonts w:ascii="Times New Roman" w:hAnsi="Times New Roman" w:cs="Times New Roman"/>
          <w:sz w:val="24"/>
          <w:szCs w:val="24"/>
        </w:rPr>
        <w:lastRenderedPageBreak/>
        <w:t xml:space="preserve">deciding the mortgaging regulation, interest rate, and other policies related to the housing market. </w:t>
      </w:r>
    </w:p>
    <w:p w:rsidR="001653EC" w:rsidRPr="00C73F80" w:rsidRDefault="00174EAC" w:rsidP="001653EC">
      <w:pPr>
        <w:spacing w:line="480" w:lineRule="auto"/>
        <w:jc w:val="center"/>
        <w:rPr>
          <w:rFonts w:ascii="Times New Roman" w:hAnsi="Times New Roman" w:cs="Times New Roman"/>
          <w:b/>
          <w:sz w:val="24"/>
          <w:szCs w:val="24"/>
        </w:rPr>
      </w:pPr>
      <w:r w:rsidRPr="00C73F80">
        <w:rPr>
          <w:rFonts w:ascii="Times New Roman" w:hAnsi="Times New Roman" w:cs="Times New Roman"/>
          <w:b/>
          <w:sz w:val="24"/>
          <w:szCs w:val="24"/>
        </w:rPr>
        <w:t>Conclusion</w:t>
      </w:r>
    </w:p>
    <w:p w:rsidR="006D3E64" w:rsidRDefault="00174EAC" w:rsidP="000F5088">
      <w:pPr>
        <w:spacing w:line="480" w:lineRule="auto"/>
        <w:ind w:firstLine="720"/>
        <w:rPr>
          <w:rFonts w:ascii="Times New Roman" w:hAnsi="Times New Roman" w:cs="Times New Roman"/>
          <w:sz w:val="24"/>
          <w:szCs w:val="24"/>
        </w:rPr>
      </w:pPr>
      <w:r>
        <w:rPr>
          <w:rFonts w:ascii="Times New Roman" w:hAnsi="Times New Roman" w:cs="Times New Roman"/>
          <w:sz w:val="24"/>
          <w:szCs w:val="24"/>
        </w:rPr>
        <w:t>Similar to the goods market, there is a housing market that affects the economic growth of the nation. Supply and demand of the housing</w:t>
      </w:r>
      <w:r>
        <w:rPr>
          <w:rFonts w:ascii="Times New Roman" w:hAnsi="Times New Roman" w:cs="Times New Roman"/>
          <w:sz w:val="24"/>
          <w:szCs w:val="24"/>
        </w:rPr>
        <w:t xml:space="preserve"> market are relying on the interaction between the buyers and sellers of the houses. Price plays an important role in bringing the supply and demand in equilibrium. </w:t>
      </w:r>
      <w:r w:rsidR="00C73F80">
        <w:rPr>
          <w:rFonts w:ascii="Times New Roman" w:hAnsi="Times New Roman" w:cs="Times New Roman"/>
          <w:sz w:val="24"/>
          <w:szCs w:val="24"/>
        </w:rPr>
        <w:t xml:space="preserve">Price and quantity demanded to have a negative relationship, which makes the market demand curve negatively sloped. In contrast, price and quantity supply have a positive relationship, which results in a positively sloped housing market supply curve. Several factors affect the housing price, both from supply and demand side like mortgage, interest rate, availability of housing, wealth, total income, future risk, build houses, and government rules and regulations.  The interest </w:t>
      </w:r>
      <w:r w:rsidR="00A010F6">
        <w:rPr>
          <w:rFonts w:ascii="Times New Roman" w:hAnsi="Times New Roman" w:cs="Times New Roman"/>
          <w:sz w:val="24"/>
          <w:szCs w:val="24"/>
        </w:rPr>
        <w:t>rate plays</w:t>
      </w:r>
      <w:r w:rsidR="00C73F80">
        <w:rPr>
          <w:rFonts w:ascii="Times New Roman" w:hAnsi="Times New Roman" w:cs="Times New Roman"/>
          <w:sz w:val="24"/>
          <w:szCs w:val="24"/>
        </w:rPr>
        <w:t xml:space="preserve"> a crucial role in determining the prices and stability of the housing market. </w:t>
      </w:r>
    </w:p>
    <w:p w:rsidR="001653EC" w:rsidRPr="001653EC" w:rsidRDefault="001653EC" w:rsidP="001653EC">
      <w:pPr>
        <w:spacing w:line="480" w:lineRule="auto"/>
        <w:jc w:val="center"/>
        <w:rPr>
          <w:rFonts w:ascii="Times New Roman" w:hAnsi="Times New Roman" w:cs="Times New Roman"/>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211628" w:rsidRDefault="00211628" w:rsidP="00031029">
      <w:pPr>
        <w:spacing w:line="480" w:lineRule="auto"/>
        <w:rPr>
          <w:rFonts w:ascii="Times New Roman" w:hAnsi="Times New Roman" w:cs="Times New Roman"/>
          <w:b/>
          <w:sz w:val="24"/>
          <w:szCs w:val="24"/>
        </w:rPr>
      </w:pPr>
    </w:p>
    <w:p w:rsidR="00031029" w:rsidRDefault="00174EAC"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F0FFF" w:rsidRPr="00EF0FFF" w:rsidRDefault="00174EAC" w:rsidP="00EF0FF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F0FFF">
        <w:rPr>
          <w:rFonts w:ascii="Times New Roman" w:hAnsi="Times New Roman" w:cs="Times New Roman"/>
          <w:sz w:val="24"/>
        </w:rPr>
        <w:t xml:space="preserve">Adair, A. S., Berry, J. N., &amp; McGreal, W. S. (1991). Land availability, housing demand and the property market. </w:t>
      </w:r>
      <w:r w:rsidRPr="00EF0FFF">
        <w:rPr>
          <w:rFonts w:ascii="Times New Roman" w:hAnsi="Times New Roman" w:cs="Times New Roman"/>
          <w:i/>
          <w:iCs/>
          <w:sz w:val="24"/>
        </w:rPr>
        <w:t>Journal of Property Research</w:t>
      </w:r>
      <w:r w:rsidRPr="00EF0FFF">
        <w:rPr>
          <w:rFonts w:ascii="Times New Roman" w:hAnsi="Times New Roman" w:cs="Times New Roman"/>
          <w:sz w:val="24"/>
        </w:rPr>
        <w:t xml:space="preserve">, </w:t>
      </w:r>
      <w:r w:rsidRPr="00EF0FFF">
        <w:rPr>
          <w:rFonts w:ascii="Times New Roman" w:hAnsi="Times New Roman" w:cs="Times New Roman"/>
          <w:i/>
          <w:iCs/>
          <w:sz w:val="24"/>
        </w:rPr>
        <w:t>8</w:t>
      </w:r>
      <w:r w:rsidRPr="00EF0FFF">
        <w:rPr>
          <w:rFonts w:ascii="Times New Roman" w:hAnsi="Times New Roman" w:cs="Times New Roman"/>
          <w:sz w:val="24"/>
        </w:rPr>
        <w:t>(1), 59–69. https://doi.org/10.1080/0</w:t>
      </w:r>
      <w:r w:rsidRPr="00EF0FFF">
        <w:rPr>
          <w:rFonts w:ascii="Times New Roman" w:hAnsi="Times New Roman" w:cs="Times New Roman"/>
          <w:sz w:val="24"/>
        </w:rPr>
        <w:t>9599919108724020</w:t>
      </w:r>
    </w:p>
    <w:p w:rsidR="00EF0FFF" w:rsidRPr="00EF0FFF" w:rsidRDefault="00174EAC" w:rsidP="00EF0FFF">
      <w:pPr>
        <w:pStyle w:val="Bibliography"/>
        <w:rPr>
          <w:rFonts w:ascii="Times New Roman" w:hAnsi="Times New Roman" w:cs="Times New Roman"/>
          <w:sz w:val="24"/>
        </w:rPr>
      </w:pPr>
      <w:r w:rsidRPr="00EF0FFF">
        <w:rPr>
          <w:rFonts w:ascii="Times New Roman" w:hAnsi="Times New Roman" w:cs="Times New Roman"/>
          <w:sz w:val="24"/>
        </w:rPr>
        <w:t xml:space="preserve">Diao, M., Fan, Y., &amp; Sing, T. F. (2018). </w:t>
      </w:r>
      <w:r w:rsidRPr="00EF0FFF">
        <w:rPr>
          <w:rFonts w:ascii="Times New Roman" w:hAnsi="Times New Roman" w:cs="Times New Roman"/>
          <w:i/>
          <w:iCs/>
          <w:sz w:val="24"/>
        </w:rPr>
        <w:t>Demand restrictions; government interventions; resale public housing market; private housing market; housing wealth</w:t>
      </w:r>
      <w:r w:rsidRPr="00EF0FFF">
        <w:rPr>
          <w:rFonts w:ascii="Times New Roman" w:hAnsi="Times New Roman" w:cs="Times New Roman"/>
          <w:sz w:val="24"/>
        </w:rPr>
        <w:t xml:space="preserve"> (No. eres2018_32). Retrieved from European Real Estate Society (ERES) website: https://ideas.repec.org/p/arz/wpaper/eres2018_32.html</w:t>
      </w:r>
    </w:p>
    <w:p w:rsidR="00EF0FFF" w:rsidRPr="00EF0FFF" w:rsidRDefault="00174EAC" w:rsidP="00EF0FFF">
      <w:pPr>
        <w:pStyle w:val="Bibliography"/>
        <w:rPr>
          <w:rFonts w:ascii="Times New Roman" w:hAnsi="Times New Roman" w:cs="Times New Roman"/>
          <w:sz w:val="24"/>
        </w:rPr>
      </w:pPr>
      <w:r w:rsidRPr="00EF0FFF">
        <w:rPr>
          <w:rFonts w:ascii="Times New Roman" w:hAnsi="Times New Roman" w:cs="Times New Roman"/>
          <w:sz w:val="24"/>
        </w:rPr>
        <w:t xml:space="preserve">Goodman, A. C., &amp; Thibodeau, T. G. (1998). Housing Market Segmentation. </w:t>
      </w:r>
      <w:r w:rsidRPr="00EF0FFF">
        <w:rPr>
          <w:rFonts w:ascii="Times New Roman" w:hAnsi="Times New Roman" w:cs="Times New Roman"/>
          <w:i/>
          <w:iCs/>
          <w:sz w:val="24"/>
        </w:rPr>
        <w:t>Journal of Housing Economics</w:t>
      </w:r>
      <w:r w:rsidRPr="00EF0FFF">
        <w:rPr>
          <w:rFonts w:ascii="Times New Roman" w:hAnsi="Times New Roman" w:cs="Times New Roman"/>
          <w:sz w:val="24"/>
        </w:rPr>
        <w:t xml:space="preserve">, </w:t>
      </w:r>
      <w:r w:rsidRPr="00EF0FFF">
        <w:rPr>
          <w:rFonts w:ascii="Times New Roman" w:hAnsi="Times New Roman" w:cs="Times New Roman"/>
          <w:i/>
          <w:iCs/>
          <w:sz w:val="24"/>
        </w:rPr>
        <w:t>7</w:t>
      </w:r>
      <w:r w:rsidRPr="00EF0FFF">
        <w:rPr>
          <w:rFonts w:ascii="Times New Roman" w:hAnsi="Times New Roman" w:cs="Times New Roman"/>
          <w:sz w:val="24"/>
        </w:rPr>
        <w:t>(2), 121–143. https</w:t>
      </w:r>
      <w:r w:rsidRPr="00EF0FFF">
        <w:rPr>
          <w:rFonts w:ascii="Times New Roman" w:hAnsi="Times New Roman" w:cs="Times New Roman"/>
          <w:sz w:val="24"/>
        </w:rPr>
        <w:t>://doi.org/10.1006/jhec.1998.0229</w:t>
      </w:r>
    </w:p>
    <w:p w:rsidR="00EF0FFF" w:rsidRPr="00EF0FFF" w:rsidRDefault="00174EAC" w:rsidP="00EF0FFF">
      <w:pPr>
        <w:pStyle w:val="Bibliography"/>
        <w:rPr>
          <w:rFonts w:ascii="Times New Roman" w:hAnsi="Times New Roman" w:cs="Times New Roman"/>
          <w:sz w:val="24"/>
        </w:rPr>
      </w:pPr>
      <w:r w:rsidRPr="00EF0FFF">
        <w:rPr>
          <w:rFonts w:ascii="Times New Roman" w:hAnsi="Times New Roman" w:cs="Times New Roman"/>
          <w:sz w:val="24"/>
        </w:rPr>
        <w:t xml:space="preserve">Paciorek, A. (2013). Supply constraints and housing market dynamics. </w:t>
      </w:r>
      <w:r w:rsidRPr="00EF0FFF">
        <w:rPr>
          <w:rFonts w:ascii="Times New Roman" w:hAnsi="Times New Roman" w:cs="Times New Roman"/>
          <w:i/>
          <w:iCs/>
          <w:sz w:val="24"/>
        </w:rPr>
        <w:t>Journal of Urban Economics</w:t>
      </w:r>
      <w:r w:rsidRPr="00EF0FFF">
        <w:rPr>
          <w:rFonts w:ascii="Times New Roman" w:hAnsi="Times New Roman" w:cs="Times New Roman"/>
          <w:sz w:val="24"/>
        </w:rPr>
        <w:t xml:space="preserve">, </w:t>
      </w:r>
      <w:r w:rsidRPr="00EF0FFF">
        <w:rPr>
          <w:rFonts w:ascii="Times New Roman" w:hAnsi="Times New Roman" w:cs="Times New Roman"/>
          <w:i/>
          <w:iCs/>
          <w:sz w:val="24"/>
        </w:rPr>
        <w:t>77</w:t>
      </w:r>
      <w:r w:rsidRPr="00EF0FFF">
        <w:rPr>
          <w:rFonts w:ascii="Times New Roman" w:hAnsi="Times New Roman" w:cs="Times New Roman"/>
          <w:sz w:val="24"/>
        </w:rPr>
        <w:t>, 11–26. https://doi.org/10.1016/j.jue.2013.04.001</w:t>
      </w:r>
    </w:p>
    <w:p w:rsidR="003B70CE" w:rsidRPr="003B70CE" w:rsidRDefault="00174EAC" w:rsidP="003B70CE">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B70CE" w:rsidRPr="003B70CE"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AC" w:rsidRDefault="00174EAC">
      <w:pPr>
        <w:spacing w:after="0" w:line="240" w:lineRule="auto"/>
      </w:pPr>
      <w:r>
        <w:separator/>
      </w:r>
    </w:p>
  </w:endnote>
  <w:endnote w:type="continuationSeparator" w:id="0">
    <w:p w:rsidR="00174EAC" w:rsidRDefault="0017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AC" w:rsidRDefault="00174EAC">
      <w:pPr>
        <w:spacing w:after="0" w:line="240" w:lineRule="auto"/>
      </w:pPr>
      <w:r>
        <w:separator/>
      </w:r>
    </w:p>
  </w:footnote>
  <w:footnote w:type="continuationSeparator" w:id="0">
    <w:p w:rsidR="00174EAC" w:rsidRDefault="0017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29" w:rsidRDefault="00174EAC">
    <w:r>
      <w:rPr>
        <w:rFonts w:ascii="Times New Roman" w:hAnsi="Times New Roman" w:cs="Times New Roman"/>
        <w:sz w:val="24"/>
        <w:szCs w:val="24"/>
      </w:rPr>
      <w:t>HOUSING MARKET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174EA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HOUSING MARKET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21E1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21E14" w:rsidRPr="001A02CC">
      <w:rPr>
        <w:rFonts w:ascii="Times New Roman" w:hAnsi="Times New Roman" w:cs="Times New Roman"/>
        <w:sz w:val="24"/>
        <w:szCs w:val="24"/>
      </w:rPr>
      <w:fldChar w:fldCharType="separate"/>
    </w:r>
    <w:r w:rsidR="00EF0FFF">
      <w:rPr>
        <w:rFonts w:ascii="Times New Roman" w:hAnsi="Times New Roman" w:cs="Times New Roman"/>
        <w:noProof/>
        <w:sz w:val="24"/>
        <w:szCs w:val="24"/>
      </w:rPr>
      <w:t>8</w:t>
    </w:r>
    <w:r w:rsidR="00721E1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423"/>
    <w:multiLevelType w:val="hybridMultilevel"/>
    <w:tmpl w:val="A9547D36"/>
    <w:lvl w:ilvl="0" w:tplc="12C0B060">
      <w:start w:val="1"/>
      <w:numFmt w:val="bullet"/>
      <w:lvlText w:val=""/>
      <w:lvlJc w:val="left"/>
      <w:pPr>
        <w:ind w:left="720" w:hanging="360"/>
      </w:pPr>
      <w:rPr>
        <w:rFonts w:ascii="Symbol" w:hAnsi="Symbol" w:hint="default"/>
      </w:rPr>
    </w:lvl>
    <w:lvl w:ilvl="1" w:tplc="F6E435AA" w:tentative="1">
      <w:start w:val="1"/>
      <w:numFmt w:val="bullet"/>
      <w:lvlText w:val="o"/>
      <w:lvlJc w:val="left"/>
      <w:pPr>
        <w:ind w:left="1440" w:hanging="360"/>
      </w:pPr>
      <w:rPr>
        <w:rFonts w:ascii="Courier New" w:hAnsi="Courier New" w:cs="Courier New" w:hint="default"/>
      </w:rPr>
    </w:lvl>
    <w:lvl w:ilvl="2" w:tplc="1A301394" w:tentative="1">
      <w:start w:val="1"/>
      <w:numFmt w:val="bullet"/>
      <w:lvlText w:val=""/>
      <w:lvlJc w:val="left"/>
      <w:pPr>
        <w:ind w:left="2160" w:hanging="360"/>
      </w:pPr>
      <w:rPr>
        <w:rFonts w:ascii="Wingdings" w:hAnsi="Wingdings" w:hint="default"/>
      </w:rPr>
    </w:lvl>
    <w:lvl w:ilvl="3" w:tplc="9ACC1BAE" w:tentative="1">
      <w:start w:val="1"/>
      <w:numFmt w:val="bullet"/>
      <w:lvlText w:val=""/>
      <w:lvlJc w:val="left"/>
      <w:pPr>
        <w:ind w:left="2880" w:hanging="360"/>
      </w:pPr>
      <w:rPr>
        <w:rFonts w:ascii="Symbol" w:hAnsi="Symbol" w:hint="default"/>
      </w:rPr>
    </w:lvl>
    <w:lvl w:ilvl="4" w:tplc="52C817D4" w:tentative="1">
      <w:start w:val="1"/>
      <w:numFmt w:val="bullet"/>
      <w:lvlText w:val="o"/>
      <w:lvlJc w:val="left"/>
      <w:pPr>
        <w:ind w:left="3600" w:hanging="360"/>
      </w:pPr>
      <w:rPr>
        <w:rFonts w:ascii="Courier New" w:hAnsi="Courier New" w:cs="Courier New" w:hint="default"/>
      </w:rPr>
    </w:lvl>
    <w:lvl w:ilvl="5" w:tplc="6E46029A" w:tentative="1">
      <w:start w:val="1"/>
      <w:numFmt w:val="bullet"/>
      <w:lvlText w:val=""/>
      <w:lvlJc w:val="left"/>
      <w:pPr>
        <w:ind w:left="4320" w:hanging="360"/>
      </w:pPr>
      <w:rPr>
        <w:rFonts w:ascii="Wingdings" w:hAnsi="Wingdings" w:hint="default"/>
      </w:rPr>
    </w:lvl>
    <w:lvl w:ilvl="6" w:tplc="1D7CA7FE" w:tentative="1">
      <w:start w:val="1"/>
      <w:numFmt w:val="bullet"/>
      <w:lvlText w:val=""/>
      <w:lvlJc w:val="left"/>
      <w:pPr>
        <w:ind w:left="5040" w:hanging="360"/>
      </w:pPr>
      <w:rPr>
        <w:rFonts w:ascii="Symbol" w:hAnsi="Symbol" w:hint="default"/>
      </w:rPr>
    </w:lvl>
    <w:lvl w:ilvl="7" w:tplc="48848166" w:tentative="1">
      <w:start w:val="1"/>
      <w:numFmt w:val="bullet"/>
      <w:lvlText w:val="o"/>
      <w:lvlJc w:val="left"/>
      <w:pPr>
        <w:ind w:left="5760" w:hanging="360"/>
      </w:pPr>
      <w:rPr>
        <w:rFonts w:ascii="Courier New" w:hAnsi="Courier New" w:cs="Courier New" w:hint="default"/>
      </w:rPr>
    </w:lvl>
    <w:lvl w:ilvl="8" w:tplc="B1FCB766" w:tentative="1">
      <w:start w:val="1"/>
      <w:numFmt w:val="bullet"/>
      <w:lvlText w:val=""/>
      <w:lvlJc w:val="left"/>
      <w:pPr>
        <w:ind w:left="6480" w:hanging="360"/>
      </w:pPr>
      <w:rPr>
        <w:rFonts w:ascii="Wingdings" w:hAnsi="Wingdings" w:hint="default"/>
      </w:rPr>
    </w:lvl>
  </w:abstractNum>
  <w:abstractNum w:abstractNumId="1" w15:restartNumberingAfterBreak="0">
    <w:nsid w:val="3AD704CE"/>
    <w:multiLevelType w:val="hybridMultilevel"/>
    <w:tmpl w:val="22242658"/>
    <w:lvl w:ilvl="0" w:tplc="CBC0FC78">
      <w:start w:val="1"/>
      <w:numFmt w:val="decimal"/>
      <w:lvlText w:val="%1."/>
      <w:lvlJc w:val="left"/>
      <w:pPr>
        <w:ind w:left="720" w:hanging="360"/>
      </w:pPr>
    </w:lvl>
    <w:lvl w:ilvl="1" w:tplc="42C25E2E" w:tentative="1">
      <w:start w:val="1"/>
      <w:numFmt w:val="lowerLetter"/>
      <w:lvlText w:val="%2."/>
      <w:lvlJc w:val="left"/>
      <w:pPr>
        <w:ind w:left="1440" w:hanging="360"/>
      </w:pPr>
    </w:lvl>
    <w:lvl w:ilvl="2" w:tplc="A79A5D4E" w:tentative="1">
      <w:start w:val="1"/>
      <w:numFmt w:val="lowerRoman"/>
      <w:lvlText w:val="%3."/>
      <w:lvlJc w:val="right"/>
      <w:pPr>
        <w:ind w:left="2160" w:hanging="180"/>
      </w:pPr>
    </w:lvl>
    <w:lvl w:ilvl="3" w:tplc="FA02B6DA" w:tentative="1">
      <w:start w:val="1"/>
      <w:numFmt w:val="decimal"/>
      <w:lvlText w:val="%4."/>
      <w:lvlJc w:val="left"/>
      <w:pPr>
        <w:ind w:left="2880" w:hanging="360"/>
      </w:pPr>
    </w:lvl>
    <w:lvl w:ilvl="4" w:tplc="5816CAD6" w:tentative="1">
      <w:start w:val="1"/>
      <w:numFmt w:val="lowerLetter"/>
      <w:lvlText w:val="%5."/>
      <w:lvlJc w:val="left"/>
      <w:pPr>
        <w:ind w:left="3600" w:hanging="360"/>
      </w:pPr>
    </w:lvl>
    <w:lvl w:ilvl="5" w:tplc="EBCA54AC" w:tentative="1">
      <w:start w:val="1"/>
      <w:numFmt w:val="lowerRoman"/>
      <w:lvlText w:val="%6."/>
      <w:lvlJc w:val="right"/>
      <w:pPr>
        <w:ind w:left="4320" w:hanging="180"/>
      </w:pPr>
    </w:lvl>
    <w:lvl w:ilvl="6" w:tplc="A5FEB08C" w:tentative="1">
      <w:start w:val="1"/>
      <w:numFmt w:val="decimal"/>
      <w:lvlText w:val="%7."/>
      <w:lvlJc w:val="left"/>
      <w:pPr>
        <w:ind w:left="5040" w:hanging="360"/>
      </w:pPr>
    </w:lvl>
    <w:lvl w:ilvl="7" w:tplc="8654DC0E" w:tentative="1">
      <w:start w:val="1"/>
      <w:numFmt w:val="lowerLetter"/>
      <w:lvlText w:val="%8."/>
      <w:lvlJc w:val="left"/>
      <w:pPr>
        <w:ind w:left="5760" w:hanging="360"/>
      </w:pPr>
    </w:lvl>
    <w:lvl w:ilvl="8" w:tplc="7ED2DC2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1029"/>
    <w:rsid w:val="00034EC8"/>
    <w:rsid w:val="00060411"/>
    <w:rsid w:val="0008177B"/>
    <w:rsid w:val="000F5088"/>
    <w:rsid w:val="00130A33"/>
    <w:rsid w:val="00135881"/>
    <w:rsid w:val="00141074"/>
    <w:rsid w:val="001653EC"/>
    <w:rsid w:val="00167DE5"/>
    <w:rsid w:val="00174EAC"/>
    <w:rsid w:val="00187C02"/>
    <w:rsid w:val="001A02CC"/>
    <w:rsid w:val="00211628"/>
    <w:rsid w:val="00227739"/>
    <w:rsid w:val="00267851"/>
    <w:rsid w:val="002777E7"/>
    <w:rsid w:val="00280D83"/>
    <w:rsid w:val="002C61C2"/>
    <w:rsid w:val="002D4968"/>
    <w:rsid w:val="002D672E"/>
    <w:rsid w:val="002F7551"/>
    <w:rsid w:val="0034125C"/>
    <w:rsid w:val="003947DE"/>
    <w:rsid w:val="003B0371"/>
    <w:rsid w:val="003B70CE"/>
    <w:rsid w:val="00417352"/>
    <w:rsid w:val="004206C5"/>
    <w:rsid w:val="00471063"/>
    <w:rsid w:val="00495A0A"/>
    <w:rsid w:val="004A07E8"/>
    <w:rsid w:val="004D6074"/>
    <w:rsid w:val="004F2EAA"/>
    <w:rsid w:val="00550EFD"/>
    <w:rsid w:val="005B4E0B"/>
    <w:rsid w:val="005C20F1"/>
    <w:rsid w:val="00600234"/>
    <w:rsid w:val="00690DC2"/>
    <w:rsid w:val="006B2DB8"/>
    <w:rsid w:val="006D3E64"/>
    <w:rsid w:val="006F2740"/>
    <w:rsid w:val="00710DEF"/>
    <w:rsid w:val="00721E14"/>
    <w:rsid w:val="00816536"/>
    <w:rsid w:val="00830E23"/>
    <w:rsid w:val="008744A2"/>
    <w:rsid w:val="00877CA7"/>
    <w:rsid w:val="008C088B"/>
    <w:rsid w:val="008F1223"/>
    <w:rsid w:val="0093579B"/>
    <w:rsid w:val="0098351D"/>
    <w:rsid w:val="00A010F6"/>
    <w:rsid w:val="00A06783"/>
    <w:rsid w:val="00A07525"/>
    <w:rsid w:val="00A106AF"/>
    <w:rsid w:val="00A4374D"/>
    <w:rsid w:val="00A82205"/>
    <w:rsid w:val="00A85C47"/>
    <w:rsid w:val="00AB1672"/>
    <w:rsid w:val="00AD3492"/>
    <w:rsid w:val="00AD564A"/>
    <w:rsid w:val="00B0077C"/>
    <w:rsid w:val="00B405F9"/>
    <w:rsid w:val="00B46CEF"/>
    <w:rsid w:val="00B73412"/>
    <w:rsid w:val="00B7563C"/>
    <w:rsid w:val="00B90716"/>
    <w:rsid w:val="00C5356B"/>
    <w:rsid w:val="00C72763"/>
    <w:rsid w:val="00C73F80"/>
    <w:rsid w:val="00C74D28"/>
    <w:rsid w:val="00C75C92"/>
    <w:rsid w:val="00CA2688"/>
    <w:rsid w:val="00CB6527"/>
    <w:rsid w:val="00CD07CD"/>
    <w:rsid w:val="00CF0A51"/>
    <w:rsid w:val="00CF3611"/>
    <w:rsid w:val="00D5076D"/>
    <w:rsid w:val="00D51EBA"/>
    <w:rsid w:val="00D95087"/>
    <w:rsid w:val="00DA45C1"/>
    <w:rsid w:val="00DB3996"/>
    <w:rsid w:val="00DD7377"/>
    <w:rsid w:val="00DE02E0"/>
    <w:rsid w:val="00DE39E9"/>
    <w:rsid w:val="00E45328"/>
    <w:rsid w:val="00E47102"/>
    <w:rsid w:val="00EB1258"/>
    <w:rsid w:val="00EE3F84"/>
    <w:rsid w:val="00EF0FFF"/>
    <w:rsid w:val="00EF1641"/>
    <w:rsid w:val="00F43D87"/>
    <w:rsid w:val="00F5617B"/>
    <w:rsid w:val="00F624EA"/>
    <w:rsid w:val="00F94B9F"/>
    <w:rsid w:val="00FB0086"/>
    <w:rsid w:val="00FD6183"/>
    <w:rsid w:val="00FE396B"/>
    <w:rsid w:val="00FF4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BCD5"/>
  <w15:docId w15:val="{17009D87-C142-4E5F-B458-742DA361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CF3659F-C521-4545-9780-CDC77F6B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3</cp:revision>
  <dcterms:created xsi:type="dcterms:W3CDTF">2019-10-16T06:44:00Z</dcterms:created>
  <dcterms:modified xsi:type="dcterms:W3CDTF">2019-10-16T06:45:00Z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id="8HC80YdS"/&gt;&lt;style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