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E49" w:rsidRDefault="00FC1E49" w:rsidP="00FC1E49">
      <w:pPr>
        <w:spacing w:after="0" w:line="480" w:lineRule="auto"/>
        <w:rPr>
          <w:rFonts w:ascii="Times New Roman" w:hAnsi="Times New Roman" w:cs="Times New Roman"/>
          <w:sz w:val="24"/>
          <w:szCs w:val="24"/>
        </w:rPr>
      </w:pPr>
    </w:p>
    <w:p w:rsidR="00FC1E49" w:rsidRDefault="00FC1E49" w:rsidP="00FC1E49">
      <w:pPr>
        <w:spacing w:after="0" w:line="480" w:lineRule="auto"/>
        <w:rPr>
          <w:rFonts w:ascii="Times New Roman" w:hAnsi="Times New Roman" w:cs="Times New Roman"/>
          <w:sz w:val="24"/>
          <w:szCs w:val="24"/>
        </w:rPr>
      </w:pPr>
    </w:p>
    <w:p w:rsidR="00FC1E49" w:rsidRDefault="00FC1E49" w:rsidP="00FC1E49">
      <w:pPr>
        <w:spacing w:after="0" w:line="480" w:lineRule="auto"/>
        <w:rPr>
          <w:rFonts w:ascii="Times New Roman" w:hAnsi="Times New Roman" w:cs="Times New Roman"/>
          <w:sz w:val="24"/>
          <w:szCs w:val="24"/>
        </w:rPr>
      </w:pPr>
    </w:p>
    <w:p w:rsidR="00FC1E49" w:rsidRDefault="00FC1E49" w:rsidP="00FC1E49">
      <w:pPr>
        <w:spacing w:after="0" w:line="480" w:lineRule="auto"/>
        <w:jc w:val="center"/>
        <w:rPr>
          <w:rFonts w:ascii="Times New Roman" w:hAnsi="Times New Roman" w:cs="Times New Roman"/>
          <w:sz w:val="24"/>
          <w:szCs w:val="24"/>
        </w:rPr>
      </w:pPr>
    </w:p>
    <w:p w:rsidR="00FC1E49" w:rsidRDefault="00FC1E49" w:rsidP="00FC1E49">
      <w:pPr>
        <w:spacing w:after="0" w:line="480" w:lineRule="auto"/>
        <w:jc w:val="center"/>
        <w:rPr>
          <w:rFonts w:ascii="Times New Roman" w:hAnsi="Times New Roman" w:cs="Times New Roman"/>
          <w:sz w:val="24"/>
          <w:szCs w:val="24"/>
        </w:rPr>
      </w:pPr>
    </w:p>
    <w:p w:rsidR="00FC1E49" w:rsidRDefault="00FC1E49" w:rsidP="00FC1E49">
      <w:pPr>
        <w:spacing w:after="0" w:line="480" w:lineRule="auto"/>
        <w:jc w:val="center"/>
        <w:rPr>
          <w:rFonts w:ascii="Times New Roman" w:hAnsi="Times New Roman" w:cs="Times New Roman"/>
          <w:sz w:val="24"/>
          <w:szCs w:val="24"/>
        </w:rPr>
      </w:pPr>
    </w:p>
    <w:p w:rsidR="00FC1E49" w:rsidRDefault="00FC1E49" w:rsidP="00FC1E49">
      <w:pPr>
        <w:spacing w:after="0" w:line="480" w:lineRule="auto"/>
        <w:jc w:val="center"/>
        <w:rPr>
          <w:rFonts w:ascii="Times New Roman" w:hAnsi="Times New Roman" w:cs="Times New Roman"/>
          <w:sz w:val="24"/>
          <w:szCs w:val="24"/>
        </w:rPr>
      </w:pPr>
    </w:p>
    <w:p w:rsidR="00FC1E49" w:rsidRDefault="00FC1E49" w:rsidP="00FC1E49">
      <w:pPr>
        <w:spacing w:after="0" w:line="480" w:lineRule="auto"/>
        <w:jc w:val="center"/>
        <w:rPr>
          <w:rFonts w:ascii="Times New Roman" w:hAnsi="Times New Roman" w:cs="Times New Roman"/>
          <w:sz w:val="24"/>
          <w:szCs w:val="24"/>
        </w:rPr>
      </w:pPr>
    </w:p>
    <w:p w:rsidR="00FC1E49" w:rsidRDefault="008F00A8" w:rsidP="00FC1E49">
      <w:pPr>
        <w:spacing w:after="0" w:line="480" w:lineRule="auto"/>
        <w:jc w:val="center"/>
        <w:rPr>
          <w:rFonts w:ascii="Times New Roman" w:hAnsi="Times New Roman" w:cs="Times New Roman"/>
          <w:sz w:val="24"/>
          <w:szCs w:val="24"/>
        </w:rPr>
      </w:pPr>
      <w:r w:rsidRPr="00FC1E49">
        <w:rPr>
          <w:rFonts w:ascii="Times New Roman" w:hAnsi="Times New Roman" w:cs="Times New Roman"/>
          <w:sz w:val="24"/>
          <w:szCs w:val="24"/>
        </w:rPr>
        <w:tab/>
        <w:t>Psychological Complications Resulting From Illnesses and Injuries</w:t>
      </w:r>
    </w:p>
    <w:p w:rsidR="00FC1E49" w:rsidRDefault="00FC1E49" w:rsidP="00FC1E49">
      <w:pPr>
        <w:spacing w:after="0" w:line="480" w:lineRule="auto"/>
        <w:jc w:val="center"/>
        <w:rPr>
          <w:rFonts w:ascii="Times New Roman" w:hAnsi="Times New Roman" w:cs="Times New Roman"/>
          <w:sz w:val="24"/>
          <w:szCs w:val="24"/>
        </w:rPr>
      </w:pPr>
    </w:p>
    <w:p w:rsidR="00FC1E49" w:rsidRDefault="008F00A8" w:rsidP="00FC1E4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Writer]</w:t>
      </w:r>
    </w:p>
    <w:p w:rsidR="00FC1E49" w:rsidRDefault="008F00A8" w:rsidP="00FC1E4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institution]</w:t>
      </w:r>
    </w:p>
    <w:p w:rsidR="00FC1E49" w:rsidRDefault="008F00A8" w:rsidP="00FC1E4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[Date]</w:t>
      </w:r>
    </w:p>
    <w:p w:rsidR="00FC1E49" w:rsidRDefault="00FC1E49" w:rsidP="00FC1E49">
      <w:pPr>
        <w:spacing w:after="0" w:line="480" w:lineRule="auto"/>
        <w:jc w:val="center"/>
        <w:rPr>
          <w:rFonts w:ascii="Times New Roman" w:hAnsi="Times New Roman" w:cs="Times New Roman"/>
          <w:sz w:val="24"/>
          <w:szCs w:val="24"/>
        </w:rPr>
      </w:pPr>
    </w:p>
    <w:p w:rsidR="00FC1E49" w:rsidRDefault="00FC1E49" w:rsidP="00FC1E49">
      <w:pPr>
        <w:spacing w:after="0" w:line="480" w:lineRule="auto"/>
        <w:jc w:val="center"/>
        <w:rPr>
          <w:rFonts w:ascii="Times New Roman" w:hAnsi="Times New Roman" w:cs="Times New Roman"/>
          <w:sz w:val="24"/>
          <w:szCs w:val="24"/>
        </w:rPr>
      </w:pPr>
    </w:p>
    <w:p w:rsidR="00FC1E49" w:rsidRDefault="00FC1E49" w:rsidP="00FC1E49">
      <w:pPr>
        <w:spacing w:after="0" w:line="480" w:lineRule="auto"/>
        <w:jc w:val="center"/>
        <w:rPr>
          <w:rFonts w:ascii="Times New Roman" w:hAnsi="Times New Roman" w:cs="Times New Roman"/>
          <w:sz w:val="24"/>
          <w:szCs w:val="24"/>
        </w:rPr>
      </w:pPr>
    </w:p>
    <w:p w:rsidR="00FC1E49" w:rsidRDefault="00FC1E49" w:rsidP="00FC1E49">
      <w:pPr>
        <w:spacing w:after="0" w:line="480" w:lineRule="auto"/>
        <w:jc w:val="center"/>
        <w:rPr>
          <w:rFonts w:ascii="Times New Roman" w:hAnsi="Times New Roman" w:cs="Times New Roman"/>
          <w:sz w:val="24"/>
          <w:szCs w:val="24"/>
        </w:rPr>
      </w:pPr>
    </w:p>
    <w:p w:rsidR="00FC1E49" w:rsidRDefault="00FC1E49" w:rsidP="00FC1E49">
      <w:pPr>
        <w:spacing w:after="0" w:line="480" w:lineRule="auto"/>
        <w:jc w:val="center"/>
        <w:rPr>
          <w:rFonts w:ascii="Times New Roman" w:hAnsi="Times New Roman" w:cs="Times New Roman"/>
          <w:sz w:val="24"/>
          <w:szCs w:val="24"/>
        </w:rPr>
      </w:pPr>
    </w:p>
    <w:p w:rsidR="00FC1E49" w:rsidRDefault="00FC1E49" w:rsidP="00FC1E49">
      <w:pPr>
        <w:spacing w:after="0" w:line="480" w:lineRule="auto"/>
        <w:jc w:val="center"/>
        <w:rPr>
          <w:rFonts w:ascii="Times New Roman" w:hAnsi="Times New Roman" w:cs="Times New Roman"/>
          <w:sz w:val="24"/>
          <w:szCs w:val="24"/>
        </w:rPr>
      </w:pPr>
    </w:p>
    <w:p w:rsidR="00FC1E49" w:rsidRDefault="00FC1E49" w:rsidP="00FC1E49">
      <w:pPr>
        <w:spacing w:after="0" w:line="480" w:lineRule="auto"/>
        <w:jc w:val="center"/>
        <w:rPr>
          <w:rFonts w:ascii="Times New Roman" w:hAnsi="Times New Roman" w:cs="Times New Roman"/>
          <w:sz w:val="24"/>
          <w:szCs w:val="24"/>
        </w:rPr>
      </w:pPr>
    </w:p>
    <w:p w:rsidR="00FC1E49" w:rsidRDefault="00FC1E49" w:rsidP="00FC1E49">
      <w:pPr>
        <w:spacing w:after="0" w:line="480" w:lineRule="auto"/>
        <w:jc w:val="center"/>
        <w:rPr>
          <w:rFonts w:ascii="Times New Roman" w:hAnsi="Times New Roman" w:cs="Times New Roman"/>
          <w:sz w:val="24"/>
          <w:szCs w:val="24"/>
        </w:rPr>
      </w:pPr>
    </w:p>
    <w:p w:rsidR="00FC1E49" w:rsidRDefault="00FC1E49" w:rsidP="00FC1E49">
      <w:pPr>
        <w:spacing w:after="0" w:line="480" w:lineRule="auto"/>
        <w:rPr>
          <w:rFonts w:ascii="Times New Roman" w:hAnsi="Times New Roman" w:cs="Times New Roman"/>
          <w:b/>
          <w:sz w:val="24"/>
          <w:szCs w:val="24"/>
        </w:rPr>
      </w:pPr>
    </w:p>
    <w:p w:rsidR="00FC1E49" w:rsidRDefault="008F00A8" w:rsidP="00FC1E49">
      <w:pPr>
        <w:rPr>
          <w:rFonts w:ascii="Times New Roman" w:hAnsi="Times New Roman" w:cs="Times New Roman"/>
          <w:sz w:val="24"/>
          <w:szCs w:val="24"/>
        </w:rPr>
      </w:pPr>
      <w:r>
        <w:rPr>
          <w:rFonts w:ascii="Times New Roman" w:hAnsi="Times New Roman" w:cs="Times New Roman"/>
          <w:sz w:val="24"/>
          <w:szCs w:val="24"/>
        </w:rPr>
        <w:br w:type="page"/>
      </w:r>
    </w:p>
    <w:p w:rsidR="00627019" w:rsidRDefault="008F00A8" w:rsidP="00FC1E49">
      <w:pPr>
        <w:jc w:val="center"/>
        <w:rPr>
          <w:rFonts w:ascii="Times New Roman" w:hAnsi="Times New Roman" w:cs="Times New Roman"/>
          <w:sz w:val="24"/>
          <w:szCs w:val="24"/>
        </w:rPr>
      </w:pPr>
      <w:r w:rsidRPr="00FC1E49">
        <w:rPr>
          <w:rFonts w:ascii="Times New Roman" w:hAnsi="Times New Roman" w:cs="Times New Roman"/>
          <w:sz w:val="24"/>
          <w:szCs w:val="24"/>
        </w:rPr>
        <w:lastRenderedPageBreak/>
        <w:t>Psychological Complications Resulting From Illnesses and Injuries</w:t>
      </w:r>
    </w:p>
    <w:p w:rsidR="00D30EBF" w:rsidRDefault="00D30EBF" w:rsidP="00FC1E49">
      <w:pPr>
        <w:jc w:val="center"/>
        <w:rPr>
          <w:rFonts w:ascii="Times New Roman" w:hAnsi="Times New Roman" w:cs="Times New Roman"/>
          <w:sz w:val="24"/>
          <w:szCs w:val="24"/>
        </w:rPr>
      </w:pPr>
    </w:p>
    <w:p w:rsidR="001D5FF7" w:rsidRDefault="008F00A8" w:rsidP="00B12808">
      <w:pPr>
        <w:spacing w:line="480" w:lineRule="auto"/>
        <w:ind w:firstLine="720"/>
        <w:rPr>
          <w:rFonts w:ascii="Times New Roman" w:hAnsi="Times New Roman" w:cs="Times New Roman"/>
          <w:sz w:val="24"/>
          <w:szCs w:val="24"/>
        </w:rPr>
      </w:pPr>
      <w:r>
        <w:rPr>
          <w:rFonts w:ascii="Times New Roman" w:hAnsi="Times New Roman" w:cs="Times New Roman"/>
          <w:sz w:val="24"/>
          <w:szCs w:val="24"/>
        </w:rPr>
        <w:t>Nurses often have to face certain situations in their profession that they find quite challenging. The tasks they perform is not always easy. Dealing with patients who hav</w:t>
      </w:r>
      <w:r w:rsidR="00D11035">
        <w:rPr>
          <w:rFonts w:ascii="Times New Roman" w:hAnsi="Times New Roman" w:cs="Times New Roman"/>
          <w:sz w:val="24"/>
          <w:szCs w:val="24"/>
        </w:rPr>
        <w:t xml:space="preserve">e suffered different levels of illnesses and the depth of their injuries is </w:t>
      </w:r>
      <w:r w:rsidR="00333EE8">
        <w:rPr>
          <w:rFonts w:ascii="Times New Roman" w:hAnsi="Times New Roman" w:cs="Times New Roman"/>
          <w:sz w:val="24"/>
          <w:szCs w:val="24"/>
        </w:rPr>
        <w:t xml:space="preserve">often unknown to the healthcare professionals. This profession demands a lot of practice and patience while interacting with patients of different medical backgrounds. </w:t>
      </w:r>
      <w:r w:rsidR="00B45F86">
        <w:rPr>
          <w:rFonts w:ascii="Times New Roman" w:hAnsi="Times New Roman" w:cs="Times New Roman"/>
          <w:sz w:val="24"/>
          <w:szCs w:val="24"/>
        </w:rPr>
        <w:t xml:space="preserve">Extra care is needed, and efforts are required from the nurses so that the patients recover early than expected. Some patients might end up falling into depression </w:t>
      </w:r>
      <w:r w:rsidR="006940EC">
        <w:rPr>
          <w:rFonts w:ascii="Times New Roman" w:hAnsi="Times New Roman" w:cs="Times New Roman"/>
          <w:sz w:val="24"/>
          <w:szCs w:val="24"/>
        </w:rPr>
        <w:t>after suffering from an illness or injury because they didn't expect the damage to happen to them and affecting their body adversely. They begin to lose motivation and loses interest in</w:t>
      </w:r>
      <w:r w:rsidR="00D92EC7">
        <w:rPr>
          <w:rFonts w:ascii="Times New Roman" w:hAnsi="Times New Roman" w:cs="Times New Roman"/>
          <w:sz w:val="24"/>
          <w:szCs w:val="24"/>
        </w:rPr>
        <w:t xml:space="preserve"> life</w:t>
      </w:r>
      <w:r w:rsidR="00E82954">
        <w:rPr>
          <w:rFonts w:ascii="Times New Roman" w:hAnsi="Times New Roman" w:cs="Times New Roman"/>
          <w:sz w:val="24"/>
          <w:szCs w:val="24"/>
        </w:rPr>
        <w:t xml:space="preserve"> </w:t>
      </w:r>
      <w:r w:rsidR="00E82954" w:rsidRPr="00E82954">
        <w:rPr>
          <w:rFonts w:ascii="Times New Roman" w:hAnsi="Times New Roman" w:cs="Times New Roman"/>
          <w:sz w:val="24"/>
          <w:szCs w:val="24"/>
        </w:rPr>
        <w:t>(Richmond et al., 2014)</w:t>
      </w:r>
      <w:r w:rsidR="00D92EC7">
        <w:rPr>
          <w:rFonts w:ascii="Times New Roman" w:hAnsi="Times New Roman" w:cs="Times New Roman"/>
          <w:sz w:val="24"/>
          <w:szCs w:val="24"/>
        </w:rPr>
        <w:t xml:space="preserve">. In these type of situations, it becomes tough for </w:t>
      </w:r>
      <w:r w:rsidR="007F199D">
        <w:rPr>
          <w:rFonts w:ascii="Times New Roman" w:hAnsi="Times New Roman" w:cs="Times New Roman"/>
          <w:sz w:val="24"/>
          <w:szCs w:val="24"/>
        </w:rPr>
        <w:t>the nurses to bring</w:t>
      </w:r>
      <w:r w:rsidR="00D92EC7">
        <w:rPr>
          <w:rFonts w:ascii="Times New Roman" w:hAnsi="Times New Roman" w:cs="Times New Roman"/>
          <w:sz w:val="24"/>
          <w:szCs w:val="24"/>
        </w:rPr>
        <w:t xml:space="preserve"> the patients </w:t>
      </w:r>
      <w:r w:rsidR="007F199D">
        <w:rPr>
          <w:rFonts w:ascii="Times New Roman" w:hAnsi="Times New Roman" w:cs="Times New Roman"/>
          <w:sz w:val="24"/>
          <w:szCs w:val="24"/>
        </w:rPr>
        <w:t>out of depression</w:t>
      </w:r>
      <w:r w:rsidR="00B12808">
        <w:rPr>
          <w:rFonts w:ascii="Times New Roman" w:hAnsi="Times New Roman" w:cs="Times New Roman"/>
          <w:sz w:val="24"/>
          <w:szCs w:val="24"/>
        </w:rPr>
        <w:t xml:space="preserve"> (Falvo &amp; Holland, 2017)</w:t>
      </w:r>
      <w:r w:rsidR="007F199D">
        <w:rPr>
          <w:rFonts w:ascii="Times New Roman" w:hAnsi="Times New Roman" w:cs="Times New Roman"/>
          <w:sz w:val="24"/>
          <w:szCs w:val="24"/>
        </w:rPr>
        <w:t xml:space="preserve">. </w:t>
      </w:r>
      <w:r w:rsidR="00F44227">
        <w:rPr>
          <w:rFonts w:ascii="Times New Roman" w:hAnsi="Times New Roman" w:cs="Times New Roman"/>
          <w:sz w:val="24"/>
          <w:szCs w:val="24"/>
        </w:rPr>
        <w:t xml:space="preserve">I experienced a similar situation </w:t>
      </w:r>
      <w:r w:rsidR="007F199D">
        <w:rPr>
          <w:rFonts w:ascii="Times New Roman" w:hAnsi="Times New Roman" w:cs="Times New Roman"/>
          <w:sz w:val="24"/>
          <w:szCs w:val="24"/>
        </w:rPr>
        <w:t xml:space="preserve">in my nursing profession; </w:t>
      </w:r>
      <w:r w:rsidR="005D7625">
        <w:rPr>
          <w:rFonts w:ascii="Times New Roman" w:hAnsi="Times New Roman" w:cs="Times New Roman"/>
          <w:sz w:val="24"/>
          <w:szCs w:val="24"/>
        </w:rPr>
        <w:t xml:space="preserve">my patient woke up one morning </w:t>
      </w:r>
      <w:r w:rsidR="006B6A34">
        <w:rPr>
          <w:rFonts w:ascii="Times New Roman" w:hAnsi="Times New Roman" w:cs="Times New Roman"/>
          <w:sz w:val="24"/>
          <w:szCs w:val="24"/>
        </w:rPr>
        <w:t>with Sporad</w:t>
      </w:r>
      <w:r w:rsidR="006B6A34" w:rsidRPr="006B6A34">
        <w:rPr>
          <w:rFonts w:ascii="Times New Roman" w:hAnsi="Times New Roman" w:cs="Times New Roman"/>
          <w:sz w:val="24"/>
          <w:szCs w:val="24"/>
        </w:rPr>
        <w:t>ic Inclusion Body Myositis</w:t>
      </w:r>
      <w:r w:rsidR="006B6A34">
        <w:rPr>
          <w:rFonts w:ascii="Times New Roman" w:hAnsi="Times New Roman" w:cs="Times New Roman"/>
          <w:sz w:val="24"/>
          <w:szCs w:val="24"/>
        </w:rPr>
        <w:t xml:space="preserve"> (SIBM) </w:t>
      </w:r>
      <w:r w:rsidR="00D1751D">
        <w:rPr>
          <w:rFonts w:ascii="Times New Roman" w:hAnsi="Times New Roman" w:cs="Times New Roman"/>
          <w:sz w:val="24"/>
          <w:szCs w:val="24"/>
        </w:rPr>
        <w:t>which paralyzed his healthy body. This disease made him very depressed, and he started saying things like, "I</w:t>
      </w:r>
      <w:r w:rsidR="00D1751D" w:rsidRPr="00D1751D">
        <w:rPr>
          <w:rFonts w:ascii="Times New Roman" w:hAnsi="Times New Roman" w:cs="Times New Roman"/>
          <w:sz w:val="24"/>
          <w:szCs w:val="24"/>
        </w:rPr>
        <w:t>f you come into my room and I am dead, do not wake me up."</w:t>
      </w:r>
      <w:r w:rsidR="00563521">
        <w:rPr>
          <w:rFonts w:ascii="Times New Roman" w:hAnsi="Times New Roman" w:cs="Times New Roman"/>
          <w:sz w:val="24"/>
          <w:szCs w:val="24"/>
        </w:rPr>
        <w:t xml:space="preserve"> </w:t>
      </w:r>
      <w:r w:rsidR="007E1DB9">
        <w:rPr>
          <w:rFonts w:ascii="Times New Roman" w:hAnsi="Times New Roman" w:cs="Times New Roman"/>
          <w:sz w:val="24"/>
          <w:szCs w:val="24"/>
        </w:rPr>
        <w:t xml:space="preserve">This made </w:t>
      </w:r>
      <w:r w:rsidR="00390C06">
        <w:rPr>
          <w:rFonts w:ascii="Times New Roman" w:hAnsi="Times New Roman" w:cs="Times New Roman"/>
          <w:sz w:val="24"/>
          <w:szCs w:val="24"/>
        </w:rPr>
        <w:t xml:space="preserve">me realize the depth of the pain he is experiencing. </w:t>
      </w:r>
      <w:r w:rsidR="00AC6A2C">
        <w:rPr>
          <w:rFonts w:ascii="Times New Roman" w:hAnsi="Times New Roman" w:cs="Times New Roman"/>
          <w:sz w:val="24"/>
          <w:szCs w:val="24"/>
        </w:rPr>
        <w:t>I opted for specific strategies to help h</w:t>
      </w:r>
      <w:r w:rsidR="009D40F0">
        <w:rPr>
          <w:rFonts w:ascii="Times New Roman" w:hAnsi="Times New Roman" w:cs="Times New Roman"/>
          <w:sz w:val="24"/>
          <w:szCs w:val="24"/>
        </w:rPr>
        <w:t xml:space="preserve">im recover from this poor state he has fallen in. </w:t>
      </w:r>
    </w:p>
    <w:p w:rsidR="001D5FF7" w:rsidRDefault="008F00A8" w:rsidP="00893633">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first</w:t>
      </w:r>
      <w:r w:rsidR="003D43B8">
        <w:rPr>
          <w:rFonts w:ascii="Times New Roman" w:hAnsi="Times New Roman" w:cs="Times New Roman"/>
          <w:sz w:val="24"/>
          <w:szCs w:val="24"/>
        </w:rPr>
        <w:t xml:space="preserve"> and foremost strategy applied to treat him</w:t>
      </w:r>
      <w:r w:rsidR="002044D4">
        <w:rPr>
          <w:rFonts w:ascii="Times New Roman" w:hAnsi="Times New Roman" w:cs="Times New Roman"/>
          <w:sz w:val="24"/>
          <w:szCs w:val="24"/>
        </w:rPr>
        <w:t xml:space="preserve"> was to diagnose the main issue due to which he had severe depression. It is very common for patients to feel depressed because of chronic illness and injuries, but sometimes this situation can also happen due to unsuitable m</w:t>
      </w:r>
      <w:r w:rsidR="00AD0DA6">
        <w:rPr>
          <w:rFonts w:ascii="Times New Roman" w:hAnsi="Times New Roman" w:cs="Times New Roman"/>
          <w:sz w:val="24"/>
          <w:szCs w:val="24"/>
        </w:rPr>
        <w:t>edications. Every patient’s biological</w:t>
      </w:r>
      <w:r w:rsidR="00B32B98">
        <w:rPr>
          <w:rFonts w:ascii="Times New Roman" w:hAnsi="Times New Roman" w:cs="Times New Roman"/>
          <w:sz w:val="24"/>
          <w:szCs w:val="24"/>
        </w:rPr>
        <w:t xml:space="preserve"> system works differently, and it is not necessary that one medicine treats all patients effectively.</w:t>
      </w:r>
      <w:r w:rsidR="00AD0DA6">
        <w:rPr>
          <w:rFonts w:ascii="Times New Roman" w:hAnsi="Times New Roman" w:cs="Times New Roman"/>
          <w:sz w:val="24"/>
          <w:szCs w:val="24"/>
        </w:rPr>
        <w:t xml:space="preserve"> Some pills contain</w:t>
      </w:r>
      <w:r w:rsidR="00B32B98">
        <w:rPr>
          <w:rFonts w:ascii="Times New Roman" w:hAnsi="Times New Roman" w:cs="Times New Roman"/>
          <w:sz w:val="24"/>
          <w:szCs w:val="24"/>
        </w:rPr>
        <w:t xml:space="preserve"> components which leads to mood </w:t>
      </w:r>
      <w:r w:rsidR="00B32B98">
        <w:rPr>
          <w:rFonts w:ascii="Times New Roman" w:hAnsi="Times New Roman" w:cs="Times New Roman"/>
          <w:sz w:val="24"/>
          <w:szCs w:val="24"/>
        </w:rPr>
        <w:lastRenderedPageBreak/>
        <w:t xml:space="preserve">disorder, thyroid issues, </w:t>
      </w:r>
      <w:r w:rsidR="00DA4CB0">
        <w:rPr>
          <w:rFonts w:ascii="Times New Roman" w:hAnsi="Times New Roman" w:cs="Times New Roman"/>
          <w:sz w:val="24"/>
          <w:szCs w:val="24"/>
        </w:rPr>
        <w:t xml:space="preserve">and aggressive behavior in patients. For this reason, doses should be adjusted to the patient's </w:t>
      </w:r>
      <w:r w:rsidR="00AD0DA6">
        <w:rPr>
          <w:rFonts w:ascii="Times New Roman" w:hAnsi="Times New Roman" w:cs="Times New Roman"/>
          <w:sz w:val="24"/>
          <w:szCs w:val="24"/>
        </w:rPr>
        <w:t>condition.</w:t>
      </w:r>
      <w:r w:rsidR="00893633">
        <w:rPr>
          <w:rFonts w:ascii="Times New Roman" w:hAnsi="Times New Roman" w:cs="Times New Roman"/>
          <w:sz w:val="24"/>
          <w:szCs w:val="24"/>
        </w:rPr>
        <w:t xml:space="preserve"> </w:t>
      </w:r>
    </w:p>
    <w:p w:rsidR="007E1DB9" w:rsidRDefault="008F00A8" w:rsidP="008660E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second strategy which I applied on my patient having SIBM was the cognitive therapy. </w:t>
      </w:r>
      <w:r w:rsidR="00E932D6">
        <w:rPr>
          <w:rFonts w:ascii="Times New Roman" w:hAnsi="Times New Roman" w:cs="Times New Roman"/>
          <w:sz w:val="24"/>
          <w:szCs w:val="24"/>
        </w:rPr>
        <w:t>Cognitive</w:t>
      </w:r>
      <w:r w:rsidR="003D43B8">
        <w:rPr>
          <w:rFonts w:ascii="Times New Roman" w:hAnsi="Times New Roman" w:cs="Times New Roman"/>
          <w:sz w:val="24"/>
          <w:szCs w:val="24"/>
        </w:rPr>
        <w:t xml:space="preserve"> therapy is beneficial in the cases of depression</w:t>
      </w:r>
      <w:r w:rsidR="00C160FA">
        <w:rPr>
          <w:rFonts w:ascii="Times New Roman" w:hAnsi="Times New Roman" w:cs="Times New Roman"/>
          <w:sz w:val="24"/>
          <w:szCs w:val="24"/>
        </w:rPr>
        <w:t xml:space="preserve"> as it helps patients overcome their anxiety, suicidal feelings and depression </w:t>
      </w:r>
      <w:r w:rsidR="001D5FF7">
        <w:rPr>
          <w:rFonts w:ascii="Times New Roman" w:hAnsi="Times New Roman" w:cs="Times New Roman"/>
          <w:sz w:val="24"/>
          <w:szCs w:val="24"/>
        </w:rPr>
        <w:t>and makes them understand their current situation</w:t>
      </w:r>
      <w:r w:rsidR="008660E7">
        <w:rPr>
          <w:rFonts w:ascii="Times New Roman" w:hAnsi="Times New Roman" w:cs="Times New Roman"/>
          <w:sz w:val="24"/>
          <w:szCs w:val="24"/>
        </w:rPr>
        <w:t xml:space="preserve"> </w:t>
      </w:r>
      <w:r w:rsidR="008660E7" w:rsidRPr="008660E7">
        <w:rPr>
          <w:rFonts w:ascii="Times New Roman" w:hAnsi="Times New Roman" w:cs="Times New Roman"/>
          <w:sz w:val="24"/>
          <w:szCs w:val="24"/>
        </w:rPr>
        <w:t>(Toien et al., 2012)</w:t>
      </w:r>
      <w:r w:rsidR="001D5FF7">
        <w:rPr>
          <w:rFonts w:ascii="Times New Roman" w:hAnsi="Times New Roman" w:cs="Times New Roman"/>
          <w:sz w:val="24"/>
          <w:szCs w:val="24"/>
        </w:rPr>
        <w:t xml:space="preserve">. </w:t>
      </w:r>
    </w:p>
    <w:p w:rsidR="001D5FF7" w:rsidRDefault="008F00A8" w:rsidP="001D5FF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Moreover, as a nurse, it was my responsibility </w:t>
      </w:r>
      <w:r w:rsidR="00DA3D07">
        <w:rPr>
          <w:rFonts w:ascii="Times New Roman" w:hAnsi="Times New Roman" w:cs="Times New Roman"/>
          <w:sz w:val="24"/>
          <w:szCs w:val="24"/>
        </w:rPr>
        <w:t>to take care of his diet as</w:t>
      </w:r>
      <w:r>
        <w:rPr>
          <w:rFonts w:ascii="Times New Roman" w:hAnsi="Times New Roman" w:cs="Times New Roman"/>
          <w:sz w:val="24"/>
          <w:szCs w:val="24"/>
        </w:rPr>
        <w:t xml:space="preserve"> the depression </w:t>
      </w:r>
      <w:r w:rsidR="00DA3D07">
        <w:rPr>
          <w:rFonts w:ascii="Times New Roman" w:hAnsi="Times New Roman" w:cs="Times New Roman"/>
          <w:sz w:val="24"/>
          <w:szCs w:val="24"/>
        </w:rPr>
        <w:t xml:space="preserve">also </w:t>
      </w:r>
      <w:r>
        <w:rPr>
          <w:rFonts w:ascii="Times New Roman" w:hAnsi="Times New Roman" w:cs="Times New Roman"/>
          <w:sz w:val="24"/>
          <w:szCs w:val="24"/>
        </w:rPr>
        <w:t xml:space="preserve">affected his </w:t>
      </w:r>
      <w:r w:rsidR="00DA3D07">
        <w:rPr>
          <w:rFonts w:ascii="Times New Roman" w:hAnsi="Times New Roman" w:cs="Times New Roman"/>
          <w:sz w:val="24"/>
          <w:szCs w:val="24"/>
        </w:rPr>
        <w:t>eating pattern</w:t>
      </w:r>
      <w:r>
        <w:rPr>
          <w:rFonts w:ascii="Times New Roman" w:hAnsi="Times New Roman" w:cs="Times New Roman"/>
          <w:sz w:val="24"/>
          <w:szCs w:val="24"/>
        </w:rPr>
        <w:t xml:space="preserve">. So, I </w:t>
      </w:r>
      <w:r w:rsidR="00236100">
        <w:rPr>
          <w:rFonts w:ascii="Times New Roman" w:hAnsi="Times New Roman" w:cs="Times New Roman"/>
          <w:sz w:val="24"/>
          <w:szCs w:val="24"/>
        </w:rPr>
        <w:t>brought some positive change in his food and shifted him to a much healthier diet along with exercise. After a few weeks, he started feeling better.</w:t>
      </w:r>
    </w:p>
    <w:p w:rsidR="00317B29" w:rsidRDefault="008F00A8" w:rsidP="00DA3D0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other strategies that can be incorporated to treat patients facing similar situations </w:t>
      </w:r>
      <w:r w:rsidR="001841BB">
        <w:rPr>
          <w:rFonts w:ascii="Times New Roman" w:hAnsi="Times New Roman" w:cs="Times New Roman"/>
          <w:sz w:val="24"/>
          <w:szCs w:val="24"/>
        </w:rPr>
        <w:t xml:space="preserve">from chronic illnesses and severe injuries are, </w:t>
      </w:r>
      <w:r w:rsidR="00E05F12">
        <w:rPr>
          <w:rFonts w:ascii="Times New Roman" w:hAnsi="Times New Roman" w:cs="Times New Roman"/>
          <w:sz w:val="24"/>
          <w:szCs w:val="24"/>
        </w:rPr>
        <w:t xml:space="preserve">making sure not to isolate the patient, </w:t>
      </w:r>
      <w:r w:rsidR="00A1728C">
        <w:rPr>
          <w:rFonts w:ascii="Times New Roman" w:hAnsi="Times New Roman" w:cs="Times New Roman"/>
          <w:sz w:val="24"/>
          <w:szCs w:val="24"/>
        </w:rPr>
        <w:t xml:space="preserve">daily counselling, clear communication between the patient and the doctors, nurses, provision of active social network for him, </w:t>
      </w:r>
      <w:r w:rsidR="00F26653">
        <w:rPr>
          <w:rFonts w:ascii="Times New Roman" w:hAnsi="Times New Roman" w:cs="Times New Roman"/>
          <w:sz w:val="24"/>
          <w:szCs w:val="24"/>
        </w:rPr>
        <w:t>participation in</w:t>
      </w:r>
      <w:r w:rsidR="006D76CF">
        <w:rPr>
          <w:rFonts w:ascii="Times New Roman" w:hAnsi="Times New Roman" w:cs="Times New Roman"/>
          <w:sz w:val="24"/>
          <w:szCs w:val="24"/>
        </w:rPr>
        <w:t xml:space="preserve"> healthy activities and medical support from experts etc. These additional strategies will help his mental health improve faster </w:t>
      </w:r>
      <w:r w:rsidR="008743A0">
        <w:rPr>
          <w:rFonts w:ascii="Times New Roman" w:hAnsi="Times New Roman" w:cs="Times New Roman"/>
          <w:sz w:val="24"/>
          <w:szCs w:val="24"/>
        </w:rPr>
        <w:t>and to have a positive outlook on life</w:t>
      </w:r>
      <w:r w:rsidR="00DA3D07">
        <w:rPr>
          <w:rFonts w:ascii="Times New Roman" w:hAnsi="Times New Roman" w:cs="Times New Roman"/>
          <w:sz w:val="24"/>
          <w:szCs w:val="24"/>
        </w:rPr>
        <w:t xml:space="preserve"> </w:t>
      </w:r>
      <w:r w:rsidR="00DA3D07" w:rsidRPr="00DA3D07">
        <w:rPr>
          <w:rFonts w:ascii="Times New Roman" w:hAnsi="Times New Roman" w:cs="Times New Roman"/>
          <w:sz w:val="24"/>
          <w:szCs w:val="24"/>
        </w:rPr>
        <w:t xml:space="preserve">(Lee, Chien, Hung &amp; </w:t>
      </w:r>
      <w:r w:rsidR="00DA3D07">
        <w:rPr>
          <w:rFonts w:ascii="Times New Roman" w:hAnsi="Times New Roman" w:cs="Times New Roman"/>
          <w:sz w:val="24"/>
          <w:szCs w:val="24"/>
        </w:rPr>
        <w:t>Chou, 2015)</w:t>
      </w:r>
      <w:r w:rsidR="008743A0">
        <w:rPr>
          <w:rFonts w:ascii="Times New Roman" w:hAnsi="Times New Roman" w:cs="Times New Roman"/>
          <w:sz w:val="24"/>
          <w:szCs w:val="24"/>
        </w:rPr>
        <w:t xml:space="preserve">. </w:t>
      </w:r>
    </w:p>
    <w:p w:rsidR="00401BA8" w:rsidRDefault="008F00A8" w:rsidP="008660E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might arise some </w:t>
      </w:r>
      <w:r w:rsidR="00BB264B">
        <w:rPr>
          <w:rFonts w:ascii="Times New Roman" w:hAnsi="Times New Roman" w:cs="Times New Roman"/>
          <w:sz w:val="24"/>
          <w:szCs w:val="24"/>
        </w:rPr>
        <w:t>ethical and legal challenges</w:t>
      </w:r>
      <w:r w:rsidR="00B67C1A">
        <w:rPr>
          <w:rFonts w:ascii="Times New Roman" w:hAnsi="Times New Roman" w:cs="Times New Roman"/>
          <w:sz w:val="24"/>
          <w:szCs w:val="24"/>
        </w:rPr>
        <w:t xml:space="preserve"> which should be considered in providing the quality treatment for the concerned patients. </w:t>
      </w:r>
      <w:r w:rsidR="00BB264B">
        <w:rPr>
          <w:rFonts w:ascii="Times New Roman" w:hAnsi="Times New Roman" w:cs="Times New Roman"/>
          <w:sz w:val="24"/>
          <w:szCs w:val="24"/>
        </w:rPr>
        <w:t xml:space="preserve">Main ethical problems will be the additional </w:t>
      </w:r>
      <w:r w:rsidR="00676274">
        <w:rPr>
          <w:rFonts w:ascii="Times New Roman" w:hAnsi="Times New Roman" w:cs="Times New Roman"/>
          <w:sz w:val="24"/>
          <w:szCs w:val="24"/>
        </w:rPr>
        <w:t xml:space="preserve">burden faced by the </w:t>
      </w:r>
      <w:r w:rsidR="00BB264B">
        <w:rPr>
          <w:rFonts w:ascii="Times New Roman" w:hAnsi="Times New Roman" w:cs="Times New Roman"/>
          <w:sz w:val="24"/>
          <w:szCs w:val="24"/>
        </w:rPr>
        <w:t xml:space="preserve">family caregivers </w:t>
      </w:r>
      <w:r w:rsidR="00676274">
        <w:rPr>
          <w:rFonts w:ascii="Times New Roman" w:hAnsi="Times New Roman" w:cs="Times New Roman"/>
          <w:sz w:val="24"/>
          <w:szCs w:val="24"/>
        </w:rPr>
        <w:t>in the whole treatment process. Patients are dependent on their caretakers for assistance, but it causes financial hardship, stress and pressure on the caregivers</w:t>
      </w:r>
      <w:r w:rsidR="00D428E5">
        <w:rPr>
          <w:rFonts w:ascii="Times New Roman" w:hAnsi="Times New Roman" w:cs="Times New Roman"/>
          <w:sz w:val="24"/>
          <w:szCs w:val="24"/>
        </w:rPr>
        <w:t xml:space="preserve"> </w:t>
      </w:r>
      <w:r w:rsidR="00D428E5" w:rsidRPr="00D428E5">
        <w:rPr>
          <w:rFonts w:ascii="Times New Roman" w:hAnsi="Times New Roman" w:cs="Times New Roman"/>
          <w:sz w:val="24"/>
          <w:szCs w:val="24"/>
        </w:rPr>
        <w:t>(Mitnick et al., 2010)</w:t>
      </w:r>
      <w:r w:rsidR="00676274">
        <w:rPr>
          <w:rFonts w:ascii="Times New Roman" w:hAnsi="Times New Roman" w:cs="Times New Roman"/>
          <w:sz w:val="24"/>
          <w:szCs w:val="24"/>
        </w:rPr>
        <w:t xml:space="preserve">. To solve this ethical issue, </w:t>
      </w:r>
      <w:r w:rsidR="00556A89">
        <w:rPr>
          <w:rFonts w:ascii="Times New Roman" w:hAnsi="Times New Roman" w:cs="Times New Roman"/>
          <w:sz w:val="24"/>
          <w:szCs w:val="24"/>
        </w:rPr>
        <w:t xml:space="preserve">adequate </w:t>
      </w:r>
      <w:r w:rsidR="00676274">
        <w:rPr>
          <w:rFonts w:ascii="Times New Roman" w:hAnsi="Times New Roman" w:cs="Times New Roman"/>
          <w:sz w:val="24"/>
          <w:szCs w:val="24"/>
        </w:rPr>
        <w:t xml:space="preserve">autonomy should be given to patients while making decisions, </w:t>
      </w:r>
      <w:r w:rsidR="00DF232D">
        <w:rPr>
          <w:rFonts w:ascii="Times New Roman" w:hAnsi="Times New Roman" w:cs="Times New Roman"/>
          <w:sz w:val="24"/>
          <w:szCs w:val="24"/>
        </w:rPr>
        <w:t xml:space="preserve">clear communication between nurses and the caregivers regarding the patient, respecting patient's comfortability and requirements in the </w:t>
      </w:r>
      <w:r w:rsidR="00DF232D">
        <w:rPr>
          <w:rFonts w:ascii="Times New Roman" w:hAnsi="Times New Roman" w:cs="Times New Roman"/>
          <w:sz w:val="24"/>
          <w:szCs w:val="24"/>
        </w:rPr>
        <w:lastRenderedPageBreak/>
        <w:t>treatment</w:t>
      </w:r>
      <w:r w:rsidR="00D428E5">
        <w:rPr>
          <w:rFonts w:ascii="Times New Roman" w:hAnsi="Times New Roman" w:cs="Times New Roman"/>
          <w:sz w:val="24"/>
          <w:szCs w:val="24"/>
        </w:rPr>
        <w:t xml:space="preserve"> </w:t>
      </w:r>
      <w:r w:rsidR="00D428E5" w:rsidRPr="00D428E5">
        <w:rPr>
          <w:rFonts w:ascii="Times New Roman" w:hAnsi="Times New Roman" w:cs="Times New Roman"/>
          <w:sz w:val="24"/>
          <w:szCs w:val="24"/>
        </w:rPr>
        <w:t>(Mitnick et al.</w:t>
      </w:r>
      <w:r w:rsidR="002D2E63" w:rsidRPr="00D428E5">
        <w:rPr>
          <w:rFonts w:ascii="Times New Roman" w:hAnsi="Times New Roman" w:cs="Times New Roman"/>
          <w:sz w:val="24"/>
          <w:szCs w:val="24"/>
        </w:rPr>
        <w:t>, 2010</w:t>
      </w:r>
      <w:r w:rsidR="00D428E5" w:rsidRPr="00D428E5">
        <w:rPr>
          <w:rFonts w:ascii="Times New Roman" w:hAnsi="Times New Roman" w:cs="Times New Roman"/>
          <w:sz w:val="24"/>
          <w:szCs w:val="24"/>
        </w:rPr>
        <w:t>)</w:t>
      </w:r>
      <w:r w:rsidR="00DF232D">
        <w:rPr>
          <w:rFonts w:ascii="Times New Roman" w:hAnsi="Times New Roman" w:cs="Times New Roman"/>
          <w:sz w:val="24"/>
          <w:szCs w:val="24"/>
        </w:rPr>
        <w:t>.</w:t>
      </w:r>
      <w:r>
        <w:rPr>
          <w:rFonts w:ascii="Times New Roman" w:hAnsi="Times New Roman" w:cs="Times New Roman"/>
          <w:sz w:val="24"/>
          <w:szCs w:val="24"/>
        </w:rPr>
        <w:t xml:space="preserve"> Whereas in legal issues, </w:t>
      </w:r>
      <w:r w:rsidR="00E937BD">
        <w:rPr>
          <w:rFonts w:ascii="Times New Roman" w:hAnsi="Times New Roman" w:cs="Times New Roman"/>
          <w:sz w:val="24"/>
          <w:szCs w:val="24"/>
        </w:rPr>
        <w:t>healthcare professionals including nurses might face the charge of the</w:t>
      </w:r>
      <w:r w:rsidR="00E937BD" w:rsidRPr="00E937BD">
        <w:rPr>
          <w:rFonts w:ascii="Times New Roman" w:hAnsi="Times New Roman" w:cs="Times New Roman"/>
          <w:sz w:val="24"/>
          <w:szCs w:val="24"/>
        </w:rPr>
        <w:t xml:space="preserve"> tort of negligence</w:t>
      </w:r>
      <w:r w:rsidR="00E937BD">
        <w:rPr>
          <w:rFonts w:ascii="Times New Roman" w:hAnsi="Times New Roman" w:cs="Times New Roman"/>
          <w:sz w:val="24"/>
          <w:szCs w:val="24"/>
        </w:rPr>
        <w:t xml:space="preserve"> in </w:t>
      </w:r>
      <w:r w:rsidR="00F705AF">
        <w:rPr>
          <w:rFonts w:ascii="Times New Roman" w:hAnsi="Times New Roman" w:cs="Times New Roman"/>
          <w:sz w:val="24"/>
          <w:szCs w:val="24"/>
        </w:rPr>
        <w:t>the provision of treatm</w:t>
      </w:r>
      <w:r w:rsidR="00DE254C">
        <w:rPr>
          <w:rFonts w:ascii="Times New Roman" w:hAnsi="Times New Roman" w:cs="Times New Roman"/>
          <w:sz w:val="24"/>
          <w:szCs w:val="24"/>
        </w:rPr>
        <w:t>ent to the patient also involving</w:t>
      </w:r>
      <w:r w:rsidR="00F705AF">
        <w:rPr>
          <w:rFonts w:ascii="Times New Roman" w:hAnsi="Times New Roman" w:cs="Times New Roman"/>
          <w:sz w:val="24"/>
          <w:szCs w:val="24"/>
        </w:rPr>
        <w:t xml:space="preserve"> medical negligence </w:t>
      </w:r>
      <w:r w:rsidR="00DE254C">
        <w:rPr>
          <w:rFonts w:ascii="Times New Roman" w:hAnsi="Times New Roman" w:cs="Times New Roman"/>
          <w:sz w:val="24"/>
          <w:szCs w:val="24"/>
        </w:rPr>
        <w:t>occurrence</w:t>
      </w:r>
      <w:r w:rsidR="00F705AF">
        <w:rPr>
          <w:rFonts w:ascii="Times New Roman" w:hAnsi="Times New Roman" w:cs="Times New Roman"/>
          <w:sz w:val="24"/>
          <w:szCs w:val="24"/>
        </w:rPr>
        <w:t xml:space="preserve"> due to </w:t>
      </w:r>
      <w:r w:rsidR="00DE254C">
        <w:rPr>
          <w:rFonts w:ascii="Times New Roman" w:hAnsi="Times New Roman" w:cs="Times New Roman"/>
          <w:sz w:val="24"/>
          <w:szCs w:val="24"/>
        </w:rPr>
        <w:t>medical malpractice</w:t>
      </w:r>
      <w:r w:rsidR="008660E7">
        <w:rPr>
          <w:rFonts w:ascii="Times New Roman" w:hAnsi="Times New Roman" w:cs="Times New Roman"/>
          <w:sz w:val="24"/>
          <w:szCs w:val="24"/>
        </w:rPr>
        <w:t xml:space="preserve"> (Muthu, 2000)</w:t>
      </w:r>
      <w:r w:rsidR="00DE254C">
        <w:rPr>
          <w:rFonts w:ascii="Times New Roman" w:hAnsi="Times New Roman" w:cs="Times New Roman"/>
          <w:sz w:val="24"/>
          <w:szCs w:val="24"/>
        </w:rPr>
        <w:t xml:space="preserve">. </w:t>
      </w:r>
    </w:p>
    <w:p w:rsidR="008743A0" w:rsidRDefault="008F00A8" w:rsidP="00B67C1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AB2407" w:rsidRDefault="00AB2407" w:rsidP="003223DF">
      <w:pPr>
        <w:rPr>
          <w:rFonts w:ascii="Arial" w:hAnsi="Arial" w:cs="Arial"/>
          <w:color w:val="393939"/>
          <w:sz w:val="20"/>
          <w:szCs w:val="20"/>
          <w:shd w:val="clear" w:color="auto" w:fill="F5F5F5"/>
        </w:rPr>
      </w:pPr>
    </w:p>
    <w:p w:rsidR="00D30EBF" w:rsidRDefault="008F00A8" w:rsidP="00A869B6">
      <w:pPr>
        <w:rPr>
          <w:rFonts w:cs="Arial"/>
          <w:sz w:val="24"/>
          <w:szCs w:val="24"/>
          <w:shd w:val="clear" w:color="auto" w:fill="F5F5F5"/>
        </w:rPr>
      </w:pPr>
      <w:r w:rsidRPr="003B1D73">
        <w:rPr>
          <w:rFonts w:cs="Arial"/>
          <w:sz w:val="24"/>
          <w:szCs w:val="24"/>
        </w:rPr>
        <w:br/>
      </w:r>
    </w:p>
    <w:p w:rsidR="00A869B6" w:rsidRDefault="00A869B6" w:rsidP="00217075">
      <w:pPr>
        <w:rPr>
          <w:rFonts w:ascii="Arial" w:hAnsi="Arial" w:cs="Arial"/>
          <w:color w:val="393939"/>
          <w:sz w:val="20"/>
          <w:szCs w:val="20"/>
          <w:shd w:val="clear" w:color="auto" w:fill="F5F5F5"/>
        </w:rPr>
      </w:pPr>
    </w:p>
    <w:p w:rsidR="00D30EBF" w:rsidRDefault="00D30EBF" w:rsidP="00217075">
      <w:pPr>
        <w:rPr>
          <w:rFonts w:ascii="Arial" w:hAnsi="Arial" w:cs="Arial"/>
          <w:color w:val="393939"/>
          <w:sz w:val="20"/>
          <w:szCs w:val="20"/>
          <w:shd w:val="clear" w:color="auto" w:fill="F5F5F5"/>
        </w:rPr>
      </w:pPr>
    </w:p>
    <w:p w:rsidR="00D428E5" w:rsidRDefault="00D428E5" w:rsidP="00217075">
      <w:pPr>
        <w:rPr>
          <w:rFonts w:ascii="Arial" w:hAnsi="Arial" w:cs="Arial"/>
          <w:color w:val="393939"/>
          <w:sz w:val="20"/>
          <w:szCs w:val="20"/>
          <w:shd w:val="clear" w:color="auto" w:fill="F5F5F5"/>
        </w:rPr>
      </w:pPr>
    </w:p>
    <w:p w:rsidR="00D428E5" w:rsidRDefault="00D428E5" w:rsidP="00217075">
      <w:pPr>
        <w:rPr>
          <w:rFonts w:ascii="Arial" w:hAnsi="Arial" w:cs="Arial"/>
          <w:color w:val="393939"/>
          <w:sz w:val="20"/>
          <w:szCs w:val="20"/>
          <w:shd w:val="clear" w:color="auto" w:fill="F5F5F5"/>
        </w:rPr>
      </w:pPr>
    </w:p>
    <w:p w:rsidR="00D428E5" w:rsidRDefault="00D428E5" w:rsidP="00217075">
      <w:pPr>
        <w:rPr>
          <w:rFonts w:ascii="Arial" w:hAnsi="Arial" w:cs="Arial"/>
          <w:color w:val="393939"/>
          <w:sz w:val="20"/>
          <w:szCs w:val="20"/>
          <w:shd w:val="clear" w:color="auto" w:fill="F5F5F5"/>
        </w:rPr>
      </w:pPr>
    </w:p>
    <w:p w:rsidR="00D428E5" w:rsidRDefault="00D428E5" w:rsidP="00217075">
      <w:pPr>
        <w:rPr>
          <w:rFonts w:ascii="Arial" w:hAnsi="Arial" w:cs="Arial"/>
          <w:color w:val="393939"/>
          <w:sz w:val="20"/>
          <w:szCs w:val="20"/>
          <w:shd w:val="clear" w:color="auto" w:fill="F5F5F5"/>
        </w:rPr>
      </w:pPr>
    </w:p>
    <w:p w:rsidR="00D428E5" w:rsidRDefault="00D428E5" w:rsidP="00217075">
      <w:pPr>
        <w:rPr>
          <w:rFonts w:ascii="Arial" w:hAnsi="Arial" w:cs="Arial"/>
          <w:color w:val="393939"/>
          <w:sz w:val="20"/>
          <w:szCs w:val="20"/>
          <w:shd w:val="clear" w:color="auto" w:fill="F5F5F5"/>
        </w:rPr>
      </w:pPr>
    </w:p>
    <w:p w:rsidR="00D428E5" w:rsidRDefault="00D428E5" w:rsidP="00217075">
      <w:pPr>
        <w:rPr>
          <w:rFonts w:ascii="Arial" w:hAnsi="Arial" w:cs="Arial"/>
          <w:color w:val="393939"/>
          <w:sz w:val="20"/>
          <w:szCs w:val="20"/>
          <w:shd w:val="clear" w:color="auto" w:fill="F5F5F5"/>
        </w:rPr>
      </w:pPr>
    </w:p>
    <w:p w:rsidR="00D428E5" w:rsidRDefault="00D428E5" w:rsidP="00217075">
      <w:pPr>
        <w:rPr>
          <w:rFonts w:ascii="Arial" w:hAnsi="Arial" w:cs="Arial"/>
          <w:color w:val="393939"/>
          <w:sz w:val="20"/>
          <w:szCs w:val="20"/>
          <w:shd w:val="clear" w:color="auto" w:fill="F5F5F5"/>
        </w:rPr>
      </w:pPr>
    </w:p>
    <w:p w:rsidR="00D428E5" w:rsidRDefault="00D428E5" w:rsidP="00217075">
      <w:pPr>
        <w:rPr>
          <w:rFonts w:ascii="Arial" w:hAnsi="Arial" w:cs="Arial"/>
          <w:color w:val="393939"/>
          <w:sz w:val="20"/>
          <w:szCs w:val="20"/>
          <w:shd w:val="clear" w:color="auto" w:fill="F5F5F5"/>
        </w:rPr>
      </w:pPr>
    </w:p>
    <w:p w:rsidR="00D428E5" w:rsidRDefault="00D428E5" w:rsidP="00217075">
      <w:pPr>
        <w:rPr>
          <w:rFonts w:ascii="Arial" w:hAnsi="Arial" w:cs="Arial"/>
          <w:color w:val="393939"/>
          <w:sz w:val="20"/>
          <w:szCs w:val="20"/>
          <w:shd w:val="clear" w:color="auto" w:fill="F5F5F5"/>
        </w:rPr>
      </w:pPr>
    </w:p>
    <w:p w:rsidR="00D428E5" w:rsidRDefault="00D428E5" w:rsidP="00217075">
      <w:pPr>
        <w:rPr>
          <w:rFonts w:ascii="Arial" w:hAnsi="Arial" w:cs="Arial"/>
          <w:color w:val="393939"/>
          <w:sz w:val="20"/>
          <w:szCs w:val="20"/>
          <w:shd w:val="clear" w:color="auto" w:fill="F5F5F5"/>
        </w:rPr>
      </w:pPr>
    </w:p>
    <w:p w:rsidR="00D428E5" w:rsidRDefault="00D428E5" w:rsidP="00217075">
      <w:pPr>
        <w:rPr>
          <w:rFonts w:ascii="Arial" w:hAnsi="Arial" w:cs="Arial"/>
          <w:color w:val="393939"/>
          <w:sz w:val="20"/>
          <w:szCs w:val="20"/>
          <w:shd w:val="clear" w:color="auto" w:fill="F5F5F5"/>
        </w:rPr>
      </w:pPr>
    </w:p>
    <w:p w:rsidR="00D428E5" w:rsidRDefault="00D428E5" w:rsidP="00217075">
      <w:pPr>
        <w:rPr>
          <w:rFonts w:ascii="Arial" w:hAnsi="Arial" w:cs="Arial"/>
          <w:color w:val="393939"/>
          <w:sz w:val="20"/>
          <w:szCs w:val="20"/>
          <w:shd w:val="clear" w:color="auto" w:fill="F5F5F5"/>
        </w:rPr>
      </w:pPr>
    </w:p>
    <w:p w:rsidR="00D428E5" w:rsidRDefault="00D428E5" w:rsidP="00217075">
      <w:pPr>
        <w:rPr>
          <w:rFonts w:ascii="Arial" w:hAnsi="Arial" w:cs="Arial"/>
          <w:color w:val="393939"/>
          <w:sz w:val="20"/>
          <w:szCs w:val="20"/>
          <w:shd w:val="clear" w:color="auto" w:fill="F5F5F5"/>
        </w:rPr>
      </w:pPr>
    </w:p>
    <w:p w:rsidR="00D428E5" w:rsidRDefault="00D428E5" w:rsidP="00217075">
      <w:pPr>
        <w:rPr>
          <w:rFonts w:ascii="Arial" w:hAnsi="Arial" w:cs="Arial"/>
          <w:color w:val="393939"/>
          <w:sz w:val="20"/>
          <w:szCs w:val="20"/>
          <w:shd w:val="clear" w:color="auto" w:fill="F5F5F5"/>
        </w:rPr>
      </w:pPr>
    </w:p>
    <w:p w:rsidR="00B12808" w:rsidRDefault="00B12808" w:rsidP="00217075">
      <w:pPr>
        <w:rPr>
          <w:rFonts w:ascii="Arial" w:hAnsi="Arial" w:cs="Arial"/>
          <w:color w:val="393939"/>
          <w:sz w:val="20"/>
          <w:szCs w:val="20"/>
          <w:shd w:val="clear" w:color="auto" w:fill="F5F5F5"/>
        </w:rPr>
      </w:pPr>
    </w:p>
    <w:p w:rsidR="00B12808" w:rsidRDefault="00B12808" w:rsidP="00217075">
      <w:pPr>
        <w:rPr>
          <w:rFonts w:ascii="Arial" w:hAnsi="Arial" w:cs="Arial"/>
          <w:color w:val="393939"/>
          <w:sz w:val="20"/>
          <w:szCs w:val="20"/>
          <w:shd w:val="clear" w:color="auto" w:fill="F5F5F5"/>
        </w:rPr>
      </w:pPr>
    </w:p>
    <w:p w:rsidR="00D428E5" w:rsidRDefault="00D428E5" w:rsidP="00217075">
      <w:pPr>
        <w:rPr>
          <w:rFonts w:ascii="Arial" w:hAnsi="Arial" w:cs="Arial"/>
          <w:color w:val="393939"/>
          <w:sz w:val="20"/>
          <w:szCs w:val="20"/>
          <w:shd w:val="clear" w:color="auto" w:fill="F5F5F5"/>
        </w:rPr>
      </w:pPr>
    </w:p>
    <w:p w:rsidR="00AB2407" w:rsidRDefault="008F00A8" w:rsidP="00FC1E49">
      <w:pPr>
        <w:jc w:val="center"/>
        <w:rPr>
          <w:rFonts w:ascii="Times New Roman" w:hAnsi="Times New Roman" w:cs="Times New Roman"/>
          <w:b/>
          <w:sz w:val="24"/>
          <w:szCs w:val="24"/>
        </w:rPr>
      </w:pPr>
      <w:bookmarkStart w:id="0" w:name="_GoBack"/>
      <w:bookmarkEnd w:id="0"/>
      <w:r w:rsidRPr="00AB2407">
        <w:rPr>
          <w:rFonts w:ascii="Times New Roman" w:hAnsi="Times New Roman" w:cs="Times New Roman"/>
          <w:b/>
          <w:sz w:val="24"/>
          <w:szCs w:val="24"/>
        </w:rPr>
        <w:lastRenderedPageBreak/>
        <w:t>References</w:t>
      </w:r>
    </w:p>
    <w:p w:rsidR="002D2E63" w:rsidRPr="00B12808" w:rsidRDefault="002D2E63" w:rsidP="00B12808">
      <w:pPr>
        <w:spacing w:line="480" w:lineRule="auto"/>
        <w:ind w:left="720" w:hanging="720"/>
        <w:rPr>
          <w:rFonts w:ascii="Times New Roman" w:hAnsi="Times New Roman" w:cs="Times New Roman"/>
          <w:sz w:val="24"/>
          <w:szCs w:val="24"/>
          <w:shd w:val="clear" w:color="auto" w:fill="FFFFFF"/>
        </w:rPr>
      </w:pPr>
      <w:r w:rsidRPr="00B12808">
        <w:rPr>
          <w:rFonts w:ascii="Times New Roman" w:hAnsi="Times New Roman" w:cs="Times New Roman"/>
          <w:sz w:val="24"/>
          <w:szCs w:val="24"/>
          <w:shd w:val="clear" w:color="auto" w:fill="FFFFFF"/>
        </w:rPr>
        <w:t>Falvo, D., &amp; Holland, B. E. (2017). </w:t>
      </w:r>
      <w:r w:rsidRPr="00B12808">
        <w:rPr>
          <w:rFonts w:ascii="Times New Roman" w:hAnsi="Times New Roman" w:cs="Times New Roman"/>
          <w:i/>
          <w:iCs/>
          <w:sz w:val="24"/>
          <w:szCs w:val="24"/>
          <w:shd w:val="clear" w:color="auto" w:fill="FFFFFF"/>
        </w:rPr>
        <w:t>Medical and psychosocial aspects of chronic illness and disability</w:t>
      </w:r>
      <w:r w:rsidRPr="00B12808">
        <w:rPr>
          <w:rFonts w:ascii="Times New Roman" w:hAnsi="Times New Roman" w:cs="Times New Roman"/>
          <w:sz w:val="24"/>
          <w:szCs w:val="24"/>
          <w:shd w:val="clear" w:color="auto" w:fill="FFFFFF"/>
        </w:rPr>
        <w:t>. Jones &amp; Bartlett Learning.</w:t>
      </w:r>
    </w:p>
    <w:p w:rsidR="002D2E63" w:rsidRPr="00B12808" w:rsidRDefault="002D2E63" w:rsidP="00217075">
      <w:pPr>
        <w:spacing w:line="480" w:lineRule="auto"/>
        <w:ind w:left="720" w:hanging="720"/>
        <w:rPr>
          <w:rFonts w:ascii="Times New Roman" w:hAnsi="Times New Roman" w:cs="Times New Roman"/>
          <w:sz w:val="24"/>
          <w:szCs w:val="24"/>
          <w:shd w:val="clear" w:color="auto" w:fill="FFFFFF"/>
        </w:rPr>
      </w:pPr>
      <w:r w:rsidRPr="00B12808">
        <w:rPr>
          <w:rFonts w:ascii="Times New Roman" w:hAnsi="Times New Roman" w:cs="Times New Roman"/>
          <w:sz w:val="24"/>
          <w:szCs w:val="24"/>
          <w:shd w:val="clear" w:color="auto" w:fill="FFFFFF"/>
        </w:rPr>
        <w:t>Lee, B. O., Chien, C. S., Hung, C. C., &amp; Chou, P. L. (2015). Effects of an in</w:t>
      </w:r>
      <w:r w:rsidRPr="00B12808">
        <w:rPr>
          <w:rFonts w:ascii="Cambria Math" w:hAnsi="Cambria Math" w:cs="Cambria Math"/>
          <w:sz w:val="24"/>
          <w:szCs w:val="24"/>
          <w:shd w:val="clear" w:color="auto" w:fill="FFFFFF"/>
        </w:rPr>
        <w:t>‐</w:t>
      </w:r>
      <w:r w:rsidRPr="00B12808">
        <w:rPr>
          <w:rFonts w:ascii="Times New Roman" w:hAnsi="Times New Roman" w:cs="Times New Roman"/>
          <w:sz w:val="24"/>
          <w:szCs w:val="24"/>
          <w:shd w:val="clear" w:color="auto" w:fill="FFFFFF"/>
        </w:rPr>
        <w:t>hospital nursing intervention on changing illness perceptions in patients with injury. </w:t>
      </w:r>
      <w:r w:rsidRPr="00B12808">
        <w:rPr>
          <w:rFonts w:ascii="Times New Roman" w:hAnsi="Times New Roman" w:cs="Times New Roman"/>
          <w:i/>
          <w:iCs/>
          <w:sz w:val="24"/>
          <w:szCs w:val="24"/>
          <w:shd w:val="clear" w:color="auto" w:fill="FFFFFF"/>
        </w:rPr>
        <w:t>Journal of advanced nursing</w:t>
      </w:r>
      <w:r w:rsidRPr="00B12808">
        <w:rPr>
          <w:rFonts w:ascii="Times New Roman" w:hAnsi="Times New Roman" w:cs="Times New Roman"/>
          <w:sz w:val="24"/>
          <w:szCs w:val="24"/>
          <w:shd w:val="clear" w:color="auto" w:fill="FFFFFF"/>
        </w:rPr>
        <w:t>, </w:t>
      </w:r>
      <w:r w:rsidRPr="00B12808">
        <w:rPr>
          <w:rFonts w:ascii="Times New Roman" w:hAnsi="Times New Roman" w:cs="Times New Roman"/>
          <w:i/>
          <w:iCs/>
          <w:sz w:val="24"/>
          <w:szCs w:val="24"/>
          <w:shd w:val="clear" w:color="auto" w:fill="FFFFFF"/>
        </w:rPr>
        <w:t>71</w:t>
      </w:r>
      <w:r w:rsidRPr="00B12808">
        <w:rPr>
          <w:rFonts w:ascii="Times New Roman" w:hAnsi="Times New Roman" w:cs="Times New Roman"/>
          <w:sz w:val="24"/>
          <w:szCs w:val="24"/>
          <w:shd w:val="clear" w:color="auto" w:fill="FFFFFF"/>
        </w:rPr>
        <w:t>(11), 2540-2550.</w:t>
      </w:r>
    </w:p>
    <w:p w:rsidR="002D2E63" w:rsidRPr="00B12808" w:rsidRDefault="002D2E63" w:rsidP="000D0030">
      <w:pPr>
        <w:spacing w:line="480" w:lineRule="auto"/>
        <w:ind w:left="720" w:hanging="720"/>
        <w:rPr>
          <w:rFonts w:ascii="Times New Roman" w:hAnsi="Times New Roman" w:cs="Times New Roman"/>
          <w:sz w:val="24"/>
          <w:szCs w:val="24"/>
          <w:shd w:val="clear" w:color="auto" w:fill="FFFFFF"/>
        </w:rPr>
      </w:pPr>
      <w:r w:rsidRPr="00B12808">
        <w:rPr>
          <w:rFonts w:ascii="Times New Roman" w:hAnsi="Times New Roman" w:cs="Times New Roman"/>
          <w:sz w:val="24"/>
          <w:szCs w:val="24"/>
          <w:shd w:val="clear" w:color="auto" w:fill="FFFFFF"/>
        </w:rPr>
        <w:t>Mitnick, S., Leffler, C., Hood, V. L., &amp; American College of Physicians Ethics, Professionalism and Human Rights Committee. (2010). Family caregivers, patients and physicians: ethical guidance to optimize relationships. </w:t>
      </w:r>
      <w:r w:rsidRPr="00B12808">
        <w:rPr>
          <w:rFonts w:ascii="Times New Roman" w:hAnsi="Times New Roman" w:cs="Times New Roman"/>
          <w:i/>
          <w:iCs/>
          <w:sz w:val="24"/>
          <w:szCs w:val="24"/>
          <w:shd w:val="clear" w:color="auto" w:fill="FFFFFF"/>
        </w:rPr>
        <w:t>Journal of general internal medicine</w:t>
      </w:r>
      <w:r w:rsidRPr="00B12808">
        <w:rPr>
          <w:rFonts w:ascii="Times New Roman" w:hAnsi="Times New Roman" w:cs="Times New Roman"/>
          <w:sz w:val="24"/>
          <w:szCs w:val="24"/>
          <w:shd w:val="clear" w:color="auto" w:fill="FFFFFF"/>
        </w:rPr>
        <w:t>, </w:t>
      </w:r>
      <w:r w:rsidRPr="00B12808">
        <w:rPr>
          <w:rFonts w:ascii="Times New Roman" w:hAnsi="Times New Roman" w:cs="Times New Roman"/>
          <w:i/>
          <w:iCs/>
          <w:sz w:val="24"/>
          <w:szCs w:val="24"/>
          <w:shd w:val="clear" w:color="auto" w:fill="FFFFFF"/>
        </w:rPr>
        <w:t>25</w:t>
      </w:r>
      <w:r w:rsidRPr="00B12808">
        <w:rPr>
          <w:rFonts w:ascii="Times New Roman" w:hAnsi="Times New Roman" w:cs="Times New Roman"/>
          <w:sz w:val="24"/>
          <w:szCs w:val="24"/>
          <w:shd w:val="clear" w:color="auto" w:fill="FFFFFF"/>
        </w:rPr>
        <w:t>(3), 255-260.</w:t>
      </w:r>
    </w:p>
    <w:p w:rsidR="002D2E63" w:rsidRPr="00B12808" w:rsidRDefault="002D2E63" w:rsidP="00B12808">
      <w:pPr>
        <w:spacing w:line="480" w:lineRule="auto"/>
        <w:ind w:left="720" w:hanging="720"/>
        <w:rPr>
          <w:rFonts w:ascii="Times New Roman" w:hAnsi="Times New Roman" w:cs="Times New Roman"/>
          <w:sz w:val="24"/>
          <w:szCs w:val="24"/>
          <w:shd w:val="clear" w:color="auto" w:fill="FFFFFF"/>
        </w:rPr>
      </w:pPr>
      <w:r w:rsidRPr="00B12808">
        <w:rPr>
          <w:rFonts w:ascii="Times New Roman" w:hAnsi="Times New Roman" w:cs="Times New Roman"/>
          <w:sz w:val="24"/>
          <w:szCs w:val="24"/>
          <w:shd w:val="clear" w:color="auto" w:fill="FFFFFF"/>
        </w:rPr>
        <w:t>Muthu, Y. (2000). Psychiatric Illness and the Law of Negligence: A Historical Review. </w:t>
      </w:r>
      <w:r w:rsidRPr="00B12808">
        <w:rPr>
          <w:rFonts w:ascii="Times New Roman" w:hAnsi="Times New Roman" w:cs="Times New Roman"/>
          <w:i/>
          <w:iCs/>
          <w:sz w:val="24"/>
          <w:szCs w:val="24"/>
          <w:shd w:val="clear" w:color="auto" w:fill="FFFFFF"/>
        </w:rPr>
        <w:t>Macarthur L. Rev.</w:t>
      </w:r>
      <w:r w:rsidRPr="00B12808">
        <w:rPr>
          <w:rFonts w:ascii="Times New Roman" w:hAnsi="Times New Roman" w:cs="Times New Roman"/>
          <w:sz w:val="24"/>
          <w:szCs w:val="24"/>
          <w:shd w:val="clear" w:color="auto" w:fill="FFFFFF"/>
        </w:rPr>
        <w:t>, </w:t>
      </w:r>
      <w:r w:rsidRPr="00B12808">
        <w:rPr>
          <w:rFonts w:ascii="Times New Roman" w:hAnsi="Times New Roman" w:cs="Times New Roman"/>
          <w:i/>
          <w:iCs/>
          <w:sz w:val="24"/>
          <w:szCs w:val="24"/>
          <w:shd w:val="clear" w:color="auto" w:fill="FFFFFF"/>
        </w:rPr>
        <w:t>4</w:t>
      </w:r>
      <w:r w:rsidRPr="00B12808">
        <w:rPr>
          <w:rFonts w:ascii="Times New Roman" w:hAnsi="Times New Roman" w:cs="Times New Roman"/>
          <w:sz w:val="24"/>
          <w:szCs w:val="24"/>
          <w:shd w:val="clear" w:color="auto" w:fill="FFFFFF"/>
        </w:rPr>
        <w:t>, 1.</w:t>
      </w:r>
    </w:p>
    <w:p w:rsidR="002D2E63" w:rsidRPr="00B12808" w:rsidRDefault="002D2E63" w:rsidP="00217075">
      <w:pPr>
        <w:spacing w:line="480" w:lineRule="auto"/>
        <w:ind w:left="720" w:hanging="720"/>
        <w:rPr>
          <w:rFonts w:ascii="Times New Roman" w:hAnsi="Times New Roman" w:cs="Times New Roman"/>
          <w:sz w:val="24"/>
          <w:szCs w:val="24"/>
          <w:shd w:val="clear" w:color="auto" w:fill="FFFFFF"/>
        </w:rPr>
      </w:pPr>
      <w:r w:rsidRPr="00B12808">
        <w:rPr>
          <w:rFonts w:ascii="Times New Roman" w:hAnsi="Times New Roman" w:cs="Times New Roman"/>
          <w:sz w:val="24"/>
          <w:szCs w:val="24"/>
          <w:shd w:val="clear" w:color="auto" w:fill="FFFFFF"/>
        </w:rPr>
        <w:t>Richmond, T. S., Guo, W., Ackerson, T., Hollander, J., Gracias, V., Robinson, K., &amp; Amsterdam, J. (2014). The effect of post-injury depression on quality of life following minor injury. </w:t>
      </w:r>
      <w:r w:rsidRPr="00B12808">
        <w:rPr>
          <w:rFonts w:ascii="Times New Roman" w:hAnsi="Times New Roman" w:cs="Times New Roman"/>
          <w:i/>
          <w:iCs/>
          <w:sz w:val="24"/>
          <w:szCs w:val="24"/>
          <w:shd w:val="clear" w:color="auto" w:fill="FFFFFF"/>
        </w:rPr>
        <w:t>Journal of Nursing Scholarship</w:t>
      </w:r>
      <w:r w:rsidRPr="00B12808">
        <w:rPr>
          <w:rFonts w:ascii="Times New Roman" w:hAnsi="Times New Roman" w:cs="Times New Roman"/>
          <w:sz w:val="24"/>
          <w:szCs w:val="24"/>
          <w:shd w:val="clear" w:color="auto" w:fill="FFFFFF"/>
        </w:rPr>
        <w:t>, </w:t>
      </w:r>
      <w:r w:rsidRPr="00B12808">
        <w:rPr>
          <w:rFonts w:ascii="Times New Roman" w:hAnsi="Times New Roman" w:cs="Times New Roman"/>
          <w:i/>
          <w:iCs/>
          <w:sz w:val="24"/>
          <w:szCs w:val="24"/>
          <w:shd w:val="clear" w:color="auto" w:fill="FFFFFF"/>
        </w:rPr>
        <w:t>46</w:t>
      </w:r>
      <w:r w:rsidRPr="00B12808">
        <w:rPr>
          <w:rFonts w:ascii="Times New Roman" w:hAnsi="Times New Roman" w:cs="Times New Roman"/>
          <w:sz w:val="24"/>
          <w:szCs w:val="24"/>
          <w:shd w:val="clear" w:color="auto" w:fill="FFFFFF"/>
        </w:rPr>
        <w:t>(2), 116-124.</w:t>
      </w:r>
    </w:p>
    <w:p w:rsidR="002D2E63" w:rsidRPr="00B12808" w:rsidRDefault="002D2E63" w:rsidP="00EE1F65">
      <w:pPr>
        <w:spacing w:line="480" w:lineRule="auto"/>
        <w:ind w:left="720" w:hanging="720"/>
        <w:rPr>
          <w:rFonts w:ascii="Times New Roman" w:hAnsi="Times New Roman" w:cs="Times New Roman"/>
          <w:sz w:val="24"/>
          <w:szCs w:val="24"/>
          <w:shd w:val="clear" w:color="auto" w:fill="FFFFFF"/>
        </w:rPr>
      </w:pPr>
      <w:r w:rsidRPr="00B12808">
        <w:rPr>
          <w:rFonts w:ascii="Times New Roman" w:hAnsi="Times New Roman" w:cs="Times New Roman"/>
          <w:b/>
          <w:sz w:val="24"/>
          <w:szCs w:val="24"/>
        </w:rPr>
        <w:t xml:space="preserve"> </w:t>
      </w:r>
      <w:r w:rsidRPr="00B12808">
        <w:rPr>
          <w:rFonts w:ascii="Times New Roman" w:hAnsi="Times New Roman" w:cs="Times New Roman"/>
          <w:sz w:val="24"/>
          <w:szCs w:val="24"/>
          <w:shd w:val="clear" w:color="auto" w:fill="FFFFFF"/>
        </w:rPr>
        <w:t>Toien, K., Skogstad, L., Ekeberg, O., Myhren, H., &amp; Bredal, I. S. (2012). Prevalence and predictors of return to work in hospitalized trauma patients during the first year after discharge: a prospective cohort study. </w:t>
      </w:r>
      <w:r w:rsidRPr="00B12808">
        <w:rPr>
          <w:rFonts w:ascii="Times New Roman" w:hAnsi="Times New Roman" w:cs="Times New Roman"/>
          <w:i/>
          <w:iCs/>
          <w:sz w:val="24"/>
          <w:szCs w:val="24"/>
          <w:shd w:val="clear" w:color="auto" w:fill="FFFFFF"/>
        </w:rPr>
        <w:t>Injury</w:t>
      </w:r>
      <w:r w:rsidRPr="00B12808">
        <w:rPr>
          <w:rFonts w:ascii="Times New Roman" w:hAnsi="Times New Roman" w:cs="Times New Roman"/>
          <w:sz w:val="24"/>
          <w:szCs w:val="24"/>
          <w:shd w:val="clear" w:color="auto" w:fill="FFFFFF"/>
        </w:rPr>
        <w:t>, </w:t>
      </w:r>
      <w:r w:rsidRPr="00B12808">
        <w:rPr>
          <w:rFonts w:ascii="Times New Roman" w:hAnsi="Times New Roman" w:cs="Times New Roman"/>
          <w:i/>
          <w:iCs/>
          <w:sz w:val="24"/>
          <w:szCs w:val="24"/>
          <w:shd w:val="clear" w:color="auto" w:fill="FFFFFF"/>
        </w:rPr>
        <w:t>43</w:t>
      </w:r>
      <w:r w:rsidRPr="00B12808">
        <w:rPr>
          <w:rFonts w:ascii="Times New Roman" w:hAnsi="Times New Roman" w:cs="Times New Roman"/>
          <w:sz w:val="24"/>
          <w:szCs w:val="24"/>
          <w:shd w:val="clear" w:color="auto" w:fill="FFFFFF"/>
        </w:rPr>
        <w:t>(9), 1606-1613.</w:t>
      </w:r>
    </w:p>
    <w:sectPr w:rsidR="002D2E63" w:rsidRPr="00B12808" w:rsidSect="00FC1E49">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143" w:rsidRDefault="00572143">
      <w:pPr>
        <w:spacing w:after="0" w:line="240" w:lineRule="auto"/>
      </w:pPr>
      <w:r>
        <w:separator/>
      </w:r>
    </w:p>
  </w:endnote>
  <w:endnote w:type="continuationSeparator" w:id="0">
    <w:p w:rsidR="00572143" w:rsidRDefault="00572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143" w:rsidRDefault="00572143">
      <w:pPr>
        <w:spacing w:after="0" w:line="240" w:lineRule="auto"/>
      </w:pPr>
      <w:r>
        <w:separator/>
      </w:r>
    </w:p>
  </w:footnote>
  <w:footnote w:type="continuationSeparator" w:id="0">
    <w:p w:rsidR="00572143" w:rsidRDefault="005721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E49" w:rsidRPr="00FC1E49" w:rsidRDefault="008F00A8" w:rsidP="00FC1E49">
    <w:pPr>
      <w:pStyle w:val="Header"/>
      <w:tabs>
        <w:tab w:val="clear" w:pos="4680"/>
        <w:tab w:val="left" w:pos="7817"/>
        <w:tab w:val="center" w:pos="9360"/>
      </w:tabs>
      <w:rPr>
        <w:rFonts w:ascii="Times New Roman" w:hAnsi="Times New Roman" w:cs="Times New Roman"/>
        <w:sz w:val="24"/>
        <w:szCs w:val="24"/>
      </w:rPr>
    </w:pPr>
    <w:r w:rsidRPr="00FC1E49">
      <w:rPr>
        <w:rFonts w:ascii="Times New Roman" w:hAnsi="Times New Roman" w:cs="Times New Roman"/>
        <w:sz w:val="24"/>
        <w:szCs w:val="24"/>
      </w:rPr>
      <w:t>HEALTHCARE AND NURSING</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2D2E63">
      <w:rPr>
        <w:rFonts w:ascii="Times New Roman" w:hAnsi="Times New Roman" w:cs="Times New Roman"/>
        <w:noProof/>
        <w:sz w:val="24"/>
        <w:szCs w:val="24"/>
      </w:rPr>
      <w:t>5</w:t>
    </w:r>
    <w:r w:rsidRPr="001A02CC">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E49" w:rsidRPr="00FC1E49" w:rsidRDefault="008F00A8" w:rsidP="00FC1E49">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w:t>
    </w:r>
    <w:r w:rsidRPr="00FC1E49">
      <w:rPr>
        <w:rFonts w:ascii="Times New Roman" w:hAnsi="Times New Roman" w:cs="Times New Roman"/>
        <w:sz w:val="24"/>
        <w:szCs w:val="24"/>
      </w:rPr>
      <w:t>HEALTHCARE AND NURSING</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2D2E63">
      <w:rPr>
        <w:rFonts w:ascii="Times New Roman" w:hAnsi="Times New Roman" w:cs="Times New Roman"/>
        <w:noProof/>
        <w:sz w:val="24"/>
        <w:szCs w:val="24"/>
      </w:rPr>
      <w:t>1</w:t>
    </w:r>
    <w:r w:rsidRPr="001A02CC">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F2A1F"/>
    <w:multiLevelType w:val="multilevel"/>
    <w:tmpl w:val="64FE0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1669B3"/>
    <w:multiLevelType w:val="multilevel"/>
    <w:tmpl w:val="6D1E7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9C3D3B"/>
    <w:multiLevelType w:val="multilevel"/>
    <w:tmpl w:val="6AEA1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E49"/>
    <w:rsid w:val="000C2393"/>
    <w:rsid w:val="000D0030"/>
    <w:rsid w:val="001841BB"/>
    <w:rsid w:val="001A02CC"/>
    <w:rsid w:val="001D5FF7"/>
    <w:rsid w:val="002044D4"/>
    <w:rsid w:val="00217075"/>
    <w:rsid w:val="00223F1D"/>
    <w:rsid w:val="00236100"/>
    <w:rsid w:val="002D2E63"/>
    <w:rsid w:val="002E3118"/>
    <w:rsid w:val="003157CC"/>
    <w:rsid w:val="00317B29"/>
    <w:rsid w:val="003223DF"/>
    <w:rsid w:val="00333EE8"/>
    <w:rsid w:val="00386EC8"/>
    <w:rsid w:val="00390C06"/>
    <w:rsid w:val="00391790"/>
    <w:rsid w:val="003B1D73"/>
    <w:rsid w:val="003D43B8"/>
    <w:rsid w:val="00401BA8"/>
    <w:rsid w:val="00556A89"/>
    <w:rsid w:val="00563521"/>
    <w:rsid w:val="00572143"/>
    <w:rsid w:val="00572C04"/>
    <w:rsid w:val="005C5A73"/>
    <w:rsid w:val="005D7625"/>
    <w:rsid w:val="00627019"/>
    <w:rsid w:val="006575A6"/>
    <w:rsid w:val="00676274"/>
    <w:rsid w:val="006940EC"/>
    <w:rsid w:val="006B6A34"/>
    <w:rsid w:val="006D76CF"/>
    <w:rsid w:val="007D302B"/>
    <w:rsid w:val="007E1DB9"/>
    <w:rsid w:val="007F199D"/>
    <w:rsid w:val="00804B32"/>
    <w:rsid w:val="00807F65"/>
    <w:rsid w:val="008660E7"/>
    <w:rsid w:val="008743A0"/>
    <w:rsid w:val="00893633"/>
    <w:rsid w:val="008C2DEC"/>
    <w:rsid w:val="008F00A8"/>
    <w:rsid w:val="009D40F0"/>
    <w:rsid w:val="00A1728C"/>
    <w:rsid w:val="00A869B6"/>
    <w:rsid w:val="00AB2407"/>
    <w:rsid w:val="00AC6A2C"/>
    <w:rsid w:val="00AD0DA6"/>
    <w:rsid w:val="00B12808"/>
    <w:rsid w:val="00B32B98"/>
    <w:rsid w:val="00B45F86"/>
    <w:rsid w:val="00B67C1A"/>
    <w:rsid w:val="00B77E57"/>
    <w:rsid w:val="00BB264B"/>
    <w:rsid w:val="00C160FA"/>
    <w:rsid w:val="00C34376"/>
    <w:rsid w:val="00CA3C5D"/>
    <w:rsid w:val="00D11035"/>
    <w:rsid w:val="00D1751D"/>
    <w:rsid w:val="00D30EBF"/>
    <w:rsid w:val="00D428E5"/>
    <w:rsid w:val="00D92EC7"/>
    <w:rsid w:val="00DA3D07"/>
    <w:rsid w:val="00DA4CB0"/>
    <w:rsid w:val="00DE254C"/>
    <w:rsid w:val="00DF232D"/>
    <w:rsid w:val="00E05F12"/>
    <w:rsid w:val="00E82954"/>
    <w:rsid w:val="00E932D6"/>
    <w:rsid w:val="00E937BD"/>
    <w:rsid w:val="00ED4E56"/>
    <w:rsid w:val="00EE1F65"/>
    <w:rsid w:val="00F2142A"/>
    <w:rsid w:val="00F26653"/>
    <w:rsid w:val="00F44227"/>
    <w:rsid w:val="00F705AF"/>
    <w:rsid w:val="00F80620"/>
    <w:rsid w:val="00FC1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DE93D-514F-4A80-A193-CDFAA585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E49"/>
    <w:pPr>
      <w:spacing w:after="200" w:line="276" w:lineRule="auto"/>
    </w:pPr>
  </w:style>
  <w:style w:type="paragraph" w:styleId="Heading3">
    <w:name w:val="heading 3"/>
    <w:basedOn w:val="Normal"/>
    <w:link w:val="Heading3Char"/>
    <w:uiPriority w:val="9"/>
    <w:qFormat/>
    <w:rsid w:val="00CA3C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E49"/>
  </w:style>
  <w:style w:type="paragraph" w:styleId="Footer">
    <w:name w:val="footer"/>
    <w:basedOn w:val="Normal"/>
    <w:link w:val="FooterChar"/>
    <w:uiPriority w:val="99"/>
    <w:unhideWhenUsed/>
    <w:rsid w:val="00FC1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E49"/>
  </w:style>
  <w:style w:type="character" w:styleId="Hyperlink">
    <w:name w:val="Hyperlink"/>
    <w:basedOn w:val="DefaultParagraphFont"/>
    <w:uiPriority w:val="99"/>
    <w:semiHidden/>
    <w:unhideWhenUsed/>
    <w:rsid w:val="000C2393"/>
    <w:rPr>
      <w:color w:val="0000FF"/>
      <w:u w:val="single"/>
    </w:rPr>
  </w:style>
  <w:style w:type="character" w:customStyle="1" w:styleId="Heading3Char">
    <w:name w:val="Heading 3 Char"/>
    <w:basedOn w:val="DefaultParagraphFont"/>
    <w:link w:val="Heading3"/>
    <w:uiPriority w:val="9"/>
    <w:rsid w:val="00CA3C5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A3C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cp:revision>
  <dcterms:created xsi:type="dcterms:W3CDTF">2019-01-23T07:12:00Z</dcterms:created>
  <dcterms:modified xsi:type="dcterms:W3CDTF">2019-01-23T07:12:00Z</dcterms:modified>
</cp:coreProperties>
</file>