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730D0E" w:rsidRDefault="002A2A03" w:rsidP="00730D0E"/>
    <w:p w:rsidR="002A2A03" w:rsidRPr="00730D0E" w:rsidRDefault="002A2A03" w:rsidP="00730D0E">
      <w:pPr>
        <w:ind w:firstLine="0"/>
      </w:pPr>
    </w:p>
    <w:p w:rsidR="002A2A03" w:rsidRPr="00730D0E" w:rsidRDefault="002A2A03" w:rsidP="00730D0E"/>
    <w:p w:rsidR="002A2A03" w:rsidRPr="00730D0E" w:rsidRDefault="002A2A03" w:rsidP="00730D0E"/>
    <w:p w:rsidR="002A2A03" w:rsidRPr="00730D0E" w:rsidRDefault="002A2A03" w:rsidP="00730D0E">
      <w:pPr>
        <w:jc w:val="center"/>
      </w:pPr>
    </w:p>
    <w:p w:rsidR="00372957" w:rsidRDefault="00D427BF" w:rsidP="00730D0E">
      <w:pPr>
        <w:jc w:val="center"/>
        <w:rPr>
          <w:color w:val="222222"/>
          <w:shd w:val="clear" w:color="auto" w:fill="FFFFFF"/>
        </w:rPr>
      </w:pPr>
      <w:r w:rsidRPr="00372957">
        <w:rPr>
          <w:color w:val="222222"/>
          <w:shd w:val="clear" w:color="auto" w:fill="FFFFFF"/>
        </w:rPr>
        <w:tab/>
      </w:r>
      <w:r w:rsidR="00802497" w:rsidRPr="00802497">
        <w:rPr>
          <w:color w:val="222222"/>
          <w:shd w:val="clear" w:color="auto" w:fill="FFFFFF"/>
        </w:rPr>
        <w:t>Week 1 Forum</w:t>
      </w:r>
    </w:p>
    <w:p w:rsidR="002A2A03" w:rsidRPr="00730D0E" w:rsidRDefault="00D427BF" w:rsidP="00730D0E">
      <w:pPr>
        <w:jc w:val="center"/>
      </w:pPr>
      <w:r w:rsidRPr="00802497">
        <w:t>Aja McNeil</w:t>
      </w:r>
      <w:r w:rsidR="00F97BEE" w:rsidRPr="00F97BEE">
        <w:t xml:space="preserve"> </w:t>
      </w:r>
      <w:r w:rsidR="005832ED" w:rsidRPr="00730D0E">
        <w:t>(</w:t>
      </w:r>
      <w:r w:rsidRPr="00730D0E">
        <w:t>First M. Last)</w:t>
      </w:r>
    </w:p>
    <w:p w:rsidR="002A2A03" w:rsidRPr="00730D0E" w:rsidRDefault="00D427BF" w:rsidP="00730D0E">
      <w:pPr>
        <w:jc w:val="center"/>
      </w:pPr>
      <w:r w:rsidRPr="00730D0E">
        <w:t>School or Institution Name (University at Place or Town, State)</w:t>
      </w:r>
    </w:p>
    <w:p w:rsidR="002A2A03" w:rsidRPr="00730D0E" w:rsidRDefault="002A2A03" w:rsidP="00730D0E">
      <w:pPr>
        <w:ind w:firstLine="0"/>
      </w:pPr>
    </w:p>
    <w:p w:rsidR="00CA38D8" w:rsidRPr="00730D0E" w:rsidRDefault="00CA38D8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F8440D" w:rsidRPr="00730D0E" w:rsidRDefault="00D427BF" w:rsidP="00730D0E">
      <w:pPr>
        <w:ind w:firstLine="0"/>
        <w:rPr>
          <w:color w:val="222222"/>
          <w:shd w:val="clear" w:color="auto" w:fill="FFFFFF"/>
        </w:rPr>
      </w:pPr>
      <w:r w:rsidRPr="00730D0E">
        <w:rPr>
          <w:color w:val="222222"/>
          <w:shd w:val="clear" w:color="auto" w:fill="FFFFFF"/>
        </w:rPr>
        <w:tab/>
      </w:r>
    </w:p>
    <w:p w:rsidR="005F6EB0" w:rsidRPr="00C06F34" w:rsidRDefault="00D427BF" w:rsidP="00C06F34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Response </w:t>
      </w:r>
      <w:r w:rsidR="00C06F34" w:rsidRPr="00C06F34">
        <w:rPr>
          <w:shd w:val="clear" w:color="auto" w:fill="FFFFFF"/>
        </w:rPr>
        <w:t xml:space="preserve">to question 1: </w:t>
      </w:r>
    </w:p>
    <w:p w:rsidR="005F6EB0" w:rsidRDefault="00D427BF" w:rsidP="00C06F34">
      <w:pPr>
        <w:rPr>
          <w:shd w:val="clear" w:color="auto" w:fill="FFFFFF"/>
        </w:rPr>
      </w:pPr>
      <w:r>
        <w:rPr>
          <w:shd w:val="clear" w:color="auto" w:fill="FFFFFF"/>
        </w:rPr>
        <w:t xml:space="preserve">The marketing mix is a </w:t>
      </w:r>
      <w:r w:rsidR="00A416B4">
        <w:rPr>
          <w:shd w:val="clear" w:color="auto" w:fill="FFFFFF"/>
        </w:rPr>
        <w:t>tool</w:t>
      </w:r>
      <w:r>
        <w:rPr>
          <w:shd w:val="clear" w:color="auto" w:fill="FFFFFF"/>
        </w:rPr>
        <w:t xml:space="preserve"> used to </w:t>
      </w:r>
      <w:r w:rsidR="00A416B4">
        <w:rPr>
          <w:shd w:val="clear" w:color="auto" w:fill="FFFFFF"/>
        </w:rPr>
        <w:t>describe</w:t>
      </w:r>
      <w:r>
        <w:rPr>
          <w:shd w:val="clear" w:color="auto" w:fill="FFFFFF"/>
        </w:rPr>
        <w:t xml:space="preserve"> the marketing options in </w:t>
      </w:r>
      <w:r w:rsidR="00A416B4">
        <w:rPr>
          <w:shd w:val="clear" w:color="auto" w:fill="FFFFFF"/>
        </w:rPr>
        <w:t>the form</w:t>
      </w:r>
      <w:r>
        <w:rPr>
          <w:shd w:val="clear" w:color="auto" w:fill="FFFFFF"/>
        </w:rPr>
        <w:t xml:space="preserve"> of 4 </w:t>
      </w:r>
      <w:r w:rsidR="00E765CD">
        <w:rPr>
          <w:shd w:val="clear" w:color="auto" w:fill="FFFFFF"/>
        </w:rPr>
        <w:t>P’s that</w:t>
      </w:r>
      <w:r>
        <w:rPr>
          <w:shd w:val="clear" w:color="auto" w:fill="FFFFFF"/>
        </w:rPr>
        <w:t xml:space="preserve"> are, Product, Price, Place, and Promotion. </w:t>
      </w:r>
      <w:r w:rsidR="00E765CD">
        <w:rPr>
          <w:shd w:val="clear" w:color="auto" w:fill="FFFFFF"/>
        </w:rPr>
        <w:t xml:space="preserve">The 4 P's can be declared as the marketing components, and they </w:t>
      </w:r>
      <w:r w:rsidR="005F22D4">
        <w:rPr>
          <w:shd w:val="clear" w:color="auto" w:fill="FFFFFF"/>
        </w:rPr>
        <w:t>help</w:t>
      </w:r>
      <w:r w:rsidR="00E765CD">
        <w:rPr>
          <w:shd w:val="clear" w:color="auto" w:fill="FFFFFF"/>
        </w:rPr>
        <w:t xml:space="preserve"> in delivering marketing activities such as creating, </w:t>
      </w:r>
      <w:r w:rsidR="00C24D97">
        <w:rPr>
          <w:shd w:val="clear" w:color="auto" w:fill="FFFFFF"/>
        </w:rPr>
        <w:t>communicating, delivering</w:t>
      </w:r>
      <w:r w:rsidR="00E765CD">
        <w:rPr>
          <w:shd w:val="clear" w:color="auto" w:fill="FFFFFF"/>
        </w:rPr>
        <w:t xml:space="preserve"> and </w:t>
      </w:r>
      <w:r w:rsidR="00C24D97">
        <w:rPr>
          <w:shd w:val="clear" w:color="auto" w:fill="FFFFFF"/>
        </w:rPr>
        <w:t>exchanging</w:t>
      </w:r>
      <w:r w:rsidR="00D860FD">
        <w:rPr>
          <w:shd w:val="clear" w:color="auto" w:fill="FFFFFF"/>
        </w:rPr>
        <w:t xml:space="preserve"> </w:t>
      </w:r>
      <w:r w:rsidR="00D860FD">
        <w:rPr>
          <w:shd w:val="clear" w:color="auto" w:fill="FFFFFF"/>
        </w:rPr>
        <w:fldChar w:fldCharType="begin"/>
      </w:r>
      <w:r w:rsidR="00D860FD">
        <w:rPr>
          <w:shd w:val="clear" w:color="auto" w:fill="FFFFFF"/>
        </w:rPr>
        <w:instrText xml:space="preserve"> ADDIN ZOTERO_ITEM CSL_CITATION {"citationID":"a1u466g2fca","properties":{"formattedCitation":"(Tanner &amp; Raymond, 2010)","plainCitation":"(Tanner &amp; Raymond, 2010)"},"citationItems":[{"id":1167,"uris":["http://zotero.org/users/local/FGhKhGPG/items/5G3EB6JA"],"uri":["http://zotero.org/users/local/FGhKhGPG/items/5G3EB6JA"],"itemData":{"id":1167,"type":"article-journal","title":"Principles of Marketing v. 2.0","container-title":"Flat World Knowledge. Flat World Education, Inc., 2012. Web. 29 Mar. 2015.&lt; http://catalog. flatworldknowledge. com/bookhub/reader/5229? e= fwk-133234-ch13_s01","author":[{"family":"Tanner","given":"John F."},{"family":"Raymond","given":"Marry Anne"}],"issued":{"date-parts":[["2010"]]}}}],"schema":"https://github.com/citation-style-language/schema/raw/master/csl-citation.json"} </w:instrText>
      </w:r>
      <w:r w:rsidR="00D860FD">
        <w:rPr>
          <w:shd w:val="clear" w:color="auto" w:fill="FFFFFF"/>
        </w:rPr>
        <w:fldChar w:fldCharType="separate"/>
      </w:r>
      <w:r w:rsidR="00D860FD" w:rsidRPr="00D860FD">
        <w:t>(Tanner &amp; Raymond, 2010)</w:t>
      </w:r>
      <w:r w:rsidR="00D860FD">
        <w:rPr>
          <w:shd w:val="clear" w:color="auto" w:fill="FFFFFF"/>
        </w:rPr>
        <w:fldChar w:fldCharType="end"/>
      </w:r>
      <w:r w:rsidR="00E765CD">
        <w:rPr>
          <w:shd w:val="clear" w:color="auto" w:fill="FFFFFF"/>
        </w:rPr>
        <w:t xml:space="preserve">. </w:t>
      </w:r>
      <w:r w:rsidR="0005775F">
        <w:rPr>
          <w:shd w:val="clear" w:color="auto" w:fill="FFFFFF"/>
        </w:rPr>
        <w:t xml:space="preserve">It is the </w:t>
      </w:r>
      <w:r w:rsidR="000118C1">
        <w:rPr>
          <w:shd w:val="clear" w:color="auto" w:fill="FFFFFF"/>
        </w:rPr>
        <w:t>typical</w:t>
      </w:r>
      <w:r w:rsidR="0005775F">
        <w:rPr>
          <w:shd w:val="clear" w:color="auto" w:fill="FFFFFF"/>
        </w:rPr>
        <w:t xml:space="preserve"> way of viewing the marketing </w:t>
      </w:r>
      <w:r w:rsidR="000118C1">
        <w:rPr>
          <w:shd w:val="clear" w:color="auto" w:fill="FFFFFF"/>
        </w:rPr>
        <w:t>elements</w:t>
      </w:r>
      <w:r w:rsidR="0005775F">
        <w:rPr>
          <w:shd w:val="clear" w:color="auto" w:fill="FFFFFF"/>
        </w:rPr>
        <w:t xml:space="preserve">. The products are the tangible or intangible offering that is made to deliver. The promotion is communication of that offering to the potential buyers. The </w:t>
      </w:r>
      <w:r w:rsidR="005F22D4">
        <w:rPr>
          <w:shd w:val="clear" w:color="auto" w:fill="FFFFFF"/>
        </w:rPr>
        <w:t>third P is P</w:t>
      </w:r>
      <w:r w:rsidR="007A7F99">
        <w:rPr>
          <w:shd w:val="clear" w:color="auto" w:fill="FFFFFF"/>
        </w:rPr>
        <w:t xml:space="preserve">lace which refers to the point at which consumer can get the offering. </w:t>
      </w:r>
      <w:r w:rsidR="009A2F0D">
        <w:rPr>
          <w:shd w:val="clear" w:color="auto" w:fill="FFFFFF"/>
        </w:rPr>
        <w:t>The</w:t>
      </w:r>
      <w:bookmarkStart w:id="0" w:name="_GoBack"/>
      <w:bookmarkEnd w:id="0"/>
      <w:r w:rsidR="009A2F0D">
        <w:rPr>
          <w:shd w:val="clear" w:color="auto" w:fill="FFFFFF"/>
        </w:rPr>
        <w:t xml:space="preserve"> last P is </w:t>
      </w:r>
      <w:r w:rsidR="005F22D4">
        <w:rPr>
          <w:shd w:val="clear" w:color="auto" w:fill="FFFFFF"/>
        </w:rPr>
        <w:t>P</w:t>
      </w:r>
      <w:r w:rsidR="001463E3">
        <w:rPr>
          <w:shd w:val="clear" w:color="auto" w:fill="FFFFFF"/>
        </w:rPr>
        <w:t>rice</w:t>
      </w:r>
      <w:r w:rsidR="009A2F0D">
        <w:rPr>
          <w:shd w:val="clear" w:color="auto" w:fill="FFFFFF"/>
        </w:rPr>
        <w:t xml:space="preserve"> which is the monetary value charged against the product or service provided to the consumer. </w:t>
      </w:r>
      <w:r w:rsidR="00F60116">
        <w:rPr>
          <w:shd w:val="clear" w:color="auto" w:fill="FFFFFF"/>
        </w:rPr>
        <w:t>The marketing mix helps a marketer in developing a good marketing strategy, however, they are not enough to des</w:t>
      </w:r>
      <w:r w:rsidR="009D4363">
        <w:rPr>
          <w:shd w:val="clear" w:color="auto" w:fill="FFFFFF"/>
        </w:rPr>
        <w:t xml:space="preserve">cribe the marketing activities, and they do not exactly provide information about what </w:t>
      </w:r>
      <w:r w:rsidR="00B0138A">
        <w:rPr>
          <w:shd w:val="clear" w:color="auto" w:fill="FFFFFF"/>
        </w:rPr>
        <w:t>marketers</w:t>
      </w:r>
      <w:r w:rsidR="009D4363">
        <w:rPr>
          <w:shd w:val="clear" w:color="auto" w:fill="FFFFFF"/>
        </w:rPr>
        <w:t xml:space="preserve"> do. </w:t>
      </w:r>
    </w:p>
    <w:p w:rsidR="00305F15" w:rsidRPr="005F6EB0" w:rsidRDefault="00D427BF" w:rsidP="00305F15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Response to question 2</w:t>
      </w:r>
      <w:r w:rsidRPr="00C06F34">
        <w:rPr>
          <w:shd w:val="clear" w:color="auto" w:fill="FFFFFF"/>
        </w:rPr>
        <w:t xml:space="preserve">: </w:t>
      </w:r>
    </w:p>
    <w:p w:rsidR="00B0138A" w:rsidRDefault="00D427BF" w:rsidP="005F6EB0">
      <w:pPr>
        <w:rPr>
          <w:shd w:val="clear" w:color="auto" w:fill="FFFFFF"/>
        </w:rPr>
      </w:pPr>
      <w:r>
        <w:rPr>
          <w:shd w:val="clear" w:color="auto" w:fill="FFFFFF"/>
        </w:rPr>
        <w:t>A SWOT analysis gives an overview of the busi</w:t>
      </w:r>
      <w:r>
        <w:rPr>
          <w:shd w:val="clear" w:color="auto" w:fill="FFFFFF"/>
        </w:rPr>
        <w:t xml:space="preserve">ness or an individual’s strengths, weaknesses, opportunities, and </w:t>
      </w:r>
      <w:r w:rsidRPr="005F6EB0">
        <w:rPr>
          <w:shd w:val="clear" w:color="auto" w:fill="FFFFFF"/>
        </w:rPr>
        <w:t>threats</w:t>
      </w:r>
      <w:r w:rsidR="001B20F8">
        <w:rPr>
          <w:shd w:val="clear" w:color="auto" w:fill="FFFFFF"/>
        </w:rPr>
        <w:t xml:space="preserve">. The </w:t>
      </w:r>
      <w:r w:rsidR="00E15B37">
        <w:rPr>
          <w:shd w:val="clear" w:color="auto" w:fill="FFFFFF"/>
        </w:rPr>
        <w:t>strengths</w:t>
      </w:r>
      <w:r w:rsidR="001B20F8">
        <w:rPr>
          <w:shd w:val="clear" w:color="auto" w:fill="FFFFFF"/>
        </w:rPr>
        <w:t xml:space="preserve"> are used to capture the opportunities, and the weaknesses and threats can be analyzed to take care in making the strategic plan.</w:t>
      </w:r>
      <w:r w:rsidR="00AE5F15">
        <w:rPr>
          <w:shd w:val="clear" w:color="auto" w:fill="FFFFFF"/>
        </w:rPr>
        <w:t xml:space="preserve"> Strategic plans are made to achieve the overall goal of an individual or an organization.</w:t>
      </w:r>
      <w:r w:rsidR="001B20F8">
        <w:rPr>
          <w:shd w:val="clear" w:color="auto" w:fill="FFFFFF"/>
        </w:rPr>
        <w:t xml:space="preserve"> </w:t>
      </w:r>
      <w:r w:rsidR="00AE5F15">
        <w:rPr>
          <w:shd w:val="clear" w:color="auto" w:fill="FFFFFF"/>
        </w:rPr>
        <w:t>SWOT</w:t>
      </w:r>
      <w:r w:rsidR="00E15B37">
        <w:rPr>
          <w:shd w:val="clear" w:color="auto" w:fill="FFFFFF"/>
        </w:rPr>
        <w:t xml:space="preserve"> helps in identifying what strategies helped in the past, what actions lead to failure and helps avo</w:t>
      </w:r>
      <w:r w:rsidR="00AE5F15">
        <w:rPr>
          <w:shd w:val="clear" w:color="auto" w:fill="FFFFFF"/>
        </w:rPr>
        <w:t>id them</w:t>
      </w:r>
      <w:r w:rsidR="00E15B37">
        <w:rPr>
          <w:shd w:val="clear" w:color="auto" w:fill="FFFFFF"/>
        </w:rPr>
        <w:t xml:space="preserve"> in the </w:t>
      </w:r>
      <w:r w:rsidR="00AE5F15">
        <w:rPr>
          <w:shd w:val="clear" w:color="auto" w:fill="FFFFFF"/>
        </w:rPr>
        <w:t xml:space="preserve">future. </w:t>
      </w:r>
      <w:r w:rsidR="00FF420F">
        <w:rPr>
          <w:shd w:val="clear" w:color="auto" w:fill="FFFFFF"/>
        </w:rPr>
        <w:t>The</w:t>
      </w:r>
      <w:r w:rsidR="00AE5F15">
        <w:rPr>
          <w:shd w:val="clear" w:color="auto" w:fill="FFFFFF"/>
        </w:rPr>
        <w:t xml:space="preserve"> </w:t>
      </w:r>
      <w:r w:rsidR="00FF420F">
        <w:rPr>
          <w:shd w:val="clear" w:color="auto" w:fill="FFFFFF"/>
        </w:rPr>
        <w:t>strategies</w:t>
      </w:r>
      <w:r w:rsidR="00AE5F15">
        <w:rPr>
          <w:shd w:val="clear" w:color="auto" w:fill="FFFFFF"/>
        </w:rPr>
        <w:t xml:space="preserve"> or actions that helped in the </w:t>
      </w:r>
      <w:r w:rsidR="005F22D4">
        <w:rPr>
          <w:shd w:val="clear" w:color="auto" w:fill="FFFFFF"/>
        </w:rPr>
        <w:t>past can</w:t>
      </w:r>
      <w:r w:rsidR="00AE5F15">
        <w:rPr>
          <w:shd w:val="clear" w:color="auto" w:fill="FFFFFF"/>
        </w:rPr>
        <w:t xml:space="preserve"> be re</w:t>
      </w:r>
      <w:r w:rsidR="005F22D4">
        <w:rPr>
          <w:shd w:val="clear" w:color="auto" w:fill="FFFFFF"/>
        </w:rPr>
        <w:t>-</w:t>
      </w:r>
      <w:r w:rsidR="00AE5F15">
        <w:rPr>
          <w:shd w:val="clear" w:color="auto" w:fill="FFFFFF"/>
        </w:rPr>
        <w:t>used to skip any risks or threats. Furthermore,</w:t>
      </w:r>
      <w:r w:rsidR="00E15B37">
        <w:rPr>
          <w:shd w:val="clear" w:color="auto" w:fill="FFFFFF"/>
        </w:rPr>
        <w:t xml:space="preserve"> </w:t>
      </w:r>
      <w:r w:rsidR="00F91691">
        <w:rPr>
          <w:shd w:val="clear" w:color="auto" w:fill="FFFFFF"/>
        </w:rPr>
        <w:t xml:space="preserve">SWOT analysis helps in the evaluation of </w:t>
      </w:r>
      <w:r w:rsidR="00021D9E">
        <w:rPr>
          <w:shd w:val="clear" w:color="auto" w:fill="FFFFFF"/>
        </w:rPr>
        <w:t>strategies</w:t>
      </w:r>
      <w:r w:rsidR="00F91691">
        <w:rPr>
          <w:shd w:val="clear" w:color="auto" w:fill="FFFFFF"/>
        </w:rPr>
        <w:t xml:space="preserve"> and defining the best course of action. </w:t>
      </w:r>
      <w:r w:rsidR="007317FD">
        <w:rPr>
          <w:shd w:val="clear" w:color="auto" w:fill="FFFFFF"/>
        </w:rPr>
        <w:t xml:space="preserve">Same goes with an individual </w:t>
      </w:r>
      <w:r w:rsidR="005F22D4">
        <w:rPr>
          <w:shd w:val="clear" w:color="auto" w:fill="FFFFFF"/>
        </w:rPr>
        <w:t>or</w:t>
      </w:r>
      <w:r w:rsidR="007317FD">
        <w:rPr>
          <w:shd w:val="clear" w:color="auto" w:fill="FFFFFF"/>
        </w:rPr>
        <w:t xml:space="preserve"> an organization. </w:t>
      </w:r>
      <w:r w:rsidR="00AE5F15">
        <w:rPr>
          <w:shd w:val="clear" w:color="auto" w:fill="FFFFFF"/>
        </w:rPr>
        <w:t xml:space="preserve">The </w:t>
      </w:r>
      <w:r w:rsidR="00FF420F">
        <w:rPr>
          <w:shd w:val="clear" w:color="auto" w:fill="FFFFFF"/>
        </w:rPr>
        <w:t>internal</w:t>
      </w:r>
      <w:r w:rsidR="00AE5F15">
        <w:rPr>
          <w:shd w:val="clear" w:color="auto" w:fill="FFFFFF"/>
        </w:rPr>
        <w:t xml:space="preserve"> analysis </w:t>
      </w:r>
      <w:r w:rsidR="000F0A3F">
        <w:rPr>
          <w:shd w:val="clear" w:color="auto" w:fill="FFFFFF"/>
        </w:rPr>
        <w:t xml:space="preserve">gives an overview of where a person or an organization stands, and what they need to do to </w:t>
      </w:r>
      <w:r w:rsidR="002B5D5C">
        <w:rPr>
          <w:shd w:val="clear" w:color="auto" w:fill="FFFFFF"/>
        </w:rPr>
        <w:t xml:space="preserve">reach at a </w:t>
      </w:r>
      <w:r w:rsidR="002B5D5C">
        <w:rPr>
          <w:shd w:val="clear" w:color="auto" w:fill="FFFFFF"/>
        </w:rPr>
        <w:lastRenderedPageBreak/>
        <w:t>certain goal using strengths and opportunities along with improving weaknesses and dealing with threats</w:t>
      </w:r>
      <w:r w:rsidR="005F22D4">
        <w:rPr>
          <w:shd w:val="clear" w:color="auto" w:fill="FFFFFF"/>
        </w:rPr>
        <w:t xml:space="preserve"> </w:t>
      </w:r>
      <w:r w:rsidR="005F22D4">
        <w:rPr>
          <w:shd w:val="clear" w:color="auto" w:fill="FFFFFF"/>
        </w:rPr>
        <w:fldChar w:fldCharType="begin"/>
      </w:r>
      <w:r w:rsidR="005F22D4">
        <w:rPr>
          <w:shd w:val="clear" w:color="auto" w:fill="FFFFFF"/>
        </w:rPr>
        <w:instrText xml:space="preserve"> ADDIN ZOTERO_ITEM CSL_CITATION {"citationID":"a15c9oe086g","properties":{"formattedCitation":"(Ghazinoory, Abdi, &amp; Azadegan-Mehr, 2011)","plainCitation":"(Ghazinoory, Abdi, &amp; Azadegan-Mehr, 2011)"},"citationItems":[{"id":1168,"uris":["http://zotero.org/users/local/FGhKhGPG/items/9WHATGLA"],"uri":["http://zotero.org/users/local/FGhKhGPG/items/9WHATGLA"],"itemData":{"id":1168,"type":"article-journal","title":"SWOT methodology: a state-of-the-art review for the past, a framework for the future","container-title":"Journal of business economics and management","page":"24-48","volume":"12","issue":"1","author":[{"family":"Ghazinoory","given":"Sepehr"},{"family":"Abdi","given":"Mansoureh"},{"family":"Azadegan-Mehr","given":"Mandana"}],"issued":{"date-parts":[["2011"]]}}}],"schema":"https://github.com/citation-style-language/schema/raw/master/csl-citation.json"} </w:instrText>
      </w:r>
      <w:r w:rsidR="005F22D4">
        <w:rPr>
          <w:shd w:val="clear" w:color="auto" w:fill="FFFFFF"/>
        </w:rPr>
        <w:fldChar w:fldCharType="separate"/>
      </w:r>
      <w:r w:rsidR="005F22D4" w:rsidRPr="005F22D4">
        <w:t>(Ghazinoory, Abdi, &amp; Azadegan-Mehr, 2011)</w:t>
      </w:r>
      <w:r w:rsidR="005F22D4">
        <w:rPr>
          <w:shd w:val="clear" w:color="auto" w:fill="FFFFFF"/>
        </w:rPr>
        <w:fldChar w:fldCharType="end"/>
      </w:r>
      <w:r w:rsidR="002B5D5C">
        <w:rPr>
          <w:shd w:val="clear" w:color="auto" w:fill="FFFFFF"/>
        </w:rPr>
        <w:t xml:space="preserve">. </w:t>
      </w: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5F22D4" w:rsidP="005F22D4">
      <w:pPr>
        <w:rPr>
          <w:shd w:val="clear" w:color="auto" w:fill="FFFFFF"/>
        </w:rPr>
      </w:pPr>
    </w:p>
    <w:p w:rsidR="005F22D4" w:rsidRDefault="00D427BF" w:rsidP="005F22D4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References</w:t>
      </w:r>
    </w:p>
    <w:p w:rsidR="005F22D4" w:rsidRPr="005F22D4" w:rsidRDefault="00D427BF" w:rsidP="005F22D4">
      <w:pPr>
        <w:pStyle w:val="Bibliography"/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ZOTERO_BIBL {"custom":[]} CSL_BIBLIOGRAPHY </w:instrText>
      </w:r>
      <w:r>
        <w:rPr>
          <w:shd w:val="clear" w:color="auto" w:fill="FFFFFF"/>
        </w:rPr>
        <w:fldChar w:fldCharType="separate"/>
      </w:r>
      <w:r w:rsidRPr="005F22D4">
        <w:t>Ghazinoory, S., Abdi, M., &amp; Azadegan-Mehr, M. (2011). SWOT methodology: a state-of-the-art review fo</w:t>
      </w:r>
      <w:r w:rsidRPr="005F22D4">
        <w:t xml:space="preserve">r the past, a framework for the future. </w:t>
      </w:r>
      <w:r w:rsidRPr="005F22D4">
        <w:rPr>
          <w:i/>
          <w:iCs/>
        </w:rPr>
        <w:t>Journal of Business Economics and Management</w:t>
      </w:r>
      <w:r w:rsidRPr="005F22D4">
        <w:t xml:space="preserve">, </w:t>
      </w:r>
      <w:r w:rsidRPr="005F22D4">
        <w:rPr>
          <w:i/>
          <w:iCs/>
        </w:rPr>
        <w:t>12</w:t>
      </w:r>
      <w:r w:rsidRPr="005F22D4">
        <w:t>(1), 24–48.</w:t>
      </w:r>
    </w:p>
    <w:p w:rsidR="005F22D4" w:rsidRPr="005F22D4" w:rsidRDefault="00D427BF" w:rsidP="005F22D4">
      <w:pPr>
        <w:pStyle w:val="Bibliography"/>
      </w:pPr>
      <w:r w:rsidRPr="005F22D4">
        <w:t xml:space="preserve">Tanner, J. F., &amp; Raymond, M. A. (2010). Principles of Marketing v. 2.0. </w:t>
      </w:r>
      <w:r w:rsidRPr="005F22D4">
        <w:rPr>
          <w:i/>
          <w:iCs/>
        </w:rPr>
        <w:t>Flat World Knowledge. Flat World Education, Inc., 2012. Web. 29 Mar. 2015.&lt;</w:t>
      </w:r>
      <w:r w:rsidRPr="005F22D4">
        <w:rPr>
          <w:i/>
          <w:iCs/>
        </w:rPr>
        <w:t xml:space="preserve"> Http://Catalog. Flatworldknowledge. Com/Bookhub/Reader/5229? E= Fwk-133234-Ch13_s01</w:t>
      </w:r>
      <w:r w:rsidRPr="005F22D4">
        <w:t>.</w:t>
      </w:r>
    </w:p>
    <w:p w:rsidR="00D860FD" w:rsidRPr="00B879B7" w:rsidRDefault="00D427BF" w:rsidP="005F6EB0">
      <w:pPr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sectPr w:rsidR="00D860FD" w:rsidRPr="00B879B7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BF" w:rsidRDefault="00D427BF">
      <w:pPr>
        <w:spacing w:line="240" w:lineRule="auto"/>
      </w:pPr>
      <w:r>
        <w:separator/>
      </w:r>
    </w:p>
  </w:endnote>
  <w:endnote w:type="continuationSeparator" w:id="0">
    <w:p w:rsidR="00D427BF" w:rsidRDefault="00D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BF" w:rsidRDefault="00D427BF">
      <w:pPr>
        <w:spacing w:line="240" w:lineRule="auto"/>
      </w:pPr>
      <w:r>
        <w:separator/>
      </w:r>
    </w:p>
  </w:footnote>
  <w:footnote w:type="continuationSeparator" w:id="0">
    <w:p w:rsidR="00D427BF" w:rsidRDefault="00D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427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427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8C1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Pr="001F1A8F" w:rsidRDefault="00D427BF" w:rsidP="00D24904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427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B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D427BF" w:rsidP="00372957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3B58FA7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71EBDA6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9DA3C3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8B09A7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14CC73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1142EB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5BA7CC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CEEFA0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1B8CDB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43B6A"/>
    <w:multiLevelType w:val="hybridMultilevel"/>
    <w:tmpl w:val="39BA1636"/>
    <w:lvl w:ilvl="0" w:tplc="9224F64A">
      <w:start w:val="1"/>
      <w:numFmt w:val="decimal"/>
      <w:lvlText w:val="%1."/>
      <w:lvlJc w:val="left"/>
      <w:pPr>
        <w:ind w:left="810" w:hanging="360"/>
      </w:pPr>
    </w:lvl>
    <w:lvl w:ilvl="1" w:tplc="3E34C1E2" w:tentative="1">
      <w:start w:val="1"/>
      <w:numFmt w:val="lowerLetter"/>
      <w:lvlText w:val="%2."/>
      <w:lvlJc w:val="left"/>
      <w:pPr>
        <w:ind w:left="1530" w:hanging="360"/>
      </w:pPr>
    </w:lvl>
    <w:lvl w:ilvl="2" w:tplc="7E7A8376" w:tentative="1">
      <w:start w:val="1"/>
      <w:numFmt w:val="lowerRoman"/>
      <w:lvlText w:val="%3."/>
      <w:lvlJc w:val="right"/>
      <w:pPr>
        <w:ind w:left="2250" w:hanging="180"/>
      </w:pPr>
    </w:lvl>
    <w:lvl w:ilvl="3" w:tplc="EF0AE62C" w:tentative="1">
      <w:start w:val="1"/>
      <w:numFmt w:val="decimal"/>
      <w:lvlText w:val="%4."/>
      <w:lvlJc w:val="left"/>
      <w:pPr>
        <w:ind w:left="2970" w:hanging="360"/>
      </w:pPr>
    </w:lvl>
    <w:lvl w:ilvl="4" w:tplc="B8345690" w:tentative="1">
      <w:start w:val="1"/>
      <w:numFmt w:val="lowerLetter"/>
      <w:lvlText w:val="%5."/>
      <w:lvlJc w:val="left"/>
      <w:pPr>
        <w:ind w:left="3690" w:hanging="360"/>
      </w:pPr>
    </w:lvl>
    <w:lvl w:ilvl="5" w:tplc="5B148414" w:tentative="1">
      <w:start w:val="1"/>
      <w:numFmt w:val="lowerRoman"/>
      <w:lvlText w:val="%6."/>
      <w:lvlJc w:val="right"/>
      <w:pPr>
        <w:ind w:left="4410" w:hanging="180"/>
      </w:pPr>
    </w:lvl>
    <w:lvl w:ilvl="6" w:tplc="79C62886" w:tentative="1">
      <w:start w:val="1"/>
      <w:numFmt w:val="decimal"/>
      <w:lvlText w:val="%7."/>
      <w:lvlJc w:val="left"/>
      <w:pPr>
        <w:ind w:left="5130" w:hanging="360"/>
      </w:pPr>
    </w:lvl>
    <w:lvl w:ilvl="7" w:tplc="E2F4252A" w:tentative="1">
      <w:start w:val="1"/>
      <w:numFmt w:val="lowerLetter"/>
      <w:lvlText w:val="%8."/>
      <w:lvlJc w:val="left"/>
      <w:pPr>
        <w:ind w:left="5850" w:hanging="360"/>
      </w:pPr>
    </w:lvl>
    <w:lvl w:ilvl="8" w:tplc="1026FEF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13213C"/>
    <w:multiLevelType w:val="hybridMultilevel"/>
    <w:tmpl w:val="5358C55E"/>
    <w:lvl w:ilvl="0" w:tplc="09FA01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6D62A8F0" w:tentative="1">
      <w:start w:val="1"/>
      <w:numFmt w:val="lowerLetter"/>
      <w:lvlText w:val="%2."/>
      <w:lvlJc w:val="left"/>
      <w:pPr>
        <w:ind w:left="1800" w:hanging="360"/>
      </w:pPr>
    </w:lvl>
    <w:lvl w:ilvl="2" w:tplc="B248F636" w:tentative="1">
      <w:start w:val="1"/>
      <w:numFmt w:val="lowerRoman"/>
      <w:lvlText w:val="%3."/>
      <w:lvlJc w:val="right"/>
      <w:pPr>
        <w:ind w:left="2520" w:hanging="180"/>
      </w:pPr>
    </w:lvl>
    <w:lvl w:ilvl="3" w:tplc="24F07B8C" w:tentative="1">
      <w:start w:val="1"/>
      <w:numFmt w:val="decimal"/>
      <w:lvlText w:val="%4."/>
      <w:lvlJc w:val="left"/>
      <w:pPr>
        <w:ind w:left="3240" w:hanging="360"/>
      </w:pPr>
    </w:lvl>
    <w:lvl w:ilvl="4" w:tplc="4A2CFAFE" w:tentative="1">
      <w:start w:val="1"/>
      <w:numFmt w:val="lowerLetter"/>
      <w:lvlText w:val="%5."/>
      <w:lvlJc w:val="left"/>
      <w:pPr>
        <w:ind w:left="3960" w:hanging="360"/>
      </w:pPr>
    </w:lvl>
    <w:lvl w:ilvl="5" w:tplc="70527FC6" w:tentative="1">
      <w:start w:val="1"/>
      <w:numFmt w:val="lowerRoman"/>
      <w:lvlText w:val="%6."/>
      <w:lvlJc w:val="right"/>
      <w:pPr>
        <w:ind w:left="4680" w:hanging="180"/>
      </w:pPr>
    </w:lvl>
    <w:lvl w:ilvl="6" w:tplc="5E22D8AA" w:tentative="1">
      <w:start w:val="1"/>
      <w:numFmt w:val="decimal"/>
      <w:lvlText w:val="%7."/>
      <w:lvlJc w:val="left"/>
      <w:pPr>
        <w:ind w:left="5400" w:hanging="360"/>
      </w:pPr>
    </w:lvl>
    <w:lvl w:ilvl="7" w:tplc="751AFEFC" w:tentative="1">
      <w:start w:val="1"/>
      <w:numFmt w:val="lowerLetter"/>
      <w:lvlText w:val="%8."/>
      <w:lvlJc w:val="left"/>
      <w:pPr>
        <w:ind w:left="6120" w:hanging="360"/>
      </w:pPr>
    </w:lvl>
    <w:lvl w:ilvl="8" w:tplc="CE287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F58BE"/>
    <w:multiLevelType w:val="hybridMultilevel"/>
    <w:tmpl w:val="57A239CC"/>
    <w:lvl w:ilvl="0" w:tplc="BE240A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B4B22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D3228D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B0121A3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16C2F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C5CDBB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78C81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80C60D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64CF4B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87D4BE6"/>
    <w:multiLevelType w:val="hybridMultilevel"/>
    <w:tmpl w:val="05A6F0AE"/>
    <w:lvl w:ilvl="0" w:tplc="7518AB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0B6424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5321E7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D38326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8E650D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E4887D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E62E3E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4FCD6A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2A0E76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59D4E4F"/>
    <w:multiLevelType w:val="hybridMultilevel"/>
    <w:tmpl w:val="57A239CC"/>
    <w:lvl w:ilvl="0" w:tplc="A6524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174DFF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FA0BAF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C4A956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DE44E2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9667E9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6E4BB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A5ED9F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59EE80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793A"/>
    <w:rsid w:val="000118C1"/>
    <w:rsid w:val="00021B63"/>
    <w:rsid w:val="00021D9E"/>
    <w:rsid w:val="000223EE"/>
    <w:rsid w:val="00032BFE"/>
    <w:rsid w:val="00033808"/>
    <w:rsid w:val="0004668D"/>
    <w:rsid w:val="0005775F"/>
    <w:rsid w:val="0007419D"/>
    <w:rsid w:val="00087C81"/>
    <w:rsid w:val="0009211C"/>
    <w:rsid w:val="00095044"/>
    <w:rsid w:val="000A42BD"/>
    <w:rsid w:val="000B0A32"/>
    <w:rsid w:val="000B7D94"/>
    <w:rsid w:val="000C3155"/>
    <w:rsid w:val="000D1E12"/>
    <w:rsid w:val="000E4796"/>
    <w:rsid w:val="000F0A3F"/>
    <w:rsid w:val="00104EF4"/>
    <w:rsid w:val="001075B3"/>
    <w:rsid w:val="001079DF"/>
    <w:rsid w:val="001104C0"/>
    <w:rsid w:val="00111777"/>
    <w:rsid w:val="00121361"/>
    <w:rsid w:val="00126CAD"/>
    <w:rsid w:val="0012754A"/>
    <w:rsid w:val="0013103D"/>
    <w:rsid w:val="001345FC"/>
    <w:rsid w:val="001362B7"/>
    <w:rsid w:val="001442BB"/>
    <w:rsid w:val="001463E3"/>
    <w:rsid w:val="00155081"/>
    <w:rsid w:val="001766FC"/>
    <w:rsid w:val="00192751"/>
    <w:rsid w:val="00193812"/>
    <w:rsid w:val="0019715E"/>
    <w:rsid w:val="001A0A79"/>
    <w:rsid w:val="001A1EDB"/>
    <w:rsid w:val="001A2577"/>
    <w:rsid w:val="001B20F8"/>
    <w:rsid w:val="001B4B97"/>
    <w:rsid w:val="001C2DD9"/>
    <w:rsid w:val="001C367F"/>
    <w:rsid w:val="001E100C"/>
    <w:rsid w:val="001E3CBB"/>
    <w:rsid w:val="001F1A8F"/>
    <w:rsid w:val="001F2E48"/>
    <w:rsid w:val="001F3DC4"/>
    <w:rsid w:val="00244543"/>
    <w:rsid w:val="00257EE0"/>
    <w:rsid w:val="00266160"/>
    <w:rsid w:val="00283DC6"/>
    <w:rsid w:val="00285310"/>
    <w:rsid w:val="002A2A03"/>
    <w:rsid w:val="002A3568"/>
    <w:rsid w:val="002B0459"/>
    <w:rsid w:val="002B5D5C"/>
    <w:rsid w:val="002D5E41"/>
    <w:rsid w:val="002F11B4"/>
    <w:rsid w:val="002F2768"/>
    <w:rsid w:val="00305F15"/>
    <w:rsid w:val="003117FE"/>
    <w:rsid w:val="0031733B"/>
    <w:rsid w:val="00320497"/>
    <w:rsid w:val="003231B5"/>
    <w:rsid w:val="00326322"/>
    <w:rsid w:val="00327D6A"/>
    <w:rsid w:val="003341A3"/>
    <w:rsid w:val="00335AFD"/>
    <w:rsid w:val="00342E80"/>
    <w:rsid w:val="003433C3"/>
    <w:rsid w:val="00351E57"/>
    <w:rsid w:val="00370202"/>
    <w:rsid w:val="003718E6"/>
    <w:rsid w:val="00372957"/>
    <w:rsid w:val="00387750"/>
    <w:rsid w:val="003A2C2D"/>
    <w:rsid w:val="003A7166"/>
    <w:rsid w:val="003B5B4A"/>
    <w:rsid w:val="003C11C6"/>
    <w:rsid w:val="003D2F0B"/>
    <w:rsid w:val="003D4AFB"/>
    <w:rsid w:val="003E0B24"/>
    <w:rsid w:val="003F13D1"/>
    <w:rsid w:val="004067B3"/>
    <w:rsid w:val="0042342C"/>
    <w:rsid w:val="0042487D"/>
    <w:rsid w:val="0043326A"/>
    <w:rsid w:val="00444105"/>
    <w:rsid w:val="004464C3"/>
    <w:rsid w:val="0044671B"/>
    <w:rsid w:val="0045200B"/>
    <w:rsid w:val="00456CC4"/>
    <w:rsid w:val="00464DA8"/>
    <w:rsid w:val="00465DDD"/>
    <w:rsid w:val="004814B7"/>
    <w:rsid w:val="00483396"/>
    <w:rsid w:val="00484849"/>
    <w:rsid w:val="004A5799"/>
    <w:rsid w:val="004B0E21"/>
    <w:rsid w:val="004B2480"/>
    <w:rsid w:val="004B6129"/>
    <w:rsid w:val="004C01B3"/>
    <w:rsid w:val="004C107C"/>
    <w:rsid w:val="004C1732"/>
    <w:rsid w:val="004C4AC0"/>
    <w:rsid w:val="004C4FCC"/>
    <w:rsid w:val="004C7C35"/>
    <w:rsid w:val="004D1F18"/>
    <w:rsid w:val="004D3797"/>
    <w:rsid w:val="004E1573"/>
    <w:rsid w:val="004E2283"/>
    <w:rsid w:val="004E29D5"/>
    <w:rsid w:val="004E2BE3"/>
    <w:rsid w:val="004F2B63"/>
    <w:rsid w:val="004F5D6C"/>
    <w:rsid w:val="00502149"/>
    <w:rsid w:val="00511385"/>
    <w:rsid w:val="00514C18"/>
    <w:rsid w:val="0051757F"/>
    <w:rsid w:val="00523630"/>
    <w:rsid w:val="00532AA6"/>
    <w:rsid w:val="00535A00"/>
    <w:rsid w:val="0053779D"/>
    <w:rsid w:val="00537F6C"/>
    <w:rsid w:val="00540666"/>
    <w:rsid w:val="00540B57"/>
    <w:rsid w:val="00545814"/>
    <w:rsid w:val="005654D9"/>
    <w:rsid w:val="0056788D"/>
    <w:rsid w:val="00570663"/>
    <w:rsid w:val="005819D5"/>
    <w:rsid w:val="005832ED"/>
    <w:rsid w:val="005838B4"/>
    <w:rsid w:val="00590E4B"/>
    <w:rsid w:val="00593B00"/>
    <w:rsid w:val="00595ECD"/>
    <w:rsid w:val="005A1971"/>
    <w:rsid w:val="005B1762"/>
    <w:rsid w:val="005B6DDD"/>
    <w:rsid w:val="005C0FED"/>
    <w:rsid w:val="005E2AA0"/>
    <w:rsid w:val="005E2DB9"/>
    <w:rsid w:val="005F22D4"/>
    <w:rsid w:val="005F6EB0"/>
    <w:rsid w:val="005F7A62"/>
    <w:rsid w:val="00615E7C"/>
    <w:rsid w:val="00617306"/>
    <w:rsid w:val="006369C4"/>
    <w:rsid w:val="00637C57"/>
    <w:rsid w:val="00641861"/>
    <w:rsid w:val="00653475"/>
    <w:rsid w:val="00653A88"/>
    <w:rsid w:val="0065462E"/>
    <w:rsid w:val="006662ED"/>
    <w:rsid w:val="00672C2B"/>
    <w:rsid w:val="00686ED4"/>
    <w:rsid w:val="006B1B34"/>
    <w:rsid w:val="006C50F0"/>
    <w:rsid w:val="006C6A79"/>
    <w:rsid w:val="006C7BEA"/>
    <w:rsid w:val="006C7CDE"/>
    <w:rsid w:val="006D3624"/>
    <w:rsid w:val="006E35EB"/>
    <w:rsid w:val="006E4CE7"/>
    <w:rsid w:val="006E533E"/>
    <w:rsid w:val="00711DA1"/>
    <w:rsid w:val="00713162"/>
    <w:rsid w:val="007134F2"/>
    <w:rsid w:val="00730D0E"/>
    <w:rsid w:val="007317FD"/>
    <w:rsid w:val="00736A29"/>
    <w:rsid w:val="007546D5"/>
    <w:rsid w:val="007579A2"/>
    <w:rsid w:val="0076360A"/>
    <w:rsid w:val="00764383"/>
    <w:rsid w:val="007779E8"/>
    <w:rsid w:val="00793241"/>
    <w:rsid w:val="0079579D"/>
    <w:rsid w:val="007A7F99"/>
    <w:rsid w:val="007B76BD"/>
    <w:rsid w:val="007D5D8D"/>
    <w:rsid w:val="007F0A16"/>
    <w:rsid w:val="00802497"/>
    <w:rsid w:val="008033FD"/>
    <w:rsid w:val="008219DF"/>
    <w:rsid w:val="00827C0F"/>
    <w:rsid w:val="0083617E"/>
    <w:rsid w:val="0084228D"/>
    <w:rsid w:val="00844EAF"/>
    <w:rsid w:val="0084622F"/>
    <w:rsid w:val="00847527"/>
    <w:rsid w:val="008542A5"/>
    <w:rsid w:val="008602D3"/>
    <w:rsid w:val="00865F17"/>
    <w:rsid w:val="0087322A"/>
    <w:rsid w:val="008764A2"/>
    <w:rsid w:val="00883DD8"/>
    <w:rsid w:val="0088493B"/>
    <w:rsid w:val="00885FB0"/>
    <w:rsid w:val="00886C23"/>
    <w:rsid w:val="008B48FF"/>
    <w:rsid w:val="008B7428"/>
    <w:rsid w:val="008B79FC"/>
    <w:rsid w:val="008C33BB"/>
    <w:rsid w:val="008D3F2B"/>
    <w:rsid w:val="008F1BAF"/>
    <w:rsid w:val="008F248A"/>
    <w:rsid w:val="008F3B4D"/>
    <w:rsid w:val="0090429E"/>
    <w:rsid w:val="009076E0"/>
    <w:rsid w:val="009142C3"/>
    <w:rsid w:val="0093287D"/>
    <w:rsid w:val="00935530"/>
    <w:rsid w:val="00946C1C"/>
    <w:rsid w:val="0094750B"/>
    <w:rsid w:val="0096486B"/>
    <w:rsid w:val="0098029D"/>
    <w:rsid w:val="009831F2"/>
    <w:rsid w:val="00990A94"/>
    <w:rsid w:val="00997762"/>
    <w:rsid w:val="009A2F0D"/>
    <w:rsid w:val="009A544C"/>
    <w:rsid w:val="009C4FC8"/>
    <w:rsid w:val="009D377F"/>
    <w:rsid w:val="009D4363"/>
    <w:rsid w:val="009E0A4F"/>
    <w:rsid w:val="009E4640"/>
    <w:rsid w:val="009E47DB"/>
    <w:rsid w:val="009E7B0E"/>
    <w:rsid w:val="00A13087"/>
    <w:rsid w:val="00A14B39"/>
    <w:rsid w:val="00A27732"/>
    <w:rsid w:val="00A34C8A"/>
    <w:rsid w:val="00A35462"/>
    <w:rsid w:val="00A416B4"/>
    <w:rsid w:val="00A42C55"/>
    <w:rsid w:val="00A530C4"/>
    <w:rsid w:val="00A5358E"/>
    <w:rsid w:val="00A57C7F"/>
    <w:rsid w:val="00A63C15"/>
    <w:rsid w:val="00A64297"/>
    <w:rsid w:val="00A669AD"/>
    <w:rsid w:val="00A849AF"/>
    <w:rsid w:val="00A9030E"/>
    <w:rsid w:val="00A92347"/>
    <w:rsid w:val="00AA383A"/>
    <w:rsid w:val="00AA78B0"/>
    <w:rsid w:val="00AB03D3"/>
    <w:rsid w:val="00AC27DA"/>
    <w:rsid w:val="00AE1673"/>
    <w:rsid w:val="00AE5314"/>
    <w:rsid w:val="00AE5F15"/>
    <w:rsid w:val="00AF0FA5"/>
    <w:rsid w:val="00AF209C"/>
    <w:rsid w:val="00AF3F48"/>
    <w:rsid w:val="00B0138A"/>
    <w:rsid w:val="00B05FE1"/>
    <w:rsid w:val="00B10F72"/>
    <w:rsid w:val="00B15EDC"/>
    <w:rsid w:val="00B25A95"/>
    <w:rsid w:val="00B27E3A"/>
    <w:rsid w:val="00B353AF"/>
    <w:rsid w:val="00B3679F"/>
    <w:rsid w:val="00B37115"/>
    <w:rsid w:val="00B405E5"/>
    <w:rsid w:val="00B43E3D"/>
    <w:rsid w:val="00B44F41"/>
    <w:rsid w:val="00B5231D"/>
    <w:rsid w:val="00B55D32"/>
    <w:rsid w:val="00B57127"/>
    <w:rsid w:val="00B60426"/>
    <w:rsid w:val="00B63F77"/>
    <w:rsid w:val="00B740D2"/>
    <w:rsid w:val="00B77141"/>
    <w:rsid w:val="00B879B7"/>
    <w:rsid w:val="00B87A75"/>
    <w:rsid w:val="00B95123"/>
    <w:rsid w:val="00BA042C"/>
    <w:rsid w:val="00BA4561"/>
    <w:rsid w:val="00BA69F7"/>
    <w:rsid w:val="00BB4E04"/>
    <w:rsid w:val="00BB5E39"/>
    <w:rsid w:val="00BB7716"/>
    <w:rsid w:val="00BC5678"/>
    <w:rsid w:val="00BD2479"/>
    <w:rsid w:val="00BF0607"/>
    <w:rsid w:val="00BF1551"/>
    <w:rsid w:val="00BF6153"/>
    <w:rsid w:val="00C012F1"/>
    <w:rsid w:val="00C0200C"/>
    <w:rsid w:val="00C06F34"/>
    <w:rsid w:val="00C10438"/>
    <w:rsid w:val="00C12CFD"/>
    <w:rsid w:val="00C16D39"/>
    <w:rsid w:val="00C24D97"/>
    <w:rsid w:val="00C26139"/>
    <w:rsid w:val="00C265A1"/>
    <w:rsid w:val="00C31118"/>
    <w:rsid w:val="00C45F98"/>
    <w:rsid w:val="00C57DE8"/>
    <w:rsid w:val="00C62562"/>
    <w:rsid w:val="00C6584F"/>
    <w:rsid w:val="00C67138"/>
    <w:rsid w:val="00C844AB"/>
    <w:rsid w:val="00C878EB"/>
    <w:rsid w:val="00C91BDA"/>
    <w:rsid w:val="00C94FD6"/>
    <w:rsid w:val="00CA3767"/>
    <w:rsid w:val="00CA38D8"/>
    <w:rsid w:val="00CA4BBF"/>
    <w:rsid w:val="00CA4F9D"/>
    <w:rsid w:val="00CB165E"/>
    <w:rsid w:val="00CC3CD8"/>
    <w:rsid w:val="00CD1261"/>
    <w:rsid w:val="00CD2D30"/>
    <w:rsid w:val="00CD3698"/>
    <w:rsid w:val="00CD4E1D"/>
    <w:rsid w:val="00CD7516"/>
    <w:rsid w:val="00CE1D11"/>
    <w:rsid w:val="00CF29F0"/>
    <w:rsid w:val="00CF6D84"/>
    <w:rsid w:val="00D025D2"/>
    <w:rsid w:val="00D03965"/>
    <w:rsid w:val="00D06BDC"/>
    <w:rsid w:val="00D06FCC"/>
    <w:rsid w:val="00D0776D"/>
    <w:rsid w:val="00D22994"/>
    <w:rsid w:val="00D24904"/>
    <w:rsid w:val="00D24C70"/>
    <w:rsid w:val="00D258B0"/>
    <w:rsid w:val="00D25BB6"/>
    <w:rsid w:val="00D31F65"/>
    <w:rsid w:val="00D36B9E"/>
    <w:rsid w:val="00D427BF"/>
    <w:rsid w:val="00D50DEC"/>
    <w:rsid w:val="00D51F45"/>
    <w:rsid w:val="00D53CDC"/>
    <w:rsid w:val="00D53E2C"/>
    <w:rsid w:val="00D6342A"/>
    <w:rsid w:val="00D71629"/>
    <w:rsid w:val="00D71819"/>
    <w:rsid w:val="00D772EC"/>
    <w:rsid w:val="00D81400"/>
    <w:rsid w:val="00D860FD"/>
    <w:rsid w:val="00DA4F98"/>
    <w:rsid w:val="00DB1713"/>
    <w:rsid w:val="00DB2547"/>
    <w:rsid w:val="00DD17AE"/>
    <w:rsid w:val="00DD37C2"/>
    <w:rsid w:val="00DE4580"/>
    <w:rsid w:val="00DE69C9"/>
    <w:rsid w:val="00DF759D"/>
    <w:rsid w:val="00E00F77"/>
    <w:rsid w:val="00E03B65"/>
    <w:rsid w:val="00E14FE7"/>
    <w:rsid w:val="00E15B37"/>
    <w:rsid w:val="00E256EF"/>
    <w:rsid w:val="00E372CA"/>
    <w:rsid w:val="00E3736C"/>
    <w:rsid w:val="00E50737"/>
    <w:rsid w:val="00E56CED"/>
    <w:rsid w:val="00E56E4F"/>
    <w:rsid w:val="00E64D76"/>
    <w:rsid w:val="00E65174"/>
    <w:rsid w:val="00E66E36"/>
    <w:rsid w:val="00E6754E"/>
    <w:rsid w:val="00E73F89"/>
    <w:rsid w:val="00E765CD"/>
    <w:rsid w:val="00E80CD1"/>
    <w:rsid w:val="00E8353E"/>
    <w:rsid w:val="00E91AC4"/>
    <w:rsid w:val="00E928F9"/>
    <w:rsid w:val="00E943EB"/>
    <w:rsid w:val="00EA0E17"/>
    <w:rsid w:val="00EA0E61"/>
    <w:rsid w:val="00EB445E"/>
    <w:rsid w:val="00EB4514"/>
    <w:rsid w:val="00EC3041"/>
    <w:rsid w:val="00EC344B"/>
    <w:rsid w:val="00EC507D"/>
    <w:rsid w:val="00ED074C"/>
    <w:rsid w:val="00EE08A4"/>
    <w:rsid w:val="00EE0F1A"/>
    <w:rsid w:val="00EF4067"/>
    <w:rsid w:val="00EF51D1"/>
    <w:rsid w:val="00EF656B"/>
    <w:rsid w:val="00F11FFE"/>
    <w:rsid w:val="00F12803"/>
    <w:rsid w:val="00F128A4"/>
    <w:rsid w:val="00F17FBC"/>
    <w:rsid w:val="00F31D33"/>
    <w:rsid w:val="00F33BC3"/>
    <w:rsid w:val="00F33BE7"/>
    <w:rsid w:val="00F5239B"/>
    <w:rsid w:val="00F60116"/>
    <w:rsid w:val="00F60D3C"/>
    <w:rsid w:val="00F74259"/>
    <w:rsid w:val="00F8440D"/>
    <w:rsid w:val="00F8560C"/>
    <w:rsid w:val="00F868FE"/>
    <w:rsid w:val="00F91691"/>
    <w:rsid w:val="00F95B26"/>
    <w:rsid w:val="00F970AA"/>
    <w:rsid w:val="00F97BEE"/>
    <w:rsid w:val="00FA5460"/>
    <w:rsid w:val="00FA7459"/>
    <w:rsid w:val="00FB0980"/>
    <w:rsid w:val="00FB0BA6"/>
    <w:rsid w:val="00FC48E3"/>
    <w:rsid w:val="00FC66DD"/>
    <w:rsid w:val="00FC6869"/>
    <w:rsid w:val="00FC7DD6"/>
    <w:rsid w:val="00FD0712"/>
    <w:rsid w:val="00FD1BBA"/>
    <w:rsid w:val="00FE14A9"/>
    <w:rsid w:val="00FE20E2"/>
    <w:rsid w:val="00FF01CC"/>
    <w:rsid w:val="00FF140E"/>
    <w:rsid w:val="00FF420F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B4031DC5-242E-4901-817F-6F29081F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31</cp:revision>
  <dcterms:created xsi:type="dcterms:W3CDTF">2019-02-05T10:13:00Z</dcterms:created>
  <dcterms:modified xsi:type="dcterms:W3CDTF">2019-02-05T10:55:00Z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id="nGNPOcm3"/&gt;&lt;style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