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77B" w:rsidRPr="009B6819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9B6819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9B6819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9B6819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9B6819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9B6819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9B6819" w:rsidRDefault="00D05C97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6819">
        <w:rPr>
          <w:rFonts w:ascii="Times New Roman" w:hAnsi="Times New Roman" w:cs="Times New Roman"/>
          <w:sz w:val="24"/>
          <w:szCs w:val="24"/>
        </w:rPr>
        <w:t>Securities and International Regulatory Agencies</w:t>
      </w:r>
    </w:p>
    <w:p w:rsidR="0008177B" w:rsidRPr="009B6819" w:rsidRDefault="00D05C97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6819"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 w:rsidRPr="009B6819">
        <w:rPr>
          <w:rFonts w:ascii="Times New Roman" w:hAnsi="Times New Roman" w:cs="Times New Roman"/>
          <w:sz w:val="24"/>
          <w:szCs w:val="24"/>
        </w:rPr>
        <w:t>Writer</w:t>
      </w:r>
      <w:r w:rsidRPr="009B6819">
        <w:rPr>
          <w:rFonts w:ascii="Times New Roman" w:hAnsi="Times New Roman" w:cs="Times New Roman"/>
          <w:sz w:val="24"/>
          <w:szCs w:val="24"/>
        </w:rPr>
        <w:t>]</w:t>
      </w:r>
    </w:p>
    <w:p w:rsidR="0008177B" w:rsidRPr="009B6819" w:rsidRDefault="00D05C97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6819"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 w:rsidRPr="009B6819">
        <w:rPr>
          <w:rFonts w:ascii="Times New Roman" w:hAnsi="Times New Roman" w:cs="Times New Roman"/>
          <w:sz w:val="24"/>
          <w:szCs w:val="24"/>
        </w:rPr>
        <w:t>Institution</w:t>
      </w:r>
      <w:r w:rsidRPr="009B6819">
        <w:rPr>
          <w:rFonts w:ascii="Times New Roman" w:hAnsi="Times New Roman" w:cs="Times New Roman"/>
          <w:sz w:val="24"/>
          <w:szCs w:val="24"/>
        </w:rPr>
        <w:t>]</w:t>
      </w:r>
    </w:p>
    <w:p w:rsidR="00A106AF" w:rsidRPr="009B6819" w:rsidRDefault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6AF" w:rsidRPr="009B6819" w:rsidRDefault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  <w:sectPr w:rsidR="00A106AF" w:rsidRPr="009B6819" w:rsidSect="0091088C">
          <w:headerReference w:type="default" r:id="rId8"/>
          <w:headerReference w:type="first" r:id="rId9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1E7CC4" w:rsidRPr="009B6819" w:rsidRDefault="00D05C97" w:rsidP="001E7CC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6819">
        <w:rPr>
          <w:rFonts w:ascii="Times New Roman" w:hAnsi="Times New Roman" w:cs="Times New Roman"/>
          <w:sz w:val="24"/>
          <w:szCs w:val="24"/>
        </w:rPr>
        <w:lastRenderedPageBreak/>
        <w:t>Securities and International Regulatory Agencies</w:t>
      </w:r>
    </w:p>
    <w:p w:rsidR="001E7CC4" w:rsidRPr="009B6819" w:rsidRDefault="00D05C97" w:rsidP="001E7CC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B6819">
        <w:rPr>
          <w:rFonts w:ascii="Times New Roman" w:hAnsi="Times New Roman" w:cs="Times New Roman"/>
          <w:sz w:val="24"/>
          <w:szCs w:val="24"/>
        </w:rPr>
        <w:t>February 18, 2019</w:t>
      </w:r>
    </w:p>
    <w:p w:rsidR="001E7CC4" w:rsidRPr="009B6819" w:rsidRDefault="00D05C97" w:rsidP="001E7CC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B6819">
        <w:rPr>
          <w:rFonts w:ascii="Times New Roman" w:hAnsi="Times New Roman" w:cs="Times New Roman"/>
          <w:sz w:val="24"/>
          <w:szCs w:val="24"/>
        </w:rPr>
        <w:t>German Farm Equipment Cooperation</w:t>
      </w:r>
    </w:p>
    <w:p w:rsidR="001E7CC4" w:rsidRPr="009B6819" w:rsidRDefault="00D05C97" w:rsidP="001E7CC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B6819">
        <w:rPr>
          <w:rFonts w:ascii="Times New Roman" w:hAnsi="Times New Roman" w:cs="Times New Roman"/>
          <w:sz w:val="24"/>
          <w:szCs w:val="24"/>
        </w:rPr>
        <w:t>Dear Sir,</w:t>
      </w:r>
    </w:p>
    <w:p w:rsidR="001E7CC4" w:rsidRPr="009B6819" w:rsidRDefault="00D05C97" w:rsidP="009B6819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B6819">
        <w:rPr>
          <w:rFonts w:ascii="Times New Roman" w:hAnsi="Times New Roman" w:cs="Times New Roman"/>
          <w:sz w:val="24"/>
          <w:szCs w:val="24"/>
        </w:rPr>
        <w:t>I’m writing this letter to rectify infrin</w:t>
      </w:r>
      <w:r w:rsidR="009B6819" w:rsidRPr="009B6819">
        <w:rPr>
          <w:rFonts w:ascii="Times New Roman" w:hAnsi="Times New Roman" w:cs="Times New Roman"/>
          <w:sz w:val="24"/>
          <w:szCs w:val="24"/>
        </w:rPr>
        <w:t>gement, B</w:t>
      </w:r>
      <w:r w:rsidRPr="009B6819">
        <w:rPr>
          <w:rFonts w:ascii="Times New Roman" w:hAnsi="Times New Roman" w:cs="Times New Roman"/>
          <w:sz w:val="24"/>
          <w:szCs w:val="24"/>
        </w:rPr>
        <w:t>o</w:t>
      </w:r>
      <w:r w:rsidR="009B6819" w:rsidRPr="009B6819">
        <w:rPr>
          <w:rFonts w:ascii="Times New Roman" w:hAnsi="Times New Roman" w:cs="Times New Roman"/>
          <w:sz w:val="24"/>
          <w:szCs w:val="24"/>
        </w:rPr>
        <w:t>n</w:t>
      </w:r>
      <w:r w:rsidRPr="009B6819">
        <w:rPr>
          <w:rFonts w:ascii="Times New Roman" w:hAnsi="Times New Roman" w:cs="Times New Roman"/>
          <w:sz w:val="24"/>
          <w:szCs w:val="24"/>
        </w:rPr>
        <w:t>ner is the owner of invention because the tractor is invented by Bo</w:t>
      </w:r>
      <w:r w:rsidR="001524D0" w:rsidRPr="009B6819">
        <w:rPr>
          <w:rFonts w:ascii="Times New Roman" w:hAnsi="Times New Roman" w:cs="Times New Roman"/>
          <w:sz w:val="24"/>
          <w:szCs w:val="24"/>
        </w:rPr>
        <w:t>nner</w:t>
      </w:r>
      <w:r w:rsidR="00FA7842">
        <w:rPr>
          <w:rFonts w:ascii="Times New Roman" w:hAnsi="Times New Roman" w:cs="Times New Roman"/>
          <w:sz w:val="24"/>
          <w:szCs w:val="24"/>
        </w:rPr>
        <w:t>’</w:t>
      </w:r>
      <w:r w:rsidR="001524D0" w:rsidRPr="009B6819">
        <w:rPr>
          <w:rFonts w:ascii="Times New Roman" w:hAnsi="Times New Roman" w:cs="Times New Roman"/>
          <w:sz w:val="24"/>
          <w:szCs w:val="24"/>
        </w:rPr>
        <w:t>s, taking into account that</w:t>
      </w:r>
      <w:r w:rsidR="009B6819" w:rsidRPr="009B6819">
        <w:rPr>
          <w:rFonts w:ascii="Times New Roman" w:hAnsi="Times New Roman" w:cs="Times New Roman"/>
          <w:sz w:val="24"/>
          <w:szCs w:val="24"/>
        </w:rPr>
        <w:t xml:space="preserve"> the patent is developed by B</w:t>
      </w:r>
      <w:r w:rsidR="004450A7">
        <w:rPr>
          <w:rFonts w:ascii="Times New Roman" w:hAnsi="Times New Roman" w:cs="Times New Roman"/>
          <w:sz w:val="24"/>
          <w:szCs w:val="24"/>
        </w:rPr>
        <w:t>onner</w:t>
      </w:r>
      <w:r w:rsidR="001524D0" w:rsidRPr="009B6819">
        <w:rPr>
          <w:rFonts w:ascii="Times New Roman" w:hAnsi="Times New Roman" w:cs="Times New Roman"/>
          <w:sz w:val="24"/>
          <w:szCs w:val="24"/>
        </w:rPr>
        <w:t xml:space="preserve"> organization. </w:t>
      </w:r>
      <w:r w:rsidR="00700E26" w:rsidRPr="009B6819">
        <w:rPr>
          <w:rFonts w:ascii="Times New Roman" w:hAnsi="Times New Roman" w:cs="Times New Roman"/>
          <w:sz w:val="24"/>
          <w:szCs w:val="24"/>
        </w:rPr>
        <w:t xml:space="preserve">It is significant that invention is a result of creativity, </w:t>
      </w:r>
      <w:r w:rsidR="00FA7842">
        <w:rPr>
          <w:rFonts w:ascii="Times New Roman" w:hAnsi="Times New Roman" w:cs="Times New Roman"/>
          <w:sz w:val="24"/>
          <w:szCs w:val="24"/>
        </w:rPr>
        <w:t>and the engineers are working in</w:t>
      </w:r>
      <w:r w:rsidR="00700E26" w:rsidRPr="009B6819">
        <w:rPr>
          <w:rFonts w:ascii="Times New Roman" w:hAnsi="Times New Roman" w:cs="Times New Roman"/>
          <w:sz w:val="24"/>
          <w:szCs w:val="24"/>
        </w:rPr>
        <w:t xml:space="preserve"> Bo</w:t>
      </w:r>
      <w:r w:rsidR="009B6819" w:rsidRPr="009B6819">
        <w:rPr>
          <w:rFonts w:ascii="Times New Roman" w:hAnsi="Times New Roman" w:cs="Times New Roman"/>
          <w:sz w:val="24"/>
          <w:szCs w:val="24"/>
        </w:rPr>
        <w:t>n</w:t>
      </w:r>
      <w:r w:rsidR="004450A7">
        <w:rPr>
          <w:rFonts w:ascii="Times New Roman" w:hAnsi="Times New Roman" w:cs="Times New Roman"/>
          <w:sz w:val="24"/>
          <w:szCs w:val="24"/>
        </w:rPr>
        <w:t>ner</w:t>
      </w:r>
      <w:r w:rsidR="00700E26" w:rsidRPr="009B6819">
        <w:rPr>
          <w:rFonts w:ascii="Times New Roman" w:hAnsi="Times New Roman" w:cs="Times New Roman"/>
          <w:sz w:val="24"/>
          <w:szCs w:val="24"/>
        </w:rPr>
        <w:t xml:space="preserve">. Moreover, </w:t>
      </w:r>
      <w:r w:rsidR="003751D6" w:rsidRPr="009B6819">
        <w:rPr>
          <w:rFonts w:ascii="Times New Roman" w:hAnsi="Times New Roman" w:cs="Times New Roman"/>
          <w:sz w:val="24"/>
          <w:szCs w:val="24"/>
        </w:rPr>
        <w:t>being creator and inventor of equipment, intellectual property rights would be owned by Bonner. These rights include a patent for invention, industrial design, trademarks, and geographical indications.</w:t>
      </w:r>
      <w:r w:rsidR="00FA7842">
        <w:rPr>
          <w:rFonts w:ascii="Times New Roman" w:hAnsi="Times New Roman" w:cs="Times New Roman"/>
          <w:sz w:val="24"/>
          <w:szCs w:val="24"/>
        </w:rPr>
        <w:t xml:space="preserve"> In a simplified form Bon</w:t>
      </w:r>
      <w:r w:rsidR="004450A7">
        <w:rPr>
          <w:rFonts w:ascii="Times New Roman" w:hAnsi="Times New Roman" w:cs="Times New Roman"/>
          <w:sz w:val="24"/>
          <w:szCs w:val="24"/>
        </w:rPr>
        <w:t>ner</w:t>
      </w:r>
      <w:r w:rsidR="00716D25" w:rsidRPr="009B6819">
        <w:rPr>
          <w:rFonts w:ascii="Times New Roman" w:hAnsi="Times New Roman" w:cs="Times New Roman"/>
          <w:sz w:val="24"/>
          <w:szCs w:val="24"/>
        </w:rPr>
        <w:t xml:space="preserve"> own</w:t>
      </w:r>
      <w:r w:rsidR="004450A7">
        <w:rPr>
          <w:rFonts w:ascii="Times New Roman" w:hAnsi="Times New Roman" w:cs="Times New Roman"/>
          <w:sz w:val="24"/>
          <w:szCs w:val="24"/>
        </w:rPr>
        <w:t>s</w:t>
      </w:r>
      <w:r w:rsidR="00716D25" w:rsidRPr="009B6819">
        <w:rPr>
          <w:rFonts w:ascii="Times New Roman" w:hAnsi="Times New Roman" w:cs="Times New Roman"/>
          <w:sz w:val="24"/>
          <w:szCs w:val="24"/>
        </w:rPr>
        <w:t xml:space="preserve"> the right to protection of the patent, federal statutes that are provided to address civil damage as well as criminal penalties</w:t>
      </w:r>
      <w:r w:rsidR="007511D7" w:rsidRPr="009B6819">
        <w:rPr>
          <w:rFonts w:ascii="Times New Roman" w:hAnsi="Times New Roman" w:cs="Times New Roman"/>
          <w:sz w:val="24"/>
          <w:szCs w:val="24"/>
        </w:rPr>
        <w:t>, inferring that such penalties would be assessed against infringers, the vice president of Bonner.</w:t>
      </w:r>
    </w:p>
    <w:p w:rsidR="00353C4F" w:rsidRPr="009B6819" w:rsidRDefault="00D05C97" w:rsidP="009B681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819">
        <w:rPr>
          <w:rFonts w:ascii="Times New Roman" w:hAnsi="Times New Roman" w:cs="Times New Roman"/>
          <w:sz w:val="24"/>
          <w:szCs w:val="24"/>
        </w:rPr>
        <w:tab/>
        <w:t>The most adequate method to address dispute is WIPO resolution</w:t>
      </w:r>
      <w:r w:rsidR="00A7039D" w:rsidRPr="009B6819">
        <w:rPr>
          <w:rFonts w:ascii="Times New Roman" w:hAnsi="Times New Roman" w:cs="Times New Roman"/>
          <w:sz w:val="24"/>
          <w:szCs w:val="24"/>
        </w:rPr>
        <w:t xml:space="preserve"> </w:t>
      </w:r>
      <w:r w:rsidRPr="009B6819">
        <w:rPr>
          <w:rFonts w:ascii="Times New Roman" w:hAnsi="Times New Roman" w:cs="Times New Roman"/>
          <w:sz w:val="24"/>
          <w:szCs w:val="24"/>
        </w:rPr>
        <w:t>method.</w:t>
      </w:r>
      <w:r w:rsidR="007621E8" w:rsidRPr="009B6819">
        <w:rPr>
          <w:rFonts w:ascii="Times New Roman" w:hAnsi="Times New Roman" w:cs="Times New Roman"/>
          <w:sz w:val="24"/>
          <w:szCs w:val="24"/>
        </w:rPr>
        <w:t xml:space="preserve"> </w:t>
      </w:r>
      <w:r w:rsidR="00A7039D" w:rsidRPr="009B6819">
        <w:rPr>
          <w:rFonts w:ascii="Times New Roman" w:hAnsi="Times New Roman" w:cs="Times New Roman"/>
          <w:sz w:val="24"/>
          <w:szCs w:val="24"/>
        </w:rPr>
        <w:t xml:space="preserve">WIPO refers to the World Intellectual Property Organisation. </w:t>
      </w:r>
      <w:r w:rsidR="007621E8" w:rsidRPr="009B6819">
        <w:rPr>
          <w:rFonts w:ascii="Times New Roman" w:hAnsi="Times New Roman" w:cs="Times New Roman"/>
          <w:sz w:val="24"/>
          <w:szCs w:val="24"/>
        </w:rPr>
        <w:t>This method would be suitable for resolving the dispute because it is a major class to other submethods such as arbitration method, mediation, expert determination, and expedited arbitration.</w:t>
      </w:r>
      <w:r w:rsidR="005C3F0F" w:rsidRPr="009B6819">
        <w:rPr>
          <w:rFonts w:ascii="Times New Roman" w:hAnsi="Times New Roman" w:cs="Times New Roman"/>
          <w:sz w:val="24"/>
          <w:szCs w:val="24"/>
        </w:rPr>
        <w:t xml:space="preserve"> </w:t>
      </w:r>
      <w:r w:rsidR="009B6819" w:rsidRPr="009B68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(Castro Arribas, et, al. 2018). </w:t>
      </w:r>
      <w:r w:rsidR="004450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Moreover, </w:t>
      </w:r>
      <w:r w:rsidR="005C3F0F" w:rsidRPr="009B6819">
        <w:rPr>
          <w:rFonts w:ascii="Times New Roman" w:hAnsi="Times New Roman" w:cs="Times New Roman"/>
          <w:sz w:val="24"/>
          <w:szCs w:val="24"/>
        </w:rPr>
        <w:t xml:space="preserve">WIPO method would be </w:t>
      </w:r>
      <w:r w:rsidR="004450A7">
        <w:rPr>
          <w:rFonts w:ascii="Times New Roman" w:hAnsi="Times New Roman" w:cs="Times New Roman"/>
          <w:sz w:val="24"/>
          <w:szCs w:val="24"/>
        </w:rPr>
        <w:t>applicable</w:t>
      </w:r>
      <w:r w:rsidR="005C3F0F" w:rsidRPr="009B6819">
        <w:rPr>
          <w:rFonts w:ascii="Times New Roman" w:hAnsi="Times New Roman" w:cs="Times New Roman"/>
          <w:sz w:val="24"/>
          <w:szCs w:val="24"/>
        </w:rPr>
        <w:t xml:space="preserve"> because it is non-profit dispute resolution with remarkable cost and time efficiency</w:t>
      </w:r>
      <w:r w:rsidR="00C84409" w:rsidRPr="009B6819">
        <w:rPr>
          <w:rFonts w:ascii="Times New Roman" w:hAnsi="Times New Roman" w:cs="Times New Roman"/>
          <w:sz w:val="24"/>
          <w:szCs w:val="24"/>
        </w:rPr>
        <w:t xml:space="preserve"> accompanied by expert determination.</w:t>
      </w:r>
      <w:r w:rsidR="0091081D" w:rsidRPr="009B6819">
        <w:rPr>
          <w:rFonts w:ascii="Times New Roman" w:hAnsi="Times New Roman" w:cs="Times New Roman"/>
          <w:sz w:val="24"/>
          <w:szCs w:val="24"/>
        </w:rPr>
        <w:t xml:space="preserve"> </w:t>
      </w:r>
      <w:r w:rsidR="009B6819" w:rsidRPr="009B68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(Welsh &amp; N, 2019). </w:t>
      </w:r>
      <w:r w:rsidR="0091081D" w:rsidRPr="009B6819">
        <w:rPr>
          <w:rFonts w:ascii="Times New Roman" w:hAnsi="Times New Roman" w:cs="Times New Roman"/>
          <w:sz w:val="24"/>
          <w:szCs w:val="24"/>
        </w:rPr>
        <w:t>It allows private parties to opt for suitable and efficient ways that can settle technology disputes out of court realms that are domestic and across the border, both IP and technological.</w:t>
      </w:r>
      <w:r w:rsidR="00A7039D" w:rsidRPr="009B6819">
        <w:rPr>
          <w:rFonts w:ascii="Times New Roman" w:hAnsi="Times New Roman" w:cs="Times New Roman"/>
          <w:sz w:val="24"/>
          <w:szCs w:val="24"/>
        </w:rPr>
        <w:t xml:space="preserve"> As </w:t>
      </w:r>
      <w:r w:rsidR="0091081D" w:rsidRPr="009B6819">
        <w:rPr>
          <w:rFonts w:ascii="Times New Roman" w:hAnsi="Times New Roman" w:cs="Times New Roman"/>
          <w:sz w:val="24"/>
          <w:szCs w:val="24"/>
        </w:rPr>
        <w:t xml:space="preserve"> </w:t>
      </w:r>
      <w:r w:rsidR="00A7039D" w:rsidRPr="009B6819">
        <w:rPr>
          <w:rFonts w:ascii="Times New Roman" w:hAnsi="Times New Roman" w:cs="Times New Roman"/>
          <w:sz w:val="24"/>
          <w:szCs w:val="24"/>
        </w:rPr>
        <w:t xml:space="preserve">WIPO is a global organization, the dispute can be held anywhere in the world, but in case of Bonner's organization, it would be better if resolution with German Farm Equipment Corporation is held </w:t>
      </w:r>
      <w:r w:rsidR="00A7039D" w:rsidRPr="009B6819">
        <w:rPr>
          <w:rFonts w:ascii="Times New Roman" w:hAnsi="Times New Roman" w:cs="Times New Roman"/>
          <w:sz w:val="24"/>
          <w:szCs w:val="24"/>
        </w:rPr>
        <w:lastRenderedPageBreak/>
        <w:t>online.</w:t>
      </w:r>
      <w:r w:rsidR="003751D6" w:rsidRPr="009B6819">
        <w:rPr>
          <w:rFonts w:ascii="Times New Roman" w:hAnsi="Times New Roman" w:cs="Times New Roman"/>
          <w:sz w:val="24"/>
          <w:szCs w:val="24"/>
        </w:rPr>
        <w:t xml:space="preserve"> </w:t>
      </w:r>
      <w:r w:rsidR="009B6819" w:rsidRPr="009B68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(Welsh &amp; N, 2019). </w:t>
      </w:r>
      <w:r w:rsidR="003751D6" w:rsidRPr="009B6819">
        <w:rPr>
          <w:rFonts w:ascii="Times New Roman" w:hAnsi="Times New Roman" w:cs="Times New Roman"/>
          <w:sz w:val="24"/>
          <w:szCs w:val="24"/>
        </w:rPr>
        <w:t>The resolution method can be implanted by opting any of the options such as conciliation, ombudsman or arbitration because all these strategies would be equally effective</w:t>
      </w:r>
      <w:r w:rsidR="009B6819" w:rsidRPr="009B6819">
        <w:rPr>
          <w:rFonts w:ascii="Times New Roman" w:hAnsi="Times New Roman" w:cs="Times New Roman"/>
          <w:sz w:val="24"/>
          <w:szCs w:val="24"/>
        </w:rPr>
        <w:t xml:space="preserve"> and help to maintain the repute</w:t>
      </w:r>
      <w:r w:rsidR="00FA7842">
        <w:rPr>
          <w:rFonts w:ascii="Times New Roman" w:hAnsi="Times New Roman" w:cs="Times New Roman"/>
          <w:sz w:val="24"/>
          <w:szCs w:val="24"/>
        </w:rPr>
        <w:t xml:space="preserve"> and comfort</w:t>
      </w:r>
      <w:r w:rsidR="009B6819" w:rsidRPr="009B6819">
        <w:rPr>
          <w:rFonts w:ascii="Times New Roman" w:hAnsi="Times New Roman" w:cs="Times New Roman"/>
          <w:sz w:val="24"/>
          <w:szCs w:val="24"/>
        </w:rPr>
        <w:t xml:space="preserve"> of both the organizations.</w:t>
      </w:r>
    </w:p>
    <w:p w:rsidR="009B6819" w:rsidRPr="009B6819" w:rsidRDefault="00D05C97" w:rsidP="001E7CC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B6819">
        <w:rPr>
          <w:rFonts w:ascii="Times New Roman" w:hAnsi="Times New Roman" w:cs="Times New Roman"/>
          <w:sz w:val="24"/>
          <w:szCs w:val="24"/>
        </w:rPr>
        <w:t>Thank you!</w:t>
      </w:r>
    </w:p>
    <w:p w:rsidR="009B6819" w:rsidRPr="009B6819" w:rsidRDefault="00D05C97" w:rsidP="001E7CC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B6819">
        <w:rPr>
          <w:rFonts w:ascii="Times New Roman" w:hAnsi="Times New Roman" w:cs="Times New Roman"/>
          <w:sz w:val="24"/>
          <w:szCs w:val="24"/>
        </w:rPr>
        <w:t>Sincerely,</w:t>
      </w:r>
    </w:p>
    <w:p w:rsidR="009B6819" w:rsidRPr="009B6819" w:rsidRDefault="00D05C97" w:rsidP="001E7CC4">
      <w:pPr>
        <w:spacing w:after="0" w:line="48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B6819">
        <w:rPr>
          <w:rFonts w:ascii="Times New Roman" w:hAnsi="Times New Roman" w:cs="Times New Roman"/>
          <w:sz w:val="24"/>
          <w:szCs w:val="24"/>
        </w:rPr>
        <w:t>CEO Bonner Farm Equipment Corporation.</w:t>
      </w:r>
    </w:p>
    <w:p w:rsidR="009B6819" w:rsidRPr="009B6819" w:rsidRDefault="009B6819" w:rsidP="001E7CC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B6819" w:rsidRPr="009B6819" w:rsidRDefault="009B6819" w:rsidP="001E7CC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B6819" w:rsidRPr="009B6819" w:rsidRDefault="009B6819" w:rsidP="001E7CC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B6819" w:rsidRPr="009B6819" w:rsidRDefault="009B6819" w:rsidP="001E7CC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B6819" w:rsidRPr="009B6819" w:rsidRDefault="009B6819" w:rsidP="001E7CC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B6819" w:rsidRPr="009B6819" w:rsidRDefault="009B6819" w:rsidP="001E7CC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B6819" w:rsidRPr="009B6819" w:rsidRDefault="009B6819" w:rsidP="001E7CC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B6819" w:rsidRPr="009B6819" w:rsidRDefault="009B6819" w:rsidP="001E7CC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B6819" w:rsidRPr="009B6819" w:rsidRDefault="009B6819" w:rsidP="001E7CC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B6819" w:rsidRPr="009B6819" w:rsidRDefault="009B6819" w:rsidP="001E7CC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B6819" w:rsidRPr="009B6819" w:rsidRDefault="009B6819" w:rsidP="001E7CC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B6819" w:rsidRPr="009B6819" w:rsidRDefault="009B6819" w:rsidP="001E7CC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B6819" w:rsidRPr="009B6819" w:rsidRDefault="009B6819" w:rsidP="001E7CC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B6819" w:rsidRPr="009B6819" w:rsidRDefault="009B6819" w:rsidP="001E7CC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B6819" w:rsidRPr="009B6819" w:rsidRDefault="009B6819" w:rsidP="001E7CC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B6819" w:rsidRPr="009B6819" w:rsidRDefault="009B6819" w:rsidP="001E7CC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B6819" w:rsidRPr="009B6819" w:rsidRDefault="009B6819" w:rsidP="001E7CC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53C4F" w:rsidRPr="009B6819" w:rsidRDefault="00D05C97" w:rsidP="009B681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6819">
        <w:rPr>
          <w:rFonts w:ascii="Times New Roman" w:hAnsi="Times New Roman" w:cs="Times New Roman"/>
          <w:sz w:val="24"/>
          <w:szCs w:val="24"/>
        </w:rPr>
        <w:lastRenderedPageBreak/>
        <w:t>References</w:t>
      </w:r>
    </w:p>
    <w:p w:rsidR="009B6819" w:rsidRPr="009B6819" w:rsidRDefault="00D05C97" w:rsidP="009B6819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B68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Castro Arribas, I. D., Toscano, L., &amp; Gadkowski, A. (2018). An Update On International Trends In Technology, Media And Telecoms Dispute Resolution, Including Intellectual Property Disputes. </w:t>
      </w:r>
      <w:r w:rsidRPr="009B681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Leandro and Gradkowski, Andrzej, An Update on International Trends in Technology, Media and Telecoms Dispute Resolution, Including Intellectual Property Disputes (June 2018). Less Nouvelles</w:t>
      </w:r>
      <w:r w:rsidRPr="009B68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9B6819" w:rsidRPr="009B6819" w:rsidRDefault="00D05C97" w:rsidP="009B6819">
      <w:pPr>
        <w:spacing w:after="0"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B68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Welsh, N. (2019). Dispute Resolution Neutrals' Ethical Obligation to Support Measured Transparency.</w:t>
      </w:r>
    </w:p>
    <w:p w:rsidR="00353C4F" w:rsidRPr="009B6819" w:rsidRDefault="00353C4F" w:rsidP="001E7CC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B6819" w:rsidRPr="009B6819" w:rsidRDefault="00D05C97" w:rsidP="001E7CC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B68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sectPr w:rsidR="009B6819" w:rsidRPr="009B6819" w:rsidSect="001764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691" w:rsidRDefault="003A1691">
      <w:pPr>
        <w:spacing w:after="0" w:line="240" w:lineRule="auto"/>
      </w:pPr>
      <w:r>
        <w:separator/>
      </w:r>
    </w:p>
  </w:endnote>
  <w:endnote w:type="continuationSeparator" w:id="0">
    <w:p w:rsidR="003A1691" w:rsidRDefault="003A1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691" w:rsidRDefault="003A1691">
      <w:pPr>
        <w:spacing w:after="0" w:line="240" w:lineRule="auto"/>
      </w:pPr>
      <w:r>
        <w:separator/>
      </w:r>
    </w:p>
  </w:footnote>
  <w:footnote w:type="continuationSeparator" w:id="0">
    <w:p w:rsidR="003A1691" w:rsidRDefault="003A1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F0F" w:rsidRPr="001A02CC" w:rsidRDefault="00D05C97" w:rsidP="00A106AF">
    <w:pPr>
      <w:pStyle w:val="Header"/>
      <w:tabs>
        <w:tab w:val="clear" w:pos="4680"/>
        <w:tab w:val="center" w:pos="936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LAW AND INTERNATIONAL LAW</w:t>
    </w:r>
    <w:r w:rsidRPr="001A02CC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23073234"/>
        <w:docPartObj>
          <w:docPartGallery w:val="Page Numbers (Top of Page)"/>
          <w:docPartUnique/>
        </w:docPartObj>
      </w:sdtPr>
      <w:sdtEndPr/>
      <w:sdtContent>
        <w:r w:rsidRPr="001A02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02C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A02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450A7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1A02CC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5C3F0F" w:rsidRPr="001A02CC" w:rsidRDefault="005C3F0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F0F" w:rsidRPr="001A02CC" w:rsidRDefault="00D05C97" w:rsidP="0091088C">
    <w:pPr>
      <w:pStyle w:val="Header"/>
      <w:tabs>
        <w:tab w:val="clear" w:pos="4680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1A02CC">
      <w:rPr>
        <w:rFonts w:ascii="Times New Roman" w:hAnsi="Times New Roman" w:cs="Times New Roman"/>
        <w:sz w:val="24"/>
        <w:szCs w:val="24"/>
      </w:rPr>
      <w:t>Running Head:</w:t>
    </w:r>
    <w:r w:rsidRPr="0091088C">
      <w:rPr>
        <w:rFonts w:ascii="Times New Roman" w:hAnsi="Times New Roman" w:cs="Times New Roman"/>
        <w:sz w:val="24"/>
        <w:szCs w:val="24"/>
      </w:rPr>
      <w:t xml:space="preserve"> </w:t>
    </w:r>
    <w:r>
      <w:rPr>
        <w:rFonts w:ascii="Times New Roman" w:hAnsi="Times New Roman" w:cs="Times New Roman"/>
        <w:sz w:val="24"/>
        <w:szCs w:val="24"/>
      </w:rPr>
      <w:t>LAW AND INTERNATIONAL LAW</w:t>
    </w:r>
    <w:r w:rsidRPr="001A02CC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-2130229615"/>
        <w:docPartObj>
          <w:docPartGallery w:val="Page Numbers (Top of Page)"/>
          <w:docPartUnique/>
        </w:docPartObj>
      </w:sdtPr>
      <w:sdtEndPr/>
      <w:sdtContent>
        <w:r w:rsidRPr="001A02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02C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A02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450A7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1A02CC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87F59"/>
    <w:multiLevelType w:val="hybridMultilevel"/>
    <w:tmpl w:val="53B24026"/>
    <w:lvl w:ilvl="0" w:tplc="0FC683AE">
      <w:start w:val="1"/>
      <w:numFmt w:val="upperRoman"/>
      <w:lvlText w:val="%1-"/>
      <w:lvlJc w:val="left"/>
      <w:pPr>
        <w:ind w:left="0" w:hanging="720"/>
      </w:pPr>
      <w:rPr>
        <w:rFonts w:hint="default"/>
      </w:rPr>
    </w:lvl>
    <w:lvl w:ilvl="1" w:tplc="510A6876" w:tentative="1">
      <w:start w:val="1"/>
      <w:numFmt w:val="lowerLetter"/>
      <w:lvlText w:val="%2."/>
      <w:lvlJc w:val="left"/>
      <w:pPr>
        <w:ind w:left="360" w:hanging="360"/>
      </w:pPr>
    </w:lvl>
    <w:lvl w:ilvl="2" w:tplc="FC32CC10" w:tentative="1">
      <w:start w:val="1"/>
      <w:numFmt w:val="lowerRoman"/>
      <w:lvlText w:val="%3."/>
      <w:lvlJc w:val="right"/>
      <w:pPr>
        <w:ind w:left="1080" w:hanging="180"/>
      </w:pPr>
    </w:lvl>
    <w:lvl w:ilvl="3" w:tplc="19B0E100" w:tentative="1">
      <w:start w:val="1"/>
      <w:numFmt w:val="decimal"/>
      <w:lvlText w:val="%4."/>
      <w:lvlJc w:val="left"/>
      <w:pPr>
        <w:ind w:left="1800" w:hanging="360"/>
      </w:pPr>
    </w:lvl>
    <w:lvl w:ilvl="4" w:tplc="582C2718" w:tentative="1">
      <w:start w:val="1"/>
      <w:numFmt w:val="lowerLetter"/>
      <w:lvlText w:val="%5."/>
      <w:lvlJc w:val="left"/>
      <w:pPr>
        <w:ind w:left="2520" w:hanging="360"/>
      </w:pPr>
    </w:lvl>
    <w:lvl w:ilvl="5" w:tplc="31C82F2A" w:tentative="1">
      <w:start w:val="1"/>
      <w:numFmt w:val="lowerRoman"/>
      <w:lvlText w:val="%6."/>
      <w:lvlJc w:val="right"/>
      <w:pPr>
        <w:ind w:left="3240" w:hanging="180"/>
      </w:pPr>
    </w:lvl>
    <w:lvl w:ilvl="6" w:tplc="CFF6911A" w:tentative="1">
      <w:start w:val="1"/>
      <w:numFmt w:val="decimal"/>
      <w:lvlText w:val="%7."/>
      <w:lvlJc w:val="left"/>
      <w:pPr>
        <w:ind w:left="3960" w:hanging="360"/>
      </w:pPr>
    </w:lvl>
    <w:lvl w:ilvl="7" w:tplc="FD86A5EA" w:tentative="1">
      <w:start w:val="1"/>
      <w:numFmt w:val="lowerLetter"/>
      <w:lvlText w:val="%8."/>
      <w:lvlJc w:val="left"/>
      <w:pPr>
        <w:ind w:left="4680" w:hanging="360"/>
      </w:pPr>
    </w:lvl>
    <w:lvl w:ilvl="8" w:tplc="93DE1A04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77B"/>
    <w:rsid w:val="00000770"/>
    <w:rsid w:val="00024ABE"/>
    <w:rsid w:val="000749E9"/>
    <w:rsid w:val="0008177B"/>
    <w:rsid w:val="00123A27"/>
    <w:rsid w:val="00130A33"/>
    <w:rsid w:val="00141074"/>
    <w:rsid w:val="001524D0"/>
    <w:rsid w:val="00176473"/>
    <w:rsid w:val="00187C02"/>
    <w:rsid w:val="001A02CC"/>
    <w:rsid w:val="001D72A8"/>
    <w:rsid w:val="001E7CC4"/>
    <w:rsid w:val="00267851"/>
    <w:rsid w:val="002777E7"/>
    <w:rsid w:val="0034125C"/>
    <w:rsid w:val="00353C4F"/>
    <w:rsid w:val="003751D6"/>
    <w:rsid w:val="003A1691"/>
    <w:rsid w:val="004450A7"/>
    <w:rsid w:val="00471063"/>
    <w:rsid w:val="004A07E8"/>
    <w:rsid w:val="00550EFD"/>
    <w:rsid w:val="00553BA8"/>
    <w:rsid w:val="005C20F1"/>
    <w:rsid w:val="005C3F0F"/>
    <w:rsid w:val="00700E26"/>
    <w:rsid w:val="00716D25"/>
    <w:rsid w:val="007511D7"/>
    <w:rsid w:val="007621E8"/>
    <w:rsid w:val="00807E6C"/>
    <w:rsid w:val="008464D9"/>
    <w:rsid w:val="0087145C"/>
    <w:rsid w:val="00877CA7"/>
    <w:rsid w:val="0091081D"/>
    <w:rsid w:val="0091088C"/>
    <w:rsid w:val="00982205"/>
    <w:rsid w:val="00984A92"/>
    <w:rsid w:val="009B6819"/>
    <w:rsid w:val="00A106AF"/>
    <w:rsid w:val="00A25F0F"/>
    <w:rsid w:val="00A4374D"/>
    <w:rsid w:val="00A7039D"/>
    <w:rsid w:val="00B405F9"/>
    <w:rsid w:val="00B73412"/>
    <w:rsid w:val="00C35D7D"/>
    <w:rsid w:val="00C5356B"/>
    <w:rsid w:val="00C74D28"/>
    <w:rsid w:val="00C75C92"/>
    <w:rsid w:val="00C82D76"/>
    <w:rsid w:val="00C82ECC"/>
    <w:rsid w:val="00C84409"/>
    <w:rsid w:val="00CA2688"/>
    <w:rsid w:val="00CB1658"/>
    <w:rsid w:val="00CF0A51"/>
    <w:rsid w:val="00D05C97"/>
    <w:rsid w:val="00D5076D"/>
    <w:rsid w:val="00D95087"/>
    <w:rsid w:val="00EF1641"/>
    <w:rsid w:val="00F94B9F"/>
    <w:rsid w:val="00FA7842"/>
    <w:rsid w:val="00FE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  <w:style w:type="paragraph" w:styleId="Caption">
    <w:name w:val="caption"/>
    <w:basedOn w:val="Normal"/>
    <w:next w:val="Normal"/>
    <w:uiPriority w:val="35"/>
    <w:unhideWhenUsed/>
    <w:qFormat/>
    <w:rsid w:val="0091088C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91088C"/>
    <w:pPr>
      <w:spacing w:after="160" w:line="259" w:lineRule="auto"/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1088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8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  <w:style w:type="paragraph" w:styleId="Caption">
    <w:name w:val="caption"/>
    <w:basedOn w:val="Normal"/>
    <w:next w:val="Normal"/>
    <w:uiPriority w:val="35"/>
    <w:unhideWhenUsed/>
    <w:qFormat/>
    <w:rsid w:val="0091088C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91088C"/>
    <w:pPr>
      <w:spacing w:after="160" w:line="259" w:lineRule="auto"/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1088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8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Mehmoona</cp:lastModifiedBy>
  <cp:revision>28</cp:revision>
  <dcterms:created xsi:type="dcterms:W3CDTF">2018-01-27T05:25:00Z</dcterms:created>
  <dcterms:modified xsi:type="dcterms:W3CDTF">2019-02-18T18:34:00Z</dcterms:modified>
</cp:coreProperties>
</file>