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1077" w14:textId="77777777" w:rsidR="004F3E88" w:rsidRPr="00773AEA" w:rsidRDefault="003761B2" w:rsidP="00773AEA">
      <w:pPr>
        <w:spacing w:line="480" w:lineRule="auto"/>
        <w:jc w:val="center"/>
        <w:rPr>
          <w:rFonts w:ascii="Times New Roman" w:hAnsi="Times New Roman" w:cs="Times New Roman"/>
        </w:rPr>
      </w:pPr>
      <w:r w:rsidRPr="00773AEA">
        <w:rPr>
          <w:rFonts w:ascii="Times New Roman" w:hAnsi="Times New Roman" w:cs="Times New Roman"/>
        </w:rPr>
        <w:t>Ethical dilemma</w:t>
      </w:r>
    </w:p>
    <w:p w14:paraId="5AC1A291" w14:textId="05E583D4" w:rsidR="00773AEA" w:rsidRDefault="003761B2" w:rsidP="00ED709D">
      <w:pPr>
        <w:spacing w:line="480" w:lineRule="auto"/>
        <w:jc w:val="both"/>
        <w:rPr>
          <w:rFonts w:ascii="Times New Roman" w:hAnsi="Times New Roman" w:cs="Times New Roman"/>
        </w:rPr>
      </w:pPr>
      <w:r w:rsidRPr="00773AEA">
        <w:rPr>
          <w:rFonts w:ascii="Times New Roman" w:hAnsi="Times New Roman" w:cs="Times New Roman"/>
        </w:rPr>
        <w:t xml:space="preserve">The nurse practitioners </w:t>
      </w:r>
      <w:r>
        <w:rPr>
          <w:rFonts w:ascii="Times New Roman" w:hAnsi="Times New Roman" w:cs="Times New Roman"/>
        </w:rPr>
        <w:t xml:space="preserve">undergo ethical dilemmas when they act according to their values and beliefs. </w:t>
      </w:r>
      <w:r w:rsidR="00B11776">
        <w:rPr>
          <w:rFonts w:ascii="Times New Roman" w:hAnsi="Times New Roman" w:cs="Times New Roman"/>
        </w:rPr>
        <w:t>There</w:t>
      </w:r>
      <w:r>
        <w:rPr>
          <w:rFonts w:ascii="Times New Roman" w:hAnsi="Times New Roman" w:cs="Times New Roman"/>
        </w:rPr>
        <w:t xml:space="preserve"> is a strong relationship between personal beliefs and ethical dilemma because what nurses choose is the result of their </w:t>
      </w:r>
      <w:r w:rsidR="00073B75">
        <w:rPr>
          <w:rFonts w:ascii="Times New Roman" w:hAnsi="Times New Roman" w:cs="Times New Roman"/>
        </w:rPr>
        <w:t xml:space="preserve">belief. The Nuremberg Code is a </w:t>
      </w:r>
      <w:r w:rsidR="00C66206">
        <w:rPr>
          <w:rFonts w:ascii="Times New Roman" w:hAnsi="Times New Roman" w:cs="Times New Roman"/>
        </w:rPr>
        <w:t>focus</w:t>
      </w:r>
      <w:r w:rsidR="00073B75">
        <w:rPr>
          <w:rFonts w:ascii="Times New Roman" w:hAnsi="Times New Roman" w:cs="Times New Roman"/>
        </w:rPr>
        <w:t xml:space="preserve"> on identifying ethical principles by defining the patient's right to consent and making choices without undue influence. </w:t>
      </w:r>
      <w:r w:rsidR="00B11776">
        <w:rPr>
          <w:rFonts w:ascii="Times New Roman" w:hAnsi="Times New Roman" w:cs="Times New Roman"/>
        </w:rPr>
        <w:t xml:space="preserve">The code defines the duty and responsibility for maintaining the quality of consent taken from patients. </w:t>
      </w:r>
      <w:r w:rsidR="00C66206">
        <w:rPr>
          <w:rFonts w:ascii="Times New Roman" w:hAnsi="Times New Roman" w:cs="Times New Roman"/>
        </w:rPr>
        <w:t>This</w:t>
      </w:r>
      <w:r w:rsidR="007974F3">
        <w:rPr>
          <w:rFonts w:ascii="Times New Roman" w:hAnsi="Times New Roman" w:cs="Times New Roman"/>
        </w:rPr>
        <w:t xml:space="preserve"> also suggests that any choice must not cause a degree of risk higher than humanitarian importance.  </w:t>
      </w:r>
    </w:p>
    <w:p w14:paraId="50FF1689" w14:textId="7E44F121" w:rsidR="00C66206" w:rsidRDefault="003761B2" w:rsidP="00ED709D">
      <w:pPr>
        <w:spacing w:line="480" w:lineRule="auto"/>
        <w:jc w:val="both"/>
        <w:rPr>
          <w:rFonts w:ascii="Times New Roman" w:hAnsi="Times New Roman" w:cs="Times New Roman"/>
        </w:rPr>
      </w:pPr>
      <w:r>
        <w:rPr>
          <w:rFonts w:ascii="Times New Roman" w:hAnsi="Times New Roman" w:cs="Times New Roman"/>
        </w:rPr>
        <w:t>The NP takes the role of disruptive innovator because she is capable of replacing the physician. Nurses have thus equal responsibility of prov</w:t>
      </w:r>
      <w:r>
        <w:rPr>
          <w:rFonts w:ascii="Times New Roman" w:hAnsi="Times New Roman" w:cs="Times New Roman"/>
        </w:rPr>
        <w:t>iding adequate care and healt</w:t>
      </w:r>
      <w:r w:rsidR="00083AF1">
        <w:rPr>
          <w:rFonts w:ascii="Times New Roman" w:hAnsi="Times New Roman" w:cs="Times New Roman"/>
        </w:rPr>
        <w:t xml:space="preserve">hcare services to the patients </w:t>
      </w:r>
      <w:sdt>
        <w:sdtPr>
          <w:rPr>
            <w:rFonts w:ascii="Times New Roman" w:hAnsi="Times New Roman" w:cs="Times New Roman"/>
          </w:rPr>
          <w:id w:val="-423964856"/>
          <w:citation/>
        </w:sdtPr>
        <w:sdtEndPr/>
        <w:sdtContent>
          <w:r w:rsidR="00083AF1">
            <w:rPr>
              <w:rFonts w:ascii="Times New Roman" w:hAnsi="Times New Roman" w:cs="Times New Roman"/>
            </w:rPr>
            <w:fldChar w:fldCharType="begin"/>
          </w:r>
          <w:r w:rsidR="00083AF1">
            <w:rPr>
              <w:rFonts w:ascii="Times New Roman" w:hAnsi="Times New Roman" w:cs="Times New Roman"/>
            </w:rPr>
            <w:instrText xml:space="preserve"> CITATION HHS16 \l 1033 </w:instrText>
          </w:r>
          <w:r w:rsidR="00083AF1">
            <w:rPr>
              <w:rFonts w:ascii="Times New Roman" w:hAnsi="Times New Roman" w:cs="Times New Roman"/>
            </w:rPr>
            <w:fldChar w:fldCharType="separate"/>
          </w:r>
          <w:r w:rsidR="00083AF1" w:rsidRPr="00083AF1">
            <w:rPr>
              <w:rFonts w:ascii="Times New Roman" w:hAnsi="Times New Roman" w:cs="Times New Roman"/>
              <w:noProof/>
            </w:rPr>
            <w:t>(HHS, 2016)</w:t>
          </w:r>
          <w:r w:rsidR="00083AF1">
            <w:rPr>
              <w:rFonts w:ascii="Times New Roman" w:hAnsi="Times New Roman" w:cs="Times New Roman"/>
            </w:rPr>
            <w:fldChar w:fldCharType="end"/>
          </w:r>
        </w:sdtContent>
      </w:sdt>
      <w:r w:rsidR="00083AF1">
        <w:rPr>
          <w:rFonts w:ascii="Times New Roman" w:hAnsi="Times New Roman" w:cs="Times New Roman"/>
        </w:rPr>
        <w:t xml:space="preserve">. </w:t>
      </w:r>
      <w:r w:rsidR="00DF48BD">
        <w:rPr>
          <w:rFonts w:ascii="Times New Roman" w:hAnsi="Times New Roman" w:cs="Times New Roman"/>
        </w:rPr>
        <w:t>They must conduct a thorough analysis of the patient's condition.</w:t>
      </w:r>
    </w:p>
    <w:p w14:paraId="2D8089A1" w14:textId="7487995D" w:rsidR="00C66206" w:rsidRDefault="003761B2" w:rsidP="00ED709D">
      <w:pPr>
        <w:spacing w:line="480" w:lineRule="auto"/>
        <w:jc w:val="both"/>
        <w:rPr>
          <w:rFonts w:ascii="Times New Roman" w:hAnsi="Times New Roman" w:cs="Times New Roman"/>
        </w:rPr>
      </w:pPr>
      <w:r>
        <w:rPr>
          <w:rFonts w:ascii="Times New Roman" w:hAnsi="Times New Roman" w:cs="Times New Roman"/>
        </w:rPr>
        <w:t>If it were at NP's position, I would think about my ethical role because the aim is to h</w:t>
      </w:r>
      <w:r>
        <w:rPr>
          <w:rFonts w:ascii="Times New Roman" w:hAnsi="Times New Roman" w:cs="Times New Roman"/>
        </w:rPr>
        <w:t xml:space="preserve">elp the patient, but any negligence can cause more harm. I would have attempted to take consent from the patient before carrying out any procedures. </w:t>
      </w:r>
      <w:r w:rsidR="00B470C3">
        <w:rPr>
          <w:rFonts w:ascii="Times New Roman" w:hAnsi="Times New Roman" w:cs="Times New Roman"/>
        </w:rPr>
        <w:t>Similarly</w:t>
      </w:r>
      <w:r>
        <w:rPr>
          <w:rFonts w:ascii="Times New Roman" w:hAnsi="Times New Roman" w:cs="Times New Roman"/>
        </w:rPr>
        <w:t>, I would ensure that the patient received quality care by minimizing his physical and emotional p</w:t>
      </w:r>
      <w:r>
        <w:rPr>
          <w:rFonts w:ascii="Times New Roman" w:hAnsi="Times New Roman" w:cs="Times New Roman"/>
        </w:rPr>
        <w:t>ain.</w:t>
      </w:r>
    </w:p>
    <w:p w14:paraId="464F089E" w14:textId="020315CC" w:rsidR="00B470C3" w:rsidRDefault="003761B2" w:rsidP="00ED709D">
      <w:pPr>
        <w:spacing w:line="480" w:lineRule="auto"/>
        <w:jc w:val="both"/>
        <w:rPr>
          <w:rFonts w:ascii="Times New Roman" w:hAnsi="Times New Roman" w:cs="Times New Roman"/>
        </w:rPr>
      </w:pPr>
      <w:r>
        <w:rPr>
          <w:rFonts w:ascii="Times New Roman" w:hAnsi="Times New Roman" w:cs="Times New Roman"/>
        </w:rPr>
        <w:t xml:space="preserve">An appropriate way of overcoming barrier is by informing the family or relative of the patient about the finances. Legal advice and consent can be effective tools for overcoming </w:t>
      </w:r>
      <w:r w:rsidR="003A1525">
        <w:rPr>
          <w:rFonts w:ascii="Times New Roman" w:hAnsi="Times New Roman" w:cs="Times New Roman"/>
        </w:rPr>
        <w:t xml:space="preserve">barriers. </w:t>
      </w:r>
      <w:r w:rsidR="000B029F">
        <w:rPr>
          <w:rFonts w:ascii="Times New Roman" w:hAnsi="Times New Roman" w:cs="Times New Roman"/>
        </w:rPr>
        <w:t xml:space="preserve">The Nuremberg Code defines that the patient must not be considered for experimentation when the risk is greater than the benefit. Nurses have to value humanitarian importance by taking the decision that is better for the patient </w:t>
      </w:r>
      <w:sdt>
        <w:sdtPr>
          <w:rPr>
            <w:rFonts w:ascii="Times New Roman" w:hAnsi="Times New Roman" w:cs="Times New Roman"/>
          </w:rPr>
          <w:id w:val="1572929904"/>
          <w:citation/>
        </w:sdtPr>
        <w:sdtEndPr/>
        <w:sdtContent>
          <w:r w:rsidR="000B029F">
            <w:rPr>
              <w:rFonts w:ascii="Times New Roman" w:hAnsi="Times New Roman" w:cs="Times New Roman"/>
            </w:rPr>
            <w:fldChar w:fldCharType="begin"/>
          </w:r>
          <w:r w:rsidR="000B029F">
            <w:rPr>
              <w:rFonts w:ascii="Times New Roman" w:hAnsi="Times New Roman" w:cs="Times New Roman"/>
            </w:rPr>
            <w:instrText xml:space="preserve"> CITATION Alb11 \l 1033 </w:instrText>
          </w:r>
          <w:r w:rsidR="000B029F">
            <w:rPr>
              <w:rFonts w:ascii="Times New Roman" w:hAnsi="Times New Roman" w:cs="Times New Roman"/>
            </w:rPr>
            <w:fldChar w:fldCharType="separate"/>
          </w:r>
          <w:r w:rsidR="000B029F" w:rsidRPr="000B029F">
            <w:rPr>
              <w:rFonts w:ascii="Times New Roman" w:hAnsi="Times New Roman" w:cs="Times New Roman"/>
              <w:noProof/>
            </w:rPr>
            <w:t>(Ranheim, Kärner, &amp; Berterö, 2011)</w:t>
          </w:r>
          <w:r w:rsidR="000B029F">
            <w:rPr>
              <w:rFonts w:ascii="Times New Roman" w:hAnsi="Times New Roman" w:cs="Times New Roman"/>
            </w:rPr>
            <w:fldChar w:fldCharType="end"/>
          </w:r>
        </w:sdtContent>
      </w:sdt>
      <w:r w:rsidR="000B029F">
        <w:rPr>
          <w:rFonts w:ascii="Times New Roman" w:hAnsi="Times New Roman" w:cs="Times New Roman"/>
        </w:rPr>
        <w:t>.</w:t>
      </w:r>
    </w:p>
    <w:p w14:paraId="228EF3C8" w14:textId="68C87031" w:rsidR="00DF48BD" w:rsidRDefault="003761B2" w:rsidP="00ED709D">
      <w:pPr>
        <w:spacing w:line="480" w:lineRule="auto"/>
        <w:jc w:val="both"/>
        <w:rPr>
          <w:rFonts w:ascii="Times New Roman" w:hAnsi="Times New Roman" w:cs="Times New Roman"/>
        </w:rPr>
      </w:pPr>
      <w:r>
        <w:rPr>
          <w:rFonts w:ascii="Times New Roman" w:hAnsi="Times New Roman" w:cs="Times New Roman"/>
        </w:rPr>
        <w:lastRenderedPageBreak/>
        <w:t xml:space="preserve">A nurse having firm belief on her moral responsibility will be more concerned about taking the right decision. As the purpose is to save patient so she can make a right decision by considering what is in his right interest. </w:t>
      </w:r>
      <w:bookmarkStart w:id="0" w:name="_GoBack"/>
      <w:bookmarkEnd w:id="0"/>
    </w:p>
    <w:p w14:paraId="6C84ECBA" w14:textId="77777777" w:rsidR="00DF48BD" w:rsidRDefault="003761B2">
      <w:pPr>
        <w:rPr>
          <w:rFonts w:ascii="Times New Roman" w:hAnsi="Times New Roman" w:cs="Times New Roman"/>
        </w:rPr>
      </w:pPr>
      <w:r>
        <w:rPr>
          <w:rFonts w:ascii="Times New Roman" w:hAnsi="Times New Roman" w:cs="Times New Roman"/>
        </w:rPr>
        <w:br w:type="page"/>
      </w:r>
    </w:p>
    <w:p w14:paraId="332315B1" w14:textId="115CF3DD" w:rsidR="00DF48BD" w:rsidRDefault="003761B2" w:rsidP="00DF48BD">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28989CA" w14:textId="77777777" w:rsidR="00DF48BD" w:rsidRDefault="003761B2" w:rsidP="00DF48BD">
          <w:pPr>
            <w:pStyle w:val="Bibliography"/>
            <w:spacing w:line="480" w:lineRule="auto"/>
            <w:ind w:left="720" w:hanging="720"/>
            <w:rPr>
              <w:noProof/>
            </w:rPr>
          </w:pPr>
          <w:r>
            <w:fldChar w:fldCharType="begin"/>
          </w:r>
          <w:r>
            <w:instrText xml:space="preserve"> BIBLIOGRAPHY </w:instrText>
          </w:r>
          <w:r>
            <w:fldChar w:fldCharType="separate"/>
          </w:r>
          <w:r>
            <w:rPr>
              <w:noProof/>
            </w:rPr>
            <w:t>HHS.</w:t>
          </w:r>
          <w:r>
            <w:rPr>
              <w:noProof/>
            </w:rPr>
            <w:t xml:space="preserve"> (2016). </w:t>
          </w:r>
          <w:r>
            <w:rPr>
              <w:i/>
              <w:iCs/>
              <w:noProof/>
            </w:rPr>
            <w:t xml:space="preserve">Ethical Codes </w:t>
          </w:r>
          <w:r>
            <w:rPr>
              <w:noProof/>
            </w:rPr>
            <w:t>. Retrieved 03 10, 2019, from https://www.hhs.gov/ohrp/international/ethical-codes-and-research-standards/index.html</w:t>
          </w:r>
        </w:p>
        <w:p w14:paraId="7177B277" w14:textId="376D21D4" w:rsidR="00DF48BD" w:rsidRDefault="003761B2" w:rsidP="00DF48BD">
          <w:pPr>
            <w:pStyle w:val="Bibliography"/>
            <w:spacing w:line="480" w:lineRule="auto"/>
            <w:ind w:left="720" w:hanging="720"/>
            <w:rPr>
              <w:noProof/>
            </w:rPr>
          </w:pPr>
          <w:r>
            <w:rPr>
              <w:noProof/>
            </w:rPr>
            <w:t xml:space="preserve">Ranheim, A. E., Kärner, A., &amp; Berterö, C. (2011). Eliciting reflections on caring theory in elderly caring practice </w:t>
          </w:r>
          <w:r>
            <w:rPr>
              <w:noProof/>
            </w:rPr>
            <w:t xml:space="preserve">. </w:t>
          </w:r>
          <w:r>
            <w:rPr>
              <w:i/>
              <w:iCs/>
              <w:noProof/>
            </w:rPr>
            <w:t>Int J Qual Stud Health Well-being, 6</w:t>
          </w:r>
          <w:r>
            <w:rPr>
              <w:noProof/>
            </w:rPr>
            <w:t xml:space="preserve"> (3).</w:t>
          </w:r>
        </w:p>
        <w:p w14:paraId="67B4FBF1" w14:textId="77777777" w:rsidR="00DF48BD" w:rsidRDefault="003761B2" w:rsidP="00DF48BD">
          <w:pPr>
            <w:spacing w:line="480" w:lineRule="auto"/>
            <w:ind w:left="720" w:hanging="720"/>
          </w:pPr>
          <w:r>
            <w:rPr>
              <w:b/>
              <w:bCs/>
              <w:noProof/>
            </w:rPr>
            <w:fldChar w:fldCharType="end"/>
          </w:r>
        </w:p>
      </w:sdtContent>
    </w:sdt>
    <w:p w14:paraId="2532377A" w14:textId="77777777" w:rsidR="00DF48BD" w:rsidRPr="00773AEA" w:rsidRDefault="00DF48BD" w:rsidP="00DF48BD">
      <w:pPr>
        <w:spacing w:line="480" w:lineRule="auto"/>
        <w:ind w:left="720" w:hanging="720"/>
        <w:jc w:val="both"/>
        <w:rPr>
          <w:rFonts w:ascii="Times New Roman" w:hAnsi="Times New Roman" w:cs="Times New Roman"/>
        </w:rPr>
      </w:pPr>
    </w:p>
    <w:p w14:paraId="36041192" w14:textId="77777777" w:rsidR="00DF48BD" w:rsidRDefault="00DF48BD" w:rsidP="00DF48BD">
      <w:pPr>
        <w:spacing w:line="480" w:lineRule="auto"/>
        <w:jc w:val="both"/>
      </w:pPr>
    </w:p>
    <w:p w14:paraId="4D4A5822" w14:textId="77777777" w:rsidR="00DF48BD" w:rsidRPr="00773AEA" w:rsidRDefault="00DF48BD" w:rsidP="00ED709D">
      <w:pPr>
        <w:spacing w:line="480" w:lineRule="auto"/>
        <w:jc w:val="both"/>
        <w:rPr>
          <w:rFonts w:ascii="Times New Roman" w:hAnsi="Times New Roman" w:cs="Times New Roman"/>
        </w:rPr>
      </w:pPr>
    </w:p>
    <w:sectPr w:rsidR="00DF48BD" w:rsidRPr="00773AE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6E413" w14:textId="77777777" w:rsidR="00000000" w:rsidRDefault="003761B2">
      <w:r>
        <w:separator/>
      </w:r>
    </w:p>
  </w:endnote>
  <w:endnote w:type="continuationSeparator" w:id="0">
    <w:p w14:paraId="41954868" w14:textId="77777777" w:rsidR="00000000" w:rsidRDefault="0037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6A35" w14:textId="77777777" w:rsidR="00000000" w:rsidRDefault="003761B2">
      <w:r>
        <w:separator/>
      </w:r>
    </w:p>
  </w:footnote>
  <w:footnote w:type="continuationSeparator" w:id="0">
    <w:p w14:paraId="0652FAB2" w14:textId="77777777" w:rsidR="00000000" w:rsidRDefault="00376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F9F9A" w14:textId="77777777" w:rsidR="00B11776" w:rsidRDefault="003761B2" w:rsidP="00B117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AA3AC" w14:textId="77777777" w:rsidR="00B11776" w:rsidRDefault="00B11776" w:rsidP="00ED70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5CD2" w14:textId="77777777" w:rsidR="00B11776" w:rsidRDefault="003761B2" w:rsidP="00B117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3FE431" w14:textId="77777777" w:rsidR="00B11776" w:rsidRDefault="003761B2" w:rsidP="00ED709D">
    <w:pPr>
      <w:pStyle w:val="Header"/>
      <w:ind w:right="360"/>
    </w:pPr>
    <w:r>
      <w:t>RUNNING HEAD: ETHICAL DILEMMA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D4"/>
    <w:rsid w:val="00073B75"/>
    <w:rsid w:val="00083AF1"/>
    <w:rsid w:val="000B029F"/>
    <w:rsid w:val="003761B2"/>
    <w:rsid w:val="003A1525"/>
    <w:rsid w:val="004F3E88"/>
    <w:rsid w:val="00773AEA"/>
    <w:rsid w:val="007974F3"/>
    <w:rsid w:val="00B11776"/>
    <w:rsid w:val="00B470C3"/>
    <w:rsid w:val="00C66206"/>
    <w:rsid w:val="00DF48BD"/>
    <w:rsid w:val="00ED709D"/>
    <w:rsid w:val="00F6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8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9D"/>
    <w:pPr>
      <w:tabs>
        <w:tab w:val="center" w:pos="4320"/>
        <w:tab w:val="right" w:pos="8640"/>
      </w:tabs>
    </w:pPr>
  </w:style>
  <w:style w:type="character" w:customStyle="1" w:styleId="HeaderChar">
    <w:name w:val="Header Char"/>
    <w:basedOn w:val="DefaultParagraphFont"/>
    <w:link w:val="Header"/>
    <w:uiPriority w:val="99"/>
    <w:rsid w:val="00ED709D"/>
  </w:style>
  <w:style w:type="character" w:styleId="PageNumber">
    <w:name w:val="page number"/>
    <w:basedOn w:val="DefaultParagraphFont"/>
    <w:uiPriority w:val="99"/>
    <w:semiHidden/>
    <w:unhideWhenUsed/>
    <w:rsid w:val="00ED709D"/>
  </w:style>
  <w:style w:type="paragraph" w:styleId="Footer">
    <w:name w:val="footer"/>
    <w:basedOn w:val="Normal"/>
    <w:link w:val="FooterChar"/>
    <w:uiPriority w:val="99"/>
    <w:unhideWhenUsed/>
    <w:rsid w:val="00ED709D"/>
    <w:pPr>
      <w:tabs>
        <w:tab w:val="center" w:pos="4320"/>
        <w:tab w:val="right" w:pos="8640"/>
      </w:tabs>
    </w:pPr>
  </w:style>
  <w:style w:type="character" w:customStyle="1" w:styleId="FooterChar">
    <w:name w:val="Footer Char"/>
    <w:basedOn w:val="DefaultParagraphFont"/>
    <w:link w:val="Footer"/>
    <w:uiPriority w:val="99"/>
    <w:rsid w:val="00ED709D"/>
  </w:style>
  <w:style w:type="paragraph" w:styleId="BalloonText">
    <w:name w:val="Balloon Text"/>
    <w:basedOn w:val="Normal"/>
    <w:link w:val="BalloonTextChar"/>
    <w:uiPriority w:val="99"/>
    <w:semiHidden/>
    <w:unhideWhenUsed/>
    <w:rsid w:val="00083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F1"/>
    <w:rPr>
      <w:rFonts w:ascii="Lucida Grande" w:hAnsi="Lucida Grande" w:cs="Lucida Grande"/>
      <w:sz w:val="18"/>
      <w:szCs w:val="18"/>
    </w:rPr>
  </w:style>
  <w:style w:type="character" w:customStyle="1" w:styleId="Heading1Char">
    <w:name w:val="Heading 1 Char"/>
    <w:basedOn w:val="DefaultParagraphFont"/>
    <w:link w:val="Heading1"/>
    <w:uiPriority w:val="9"/>
    <w:rsid w:val="00DF48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48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8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9D"/>
    <w:pPr>
      <w:tabs>
        <w:tab w:val="center" w:pos="4320"/>
        <w:tab w:val="right" w:pos="8640"/>
      </w:tabs>
    </w:pPr>
  </w:style>
  <w:style w:type="character" w:customStyle="1" w:styleId="HeaderChar">
    <w:name w:val="Header Char"/>
    <w:basedOn w:val="DefaultParagraphFont"/>
    <w:link w:val="Header"/>
    <w:uiPriority w:val="99"/>
    <w:rsid w:val="00ED709D"/>
  </w:style>
  <w:style w:type="character" w:styleId="PageNumber">
    <w:name w:val="page number"/>
    <w:basedOn w:val="DefaultParagraphFont"/>
    <w:uiPriority w:val="99"/>
    <w:semiHidden/>
    <w:unhideWhenUsed/>
    <w:rsid w:val="00ED709D"/>
  </w:style>
  <w:style w:type="paragraph" w:styleId="Footer">
    <w:name w:val="footer"/>
    <w:basedOn w:val="Normal"/>
    <w:link w:val="FooterChar"/>
    <w:uiPriority w:val="99"/>
    <w:unhideWhenUsed/>
    <w:rsid w:val="00ED709D"/>
    <w:pPr>
      <w:tabs>
        <w:tab w:val="center" w:pos="4320"/>
        <w:tab w:val="right" w:pos="8640"/>
      </w:tabs>
    </w:pPr>
  </w:style>
  <w:style w:type="character" w:customStyle="1" w:styleId="FooterChar">
    <w:name w:val="Footer Char"/>
    <w:basedOn w:val="DefaultParagraphFont"/>
    <w:link w:val="Footer"/>
    <w:uiPriority w:val="99"/>
    <w:rsid w:val="00ED709D"/>
  </w:style>
  <w:style w:type="paragraph" w:styleId="BalloonText">
    <w:name w:val="Balloon Text"/>
    <w:basedOn w:val="Normal"/>
    <w:link w:val="BalloonTextChar"/>
    <w:uiPriority w:val="99"/>
    <w:semiHidden/>
    <w:unhideWhenUsed/>
    <w:rsid w:val="00083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F1"/>
    <w:rPr>
      <w:rFonts w:ascii="Lucida Grande" w:hAnsi="Lucida Grande" w:cs="Lucida Grande"/>
      <w:sz w:val="18"/>
      <w:szCs w:val="18"/>
    </w:rPr>
  </w:style>
  <w:style w:type="character" w:customStyle="1" w:styleId="Heading1Char">
    <w:name w:val="Heading 1 Char"/>
    <w:basedOn w:val="DefaultParagraphFont"/>
    <w:link w:val="Heading1"/>
    <w:uiPriority w:val="9"/>
    <w:rsid w:val="00DF48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HHS16</b:Tag>
    <b:SourceType>InternetSite</b:SourceType>
    <b:Guid>{EE08388A-451B-F64C-8E95-E7848BA3335D}</b:Guid>
    <b:Title>Ethical Codes </b:Title>
    <b:Year>2016</b:Year>
    <b:Author>
      <b:Author>
        <b:Corporate>HHS</b:Corporate>
      </b:Author>
    </b:Author>
    <b:URL>https://www.hhs.gov/ohrp/international/ethical-codes-and-research-standards/index.html</b:URL>
    <b:YearAccessed>2019</b:YearAccessed>
    <b:MonthAccessed>03</b:MonthAccessed>
    <b:DayAccessed>10</b:DayAccessed>
    <b:RefOrder>1</b:RefOrder>
  </b:Source>
  <b:Source>
    <b:Tag>Alb11</b:Tag>
    <b:SourceType>JournalArticle</b:SourceType>
    <b:Guid>{033F832E-1DDC-944C-BDA0-D774FA7A39F9}</b:Guid>
    <b:Author>
      <b:Author>
        <b:NameList>
          <b:Person>
            <b:Last>Ranheim</b:Last>
            <b:First>Albertine</b:First>
            <b:Middle>Elisabeth</b:Middle>
          </b:Person>
          <b:Person>
            <b:Last>Kärner</b:Last>
            <b:First>Anita</b:First>
          </b:Person>
          <b:Person>
            <b:Last>Berterö</b:Last>
            <b:First>Carina</b:First>
          </b:Person>
        </b:NameList>
      </b:Author>
    </b:Author>
    <b:Title>Eliciting reflections on caring theory in elderly caring practice </b:Title>
    <b:JournalName>Int J Qual Stud Health Well-being</b:JournalName>
    <b:Year>2011</b:Year>
    <b:Volume>6</b:Volume>
    <b:Issue>3</b:Issue>
    <b:RefOrder>2</b:RefOrder>
  </b:Source>
</b:Sources>
</file>

<file path=customXml/itemProps1.xml><?xml version="1.0" encoding="utf-8"?>
<ds:datastoreItem xmlns:ds="http://schemas.openxmlformats.org/officeDocument/2006/customXml" ds:itemID="{2E71CFDB-36C1-624F-8D25-BACB65EC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1974</Characters>
  <Application>Microsoft Macintosh Word</Application>
  <DocSecurity>0</DocSecurity>
  <Lines>16</Lines>
  <Paragraphs>4</Paragraphs>
  <ScaleCrop>false</ScaleCrop>
  <Company>art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2019-03-10T14:27:00Z</dcterms:created>
  <dcterms:modified xsi:type="dcterms:W3CDTF">2019-03-10T14:27:00Z</dcterms:modified>
</cp:coreProperties>
</file>