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Pr="00B3016E" w:rsidRDefault="0008177B" w:rsidP="007D41CB">
      <w:pPr>
        <w:spacing w:before="240" w:line="480" w:lineRule="auto"/>
        <w:rPr>
          <w:rFonts w:ascii="Times New Roman" w:hAnsi="Times New Roman" w:cs="Times New Roman"/>
          <w:sz w:val="28"/>
          <w:szCs w:val="24"/>
        </w:rPr>
      </w:pPr>
    </w:p>
    <w:p w:rsidR="0008177B" w:rsidRPr="00B3016E" w:rsidRDefault="0008177B" w:rsidP="007D41CB">
      <w:pPr>
        <w:spacing w:before="240" w:line="480" w:lineRule="auto"/>
        <w:rPr>
          <w:rFonts w:ascii="Times New Roman" w:hAnsi="Times New Roman" w:cs="Times New Roman"/>
          <w:sz w:val="28"/>
          <w:szCs w:val="24"/>
        </w:rPr>
      </w:pPr>
    </w:p>
    <w:p w:rsidR="0008177B" w:rsidRPr="00B3016E" w:rsidRDefault="0008177B" w:rsidP="007D41CB">
      <w:pPr>
        <w:spacing w:before="240" w:line="480" w:lineRule="auto"/>
        <w:rPr>
          <w:rFonts w:ascii="Times New Roman" w:hAnsi="Times New Roman" w:cs="Times New Roman"/>
          <w:sz w:val="28"/>
          <w:szCs w:val="24"/>
        </w:rPr>
      </w:pPr>
    </w:p>
    <w:p w:rsidR="0008177B" w:rsidRPr="00B3016E" w:rsidRDefault="0008177B" w:rsidP="007D41CB">
      <w:pPr>
        <w:spacing w:before="240" w:line="480" w:lineRule="auto"/>
        <w:rPr>
          <w:rFonts w:ascii="Times New Roman" w:hAnsi="Times New Roman" w:cs="Times New Roman"/>
          <w:sz w:val="28"/>
          <w:szCs w:val="24"/>
        </w:rPr>
      </w:pPr>
    </w:p>
    <w:p w:rsidR="0008177B" w:rsidRPr="00B3016E" w:rsidRDefault="0008177B" w:rsidP="007D41CB">
      <w:pPr>
        <w:spacing w:before="240" w:line="480" w:lineRule="auto"/>
        <w:rPr>
          <w:rFonts w:ascii="Times New Roman" w:hAnsi="Times New Roman" w:cs="Times New Roman"/>
          <w:sz w:val="28"/>
          <w:szCs w:val="24"/>
        </w:rPr>
      </w:pPr>
    </w:p>
    <w:p w:rsidR="0008177B" w:rsidRPr="00B3016E" w:rsidRDefault="0008177B" w:rsidP="007D41CB">
      <w:pPr>
        <w:spacing w:before="240" w:line="480" w:lineRule="auto"/>
        <w:rPr>
          <w:rFonts w:ascii="Times New Roman" w:hAnsi="Times New Roman" w:cs="Times New Roman"/>
          <w:sz w:val="28"/>
          <w:szCs w:val="24"/>
        </w:rPr>
      </w:pPr>
    </w:p>
    <w:p w:rsidR="006E6746" w:rsidRPr="00CC1A3F" w:rsidRDefault="005D53D5" w:rsidP="007D41CB">
      <w:pPr>
        <w:spacing w:before="24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Aspects of Theories</w:t>
      </w:r>
    </w:p>
    <w:p w:rsidR="0008177B" w:rsidRPr="00CC1A3F" w:rsidRDefault="0008177B" w:rsidP="007D41CB">
      <w:pPr>
        <w:spacing w:before="24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A3F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CC1A3F">
        <w:rPr>
          <w:rFonts w:ascii="Times New Roman" w:hAnsi="Times New Roman" w:cs="Times New Roman"/>
          <w:sz w:val="24"/>
          <w:szCs w:val="24"/>
        </w:rPr>
        <w:t>Writer</w:t>
      </w:r>
      <w:r w:rsidRPr="00CC1A3F">
        <w:rPr>
          <w:rFonts w:ascii="Times New Roman" w:hAnsi="Times New Roman" w:cs="Times New Roman"/>
          <w:sz w:val="24"/>
          <w:szCs w:val="24"/>
        </w:rPr>
        <w:t>]</w:t>
      </w:r>
    </w:p>
    <w:p w:rsidR="00A106AF" w:rsidRPr="00CC1A3F" w:rsidRDefault="0008177B" w:rsidP="007D41CB">
      <w:pPr>
        <w:spacing w:before="24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RPr="00CC1A3F" w:rsidSect="00C74D28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C1A3F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7D41CB" w:rsidRPr="00CC1A3F">
        <w:rPr>
          <w:rFonts w:ascii="Times New Roman" w:hAnsi="Times New Roman" w:cs="Times New Roman"/>
          <w:sz w:val="24"/>
          <w:szCs w:val="24"/>
        </w:rPr>
        <w:t>Institution]</w:t>
      </w:r>
    </w:p>
    <w:p w:rsidR="005D53D5" w:rsidRPr="00CC1A3F" w:rsidRDefault="005D53D5" w:rsidP="005D53D5">
      <w:pPr>
        <w:spacing w:before="24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Aspects of Theories</w:t>
      </w:r>
    </w:p>
    <w:p w:rsidR="00865A70" w:rsidRDefault="00442B92" w:rsidP="005D53D5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B3016E">
        <w:rPr>
          <w:rFonts w:ascii="Times New Roman" w:hAnsi="Times New Roman" w:cs="Times New Roman"/>
          <w:sz w:val="24"/>
          <w:szCs w:val="24"/>
        </w:rPr>
        <w:tab/>
      </w:r>
      <w:r w:rsidR="005C7FD8">
        <w:rPr>
          <w:rFonts w:ascii="Times New Roman" w:hAnsi="Times New Roman" w:cs="Times New Roman"/>
          <w:sz w:val="24"/>
          <w:szCs w:val="24"/>
        </w:rPr>
        <w:t xml:space="preserve"> </w:t>
      </w:r>
      <w:r w:rsidR="004C15D0" w:rsidRPr="004C15D0">
        <w:rPr>
          <w:rFonts w:ascii="Times New Roman" w:hAnsi="Times New Roman" w:cs="Times New Roman"/>
          <w:b/>
          <w:sz w:val="24"/>
          <w:szCs w:val="24"/>
        </w:rPr>
        <w:t>Piaget’s</w:t>
      </w:r>
      <w:r w:rsidR="005D53D5" w:rsidRPr="004C15D0">
        <w:rPr>
          <w:rFonts w:ascii="Times New Roman" w:hAnsi="Times New Roman" w:cs="Times New Roman"/>
          <w:b/>
          <w:sz w:val="24"/>
          <w:szCs w:val="24"/>
        </w:rPr>
        <w:t xml:space="preserve"> Theory of Cognitive Development</w:t>
      </w:r>
      <w:r w:rsidR="004C15D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C15D0">
        <w:rPr>
          <w:rFonts w:ascii="Times New Roman" w:hAnsi="Times New Roman" w:cs="Times New Roman"/>
          <w:sz w:val="24"/>
          <w:szCs w:val="24"/>
        </w:rPr>
        <w:t>It is a theory created by the Swiss Psychologist Jean Piaget about the developmental nature of the human intelligence.</w:t>
      </w:r>
      <w:r w:rsidR="00A62335">
        <w:rPr>
          <w:rFonts w:ascii="Times New Roman" w:hAnsi="Times New Roman" w:cs="Times New Roman"/>
          <w:sz w:val="24"/>
          <w:szCs w:val="24"/>
        </w:rPr>
        <w:t xml:space="preserve"> The theory interferes with the constructicism of the nature of the knowledge and how humans acquire it and further use it. </w:t>
      </w:r>
      <w:r w:rsidR="00206753">
        <w:rPr>
          <w:rFonts w:ascii="Times New Roman" w:hAnsi="Times New Roman" w:cs="Times New Roman"/>
          <w:sz w:val="24"/>
          <w:szCs w:val="24"/>
        </w:rPr>
        <w:t xml:space="preserve">It is also known as the developmental stage theory. </w:t>
      </w:r>
      <w:r w:rsidR="004C15D0">
        <w:rPr>
          <w:rFonts w:ascii="Times New Roman" w:hAnsi="Times New Roman" w:cs="Times New Roman"/>
          <w:sz w:val="24"/>
          <w:szCs w:val="24"/>
        </w:rPr>
        <w:t xml:space="preserve"> </w:t>
      </w:r>
      <w:r w:rsidR="003603AA">
        <w:rPr>
          <w:rFonts w:ascii="Times New Roman" w:hAnsi="Times New Roman" w:cs="Times New Roman"/>
          <w:sz w:val="24"/>
          <w:szCs w:val="24"/>
        </w:rPr>
        <w:t>The piaget’s theory refers that reality is a continuous changing and evoloving system which is depe</w:t>
      </w:r>
      <w:r w:rsidR="00D000CF">
        <w:rPr>
          <w:rFonts w:ascii="Times New Roman" w:hAnsi="Times New Roman" w:cs="Times New Roman"/>
          <w:sz w:val="24"/>
          <w:szCs w:val="24"/>
        </w:rPr>
        <w:t xml:space="preserve">ndant on the two conditions, transformations and states. This model aligns with my thinking and belifs in the terms of the dependency on the conditions. </w:t>
      </w:r>
      <w:r w:rsidR="00A246A5">
        <w:rPr>
          <w:rFonts w:ascii="Times New Roman" w:hAnsi="Times New Roman" w:cs="Times New Roman"/>
          <w:sz w:val="24"/>
          <w:szCs w:val="24"/>
        </w:rPr>
        <w:t xml:space="preserve">A child can learn, develop and grow the dependency on the beliefs of these two conditions. A transformation refers to the manner or a change in which a person undergoes. However, state refers to the appearances or the conditions that can be found within the transition of those transformationary states. </w:t>
      </w:r>
      <w:r w:rsidR="006A1DEE">
        <w:rPr>
          <w:rFonts w:ascii="Times New Roman" w:hAnsi="Times New Roman" w:cs="Times New Roman"/>
          <w:sz w:val="24"/>
          <w:szCs w:val="24"/>
        </w:rPr>
        <w:t>A children learning efficiency can be found</w:t>
      </w:r>
      <w:r w:rsidR="00934FBC">
        <w:rPr>
          <w:rFonts w:ascii="Times New Roman" w:hAnsi="Times New Roman" w:cs="Times New Roman"/>
          <w:sz w:val="24"/>
          <w:szCs w:val="24"/>
        </w:rPr>
        <w:t xml:space="preserve"> within when going through certain transformation stages, and the states development and its attitude refers to the confining change in the attitude of its cognitive development. </w:t>
      </w:r>
      <w:sdt>
        <w:sdtPr>
          <w:rPr>
            <w:rFonts w:ascii="Times New Roman" w:hAnsi="Times New Roman" w:cs="Times New Roman"/>
            <w:sz w:val="24"/>
            <w:szCs w:val="24"/>
          </w:rPr>
          <w:id w:val="1570852854"/>
          <w:citation/>
        </w:sdtPr>
        <w:sdtContent>
          <w:r w:rsidR="0060777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07777">
            <w:rPr>
              <w:rFonts w:ascii="Times New Roman" w:hAnsi="Times New Roman" w:cs="Times New Roman"/>
              <w:sz w:val="24"/>
              <w:szCs w:val="24"/>
            </w:rPr>
            <w:instrText xml:space="preserve"> CITATION Fla92 \l 1033 </w:instrText>
          </w:r>
          <w:r w:rsidR="0060777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07777" w:rsidRPr="00607777">
            <w:rPr>
              <w:rFonts w:ascii="Times New Roman" w:hAnsi="Times New Roman" w:cs="Times New Roman"/>
              <w:noProof/>
              <w:sz w:val="24"/>
              <w:szCs w:val="24"/>
            </w:rPr>
            <w:t>(Flavell, 1992)</w:t>
          </w:r>
          <w:r w:rsidR="0060777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607777" w:rsidRDefault="00655879" w:rsidP="005D53D5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65587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Gardner’s </w:t>
      </w:r>
      <w:r w:rsidRPr="00655879">
        <w:rPr>
          <w:rFonts w:ascii="Times New Roman" w:hAnsi="Times New Roman" w:cs="Times New Roman"/>
          <w:b/>
          <w:sz w:val="24"/>
          <w:szCs w:val="24"/>
        </w:rPr>
        <w:t>Theory of Multiple Intelligences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This theory of himan intelligence was created by Howard Gardener in 1983 in his book </w:t>
      </w:r>
      <w:r w:rsidRPr="00655879">
        <w:rPr>
          <w:rFonts w:ascii="Times New Roman" w:hAnsi="Times New Roman" w:cs="Times New Roman"/>
          <w:i/>
          <w:sz w:val="24"/>
          <w:szCs w:val="24"/>
        </w:rPr>
        <w:t>Frames of Mind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Accprdiing to this theoretical model, </w:t>
      </w:r>
      <w:r w:rsidR="001E083B">
        <w:rPr>
          <w:rFonts w:ascii="Times New Roman" w:hAnsi="Times New Roman" w:cs="Times New Roman"/>
          <w:sz w:val="24"/>
          <w:szCs w:val="24"/>
        </w:rPr>
        <w:t>the intelligence must be dominated by single general a</w:t>
      </w:r>
      <w:r w:rsidR="00F3597A">
        <w:rPr>
          <w:rFonts w:ascii="Times New Roman" w:hAnsi="Times New Roman" w:cs="Times New Roman"/>
          <w:sz w:val="24"/>
          <w:szCs w:val="24"/>
        </w:rPr>
        <w:t>bility depending upon the Modali</w:t>
      </w:r>
      <w:r w:rsidR="001E083B">
        <w:rPr>
          <w:rFonts w:ascii="Times New Roman" w:hAnsi="Times New Roman" w:cs="Times New Roman"/>
          <w:sz w:val="24"/>
          <w:szCs w:val="24"/>
        </w:rPr>
        <w:t xml:space="preserve">ty which has a certain criteria. </w:t>
      </w:r>
      <w:r w:rsidR="00F3597A">
        <w:rPr>
          <w:rFonts w:ascii="Times New Roman" w:hAnsi="Times New Roman" w:cs="Times New Roman"/>
          <w:sz w:val="24"/>
          <w:szCs w:val="24"/>
        </w:rPr>
        <w:t xml:space="preserve">The criteria includes eight points which stated a distinction in the developmental progression, </w:t>
      </w:r>
      <w:r w:rsidR="00E0259A">
        <w:rPr>
          <w:rFonts w:ascii="Times New Roman" w:hAnsi="Times New Roman" w:cs="Times New Roman"/>
          <w:sz w:val="24"/>
          <w:szCs w:val="24"/>
        </w:rPr>
        <w:t xml:space="preserve">susceptible to the symbolic progression, </w:t>
      </w:r>
      <w:r w:rsidR="00B37F1D">
        <w:rPr>
          <w:rFonts w:ascii="Times New Roman" w:hAnsi="Times New Roman" w:cs="Times New Roman"/>
          <w:sz w:val="24"/>
          <w:szCs w:val="24"/>
        </w:rPr>
        <w:t xml:space="preserve">a support in their experimental psychology, </w:t>
      </w:r>
      <w:r w:rsidR="0099013F">
        <w:rPr>
          <w:rFonts w:ascii="Times New Roman" w:hAnsi="Times New Roman" w:cs="Times New Roman"/>
          <w:sz w:val="24"/>
          <w:szCs w:val="24"/>
        </w:rPr>
        <w:t xml:space="preserve">having a brian isolation potential during a brain damage, </w:t>
      </w:r>
      <w:r w:rsidR="0032243D">
        <w:rPr>
          <w:rFonts w:ascii="Times New Roman" w:hAnsi="Times New Roman" w:cs="Times New Roman"/>
          <w:sz w:val="24"/>
          <w:szCs w:val="24"/>
        </w:rPr>
        <w:t>a p</w:t>
      </w:r>
      <w:r w:rsidR="00413857">
        <w:rPr>
          <w:rFonts w:ascii="Times New Roman" w:hAnsi="Times New Roman" w:cs="Times New Roman"/>
          <w:sz w:val="24"/>
          <w:szCs w:val="24"/>
        </w:rPr>
        <w:t xml:space="preserve">resence in the core operations, the existence of prodigies in the light of becoming an exceptional, </w:t>
      </w:r>
      <w:r w:rsidR="002B0882">
        <w:rPr>
          <w:rFonts w:ascii="Times New Roman" w:hAnsi="Times New Roman" w:cs="Times New Roman"/>
          <w:sz w:val="24"/>
          <w:szCs w:val="24"/>
        </w:rPr>
        <w:t>and a place in the evolutionary history. Following the criteria, certain abilities which included interpersonal skills, intrapersonal skills, verbal linguistic, logical-mathematical, bodly-</w:t>
      </w:r>
      <w:r w:rsidR="002B0882">
        <w:rPr>
          <w:rFonts w:ascii="Times New Roman" w:hAnsi="Times New Roman" w:cs="Times New Roman"/>
          <w:sz w:val="24"/>
          <w:szCs w:val="24"/>
        </w:rPr>
        <w:lastRenderedPageBreak/>
        <w:t>kinesthetic, verbal musical rhythmic. The presence of this in the childhood can substa</w:t>
      </w:r>
      <w:r w:rsidR="00412664">
        <w:rPr>
          <w:rFonts w:ascii="Times New Roman" w:hAnsi="Times New Roman" w:cs="Times New Roman"/>
          <w:sz w:val="24"/>
          <w:szCs w:val="24"/>
        </w:rPr>
        <w:t xml:space="preserve">ntially enhance the presence in the child’s efficacy of learning ability. </w:t>
      </w:r>
      <w:sdt>
        <w:sdtPr>
          <w:rPr>
            <w:rFonts w:ascii="Times New Roman" w:hAnsi="Times New Roman" w:cs="Times New Roman"/>
            <w:sz w:val="24"/>
            <w:szCs w:val="24"/>
          </w:rPr>
          <w:id w:val="-1094402121"/>
          <w:citation/>
        </w:sdtPr>
        <w:sdtContent>
          <w:r w:rsidR="0060777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07777">
            <w:rPr>
              <w:rFonts w:ascii="Times New Roman" w:hAnsi="Times New Roman" w:cs="Times New Roman"/>
              <w:sz w:val="24"/>
              <w:szCs w:val="24"/>
            </w:rPr>
            <w:instrText xml:space="preserve"> CITATION Gar89 \l 1033 </w:instrText>
          </w:r>
          <w:r w:rsidR="0060777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07777" w:rsidRPr="00607777">
            <w:rPr>
              <w:rFonts w:ascii="Times New Roman" w:hAnsi="Times New Roman" w:cs="Times New Roman"/>
              <w:noProof/>
              <w:sz w:val="24"/>
              <w:szCs w:val="24"/>
            </w:rPr>
            <w:t>(Gardner, 1989)</w:t>
          </w:r>
          <w:r w:rsidR="0060777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607777" w:rsidRDefault="00607777" w:rsidP="005D53D5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:rsidR="00607777" w:rsidRDefault="00607777" w:rsidP="005D53D5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:rsidR="00607777" w:rsidRDefault="00607777" w:rsidP="005D53D5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:rsidR="00607777" w:rsidRDefault="00607777" w:rsidP="005D53D5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:rsidR="00607777" w:rsidRDefault="00607777" w:rsidP="005D53D5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:rsidR="00607777" w:rsidRDefault="00607777" w:rsidP="005D53D5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:rsidR="00607777" w:rsidRDefault="00607777" w:rsidP="005D53D5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:rsidR="00607777" w:rsidRDefault="00607777" w:rsidP="005D53D5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:rsidR="00607777" w:rsidRDefault="00607777" w:rsidP="005D53D5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:rsidR="00607777" w:rsidRDefault="00607777" w:rsidP="005D53D5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:rsidR="00607777" w:rsidRDefault="00607777" w:rsidP="005D53D5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:rsidR="00607777" w:rsidRDefault="00607777" w:rsidP="005D53D5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:rsidR="00607777" w:rsidRDefault="00607777" w:rsidP="005D53D5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:rsidR="00607777" w:rsidRDefault="00607777" w:rsidP="005D53D5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:rsidR="00607777" w:rsidRDefault="00607777" w:rsidP="005D53D5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</w:p>
    <w:p w:rsidR="00607777" w:rsidRPr="00607777" w:rsidRDefault="00607777" w:rsidP="00607777"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777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sdt>
      <w:sdtPr>
        <w:id w:val="672374292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</w:rPr>
      </w:sdtEndPr>
      <w:sdtContent>
        <w:p w:rsidR="00607777" w:rsidRDefault="00607777" w:rsidP="00607777">
          <w:pPr>
            <w:pStyle w:val="Heading1"/>
            <w:spacing w:before="0" w:line="480" w:lineRule="auto"/>
          </w:pPr>
        </w:p>
        <w:sdt>
          <w:sdtPr>
            <w:id w:val="-573587230"/>
            <w:bibliography/>
          </w:sdtPr>
          <w:sdtContent>
            <w:p w:rsidR="00607777" w:rsidRPr="00607777" w:rsidRDefault="00607777" w:rsidP="00607777">
              <w:pPr>
                <w:pStyle w:val="Bibliography"/>
                <w:spacing w:after="0"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07777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607777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607777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60777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Flavell, J. H. (1992). Cognitive development: Past, present, and future. </w:t>
              </w:r>
              <w:r w:rsidRPr="0060777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Developmental Psychology,</w:t>
              </w:r>
              <w:r w:rsidRPr="0060777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998-1005.</w:t>
              </w:r>
            </w:p>
            <w:p w:rsidR="00607777" w:rsidRPr="00607777" w:rsidRDefault="00607777" w:rsidP="00607777">
              <w:pPr>
                <w:pStyle w:val="Bibliography"/>
                <w:spacing w:after="0"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0777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Gardner, H. &amp;. (1989). Educational implications of the theory of multiple intelligences. </w:t>
              </w:r>
              <w:r w:rsidRPr="0060777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Educational researcher</w:t>
              </w:r>
              <w:r w:rsidRPr="00607777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4-10.</w:t>
              </w:r>
            </w:p>
            <w:p w:rsidR="00607777" w:rsidRDefault="00607777" w:rsidP="00607777">
              <w:pPr>
                <w:spacing w:after="0" w:line="480" w:lineRule="auto"/>
              </w:pPr>
              <w:r w:rsidRPr="00607777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655879" w:rsidRPr="00655879" w:rsidRDefault="002B0882" w:rsidP="005D53D5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16E" w:rsidRPr="00577B0A" w:rsidRDefault="00CC316E">
      <w:pPr>
        <w:spacing w:before="24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316E" w:rsidRPr="00577B0A" w:rsidSect="00C74D2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81C" w:rsidRDefault="00CF081C" w:rsidP="00267851">
      <w:pPr>
        <w:spacing w:after="0" w:line="240" w:lineRule="auto"/>
      </w:pPr>
      <w:r>
        <w:separator/>
      </w:r>
    </w:p>
  </w:endnote>
  <w:endnote w:type="continuationSeparator" w:id="0">
    <w:p w:rsidR="00CF081C" w:rsidRDefault="00CF081C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81C" w:rsidRDefault="00CF081C" w:rsidP="00267851">
      <w:pPr>
        <w:spacing w:after="0" w:line="240" w:lineRule="auto"/>
      </w:pPr>
      <w:r>
        <w:separator/>
      </w:r>
    </w:p>
  </w:footnote>
  <w:footnote w:type="continuationSeparator" w:id="0">
    <w:p w:rsidR="00CF081C" w:rsidRDefault="00CF081C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6E6746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Running Head: </w:t>
    </w:r>
    <w:r w:rsidR="005D53D5">
      <w:rPr>
        <w:rFonts w:ascii="Times New Roman" w:hAnsi="Times New Roman" w:cs="Times New Roman"/>
        <w:sz w:val="24"/>
        <w:szCs w:val="24"/>
      </w:rPr>
      <w:t>CEC101</w:t>
    </w:r>
    <w:r w:rsidR="00A106AF"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-1914703046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29F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347442" w:rsidP="00347442">
    <w:pPr>
      <w:pStyle w:val="Header"/>
      <w:tabs>
        <w:tab w:val="clear" w:pos="4680"/>
        <w:tab w:val="clear" w:pos="9360"/>
        <w:tab w:val="left" w:pos="3165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5D53D5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CEC101</w:t>
    </w:r>
    <w:r w:rsidR="00A106AF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D229FA">
      <w:rPr>
        <w:rFonts w:ascii="Times New Roman" w:hAnsi="Times New Roman" w:cs="Times New Roman"/>
        <w:noProof/>
        <w:sz w:val="24"/>
        <w:szCs w:val="24"/>
      </w:rPr>
      <w:t>3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CC1A3F" w:rsidP="00CC1A3F">
    <w:pPr>
      <w:pStyle w:val="Header"/>
      <w:tabs>
        <w:tab w:val="clear" w:pos="4680"/>
        <w:tab w:val="clear" w:pos="9360"/>
        <w:tab w:val="left" w:pos="153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354579"/>
    <w:multiLevelType w:val="hybridMultilevel"/>
    <w:tmpl w:val="DB3C1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159C1"/>
    <w:rsid w:val="00016507"/>
    <w:rsid w:val="00024ABE"/>
    <w:rsid w:val="00025887"/>
    <w:rsid w:val="0003008E"/>
    <w:rsid w:val="00030BC6"/>
    <w:rsid w:val="00047EAC"/>
    <w:rsid w:val="00060F3A"/>
    <w:rsid w:val="0008177B"/>
    <w:rsid w:val="0008438A"/>
    <w:rsid w:val="00087FB5"/>
    <w:rsid w:val="00093E2B"/>
    <w:rsid w:val="000C3824"/>
    <w:rsid w:val="000F5DC0"/>
    <w:rsid w:val="00113222"/>
    <w:rsid w:val="00130A33"/>
    <w:rsid w:val="00141074"/>
    <w:rsid w:val="00161792"/>
    <w:rsid w:val="001646FC"/>
    <w:rsid w:val="00187C02"/>
    <w:rsid w:val="001A02CC"/>
    <w:rsid w:val="001A085A"/>
    <w:rsid w:val="001B0AA0"/>
    <w:rsid w:val="001C041B"/>
    <w:rsid w:val="001E083B"/>
    <w:rsid w:val="00206753"/>
    <w:rsid w:val="00245844"/>
    <w:rsid w:val="00267851"/>
    <w:rsid w:val="002777E7"/>
    <w:rsid w:val="00282BBE"/>
    <w:rsid w:val="00290712"/>
    <w:rsid w:val="002A11DE"/>
    <w:rsid w:val="002A1281"/>
    <w:rsid w:val="002B0882"/>
    <w:rsid w:val="002C6570"/>
    <w:rsid w:val="0032243D"/>
    <w:rsid w:val="00337ED7"/>
    <w:rsid w:val="0034125C"/>
    <w:rsid w:val="00347442"/>
    <w:rsid w:val="00352A1A"/>
    <w:rsid w:val="003603AA"/>
    <w:rsid w:val="00361118"/>
    <w:rsid w:val="00382F86"/>
    <w:rsid w:val="003C0B26"/>
    <w:rsid w:val="003D6252"/>
    <w:rsid w:val="00412664"/>
    <w:rsid w:val="00413857"/>
    <w:rsid w:val="00421F87"/>
    <w:rsid w:val="00435746"/>
    <w:rsid w:val="004414B8"/>
    <w:rsid w:val="00442B92"/>
    <w:rsid w:val="00465285"/>
    <w:rsid w:val="00466D52"/>
    <w:rsid w:val="00470798"/>
    <w:rsid w:val="00471063"/>
    <w:rsid w:val="004736D2"/>
    <w:rsid w:val="00483144"/>
    <w:rsid w:val="00490067"/>
    <w:rsid w:val="00491674"/>
    <w:rsid w:val="004A07E8"/>
    <w:rsid w:val="004C15D0"/>
    <w:rsid w:val="004C7085"/>
    <w:rsid w:val="00514DCF"/>
    <w:rsid w:val="00526A23"/>
    <w:rsid w:val="00550EFD"/>
    <w:rsid w:val="00577B0A"/>
    <w:rsid w:val="005972E0"/>
    <w:rsid w:val="005A39E5"/>
    <w:rsid w:val="005B3BF7"/>
    <w:rsid w:val="005C1A61"/>
    <w:rsid w:val="005C20F1"/>
    <w:rsid w:val="005C7FD8"/>
    <w:rsid w:val="005D53D5"/>
    <w:rsid w:val="005E186F"/>
    <w:rsid w:val="00607777"/>
    <w:rsid w:val="00655879"/>
    <w:rsid w:val="0067738D"/>
    <w:rsid w:val="006A1DEE"/>
    <w:rsid w:val="006E0644"/>
    <w:rsid w:val="006E6746"/>
    <w:rsid w:val="006E79FC"/>
    <w:rsid w:val="007531F9"/>
    <w:rsid w:val="00767B4C"/>
    <w:rsid w:val="0079105F"/>
    <w:rsid w:val="007D41CB"/>
    <w:rsid w:val="007F2F26"/>
    <w:rsid w:val="00820F20"/>
    <w:rsid w:val="00840F25"/>
    <w:rsid w:val="00843C91"/>
    <w:rsid w:val="00865A70"/>
    <w:rsid w:val="00877CA7"/>
    <w:rsid w:val="008C3A5D"/>
    <w:rsid w:val="008D712B"/>
    <w:rsid w:val="008E5B78"/>
    <w:rsid w:val="008E5CA5"/>
    <w:rsid w:val="00925B02"/>
    <w:rsid w:val="00934FBC"/>
    <w:rsid w:val="0095035E"/>
    <w:rsid w:val="009569DF"/>
    <w:rsid w:val="00967273"/>
    <w:rsid w:val="00972CBB"/>
    <w:rsid w:val="0099013F"/>
    <w:rsid w:val="00990DB5"/>
    <w:rsid w:val="00996324"/>
    <w:rsid w:val="009B206E"/>
    <w:rsid w:val="00A106AF"/>
    <w:rsid w:val="00A17111"/>
    <w:rsid w:val="00A232A1"/>
    <w:rsid w:val="00A246A5"/>
    <w:rsid w:val="00A34636"/>
    <w:rsid w:val="00A4374D"/>
    <w:rsid w:val="00A61AEA"/>
    <w:rsid w:val="00A62335"/>
    <w:rsid w:val="00A63C81"/>
    <w:rsid w:val="00AA3702"/>
    <w:rsid w:val="00AB4F9E"/>
    <w:rsid w:val="00AC6D57"/>
    <w:rsid w:val="00AF218C"/>
    <w:rsid w:val="00B3016E"/>
    <w:rsid w:val="00B34511"/>
    <w:rsid w:val="00B37F1D"/>
    <w:rsid w:val="00B405F9"/>
    <w:rsid w:val="00B63104"/>
    <w:rsid w:val="00B73412"/>
    <w:rsid w:val="00B74CD1"/>
    <w:rsid w:val="00B915E8"/>
    <w:rsid w:val="00BC5116"/>
    <w:rsid w:val="00C1043A"/>
    <w:rsid w:val="00C27244"/>
    <w:rsid w:val="00C5356B"/>
    <w:rsid w:val="00C642F5"/>
    <w:rsid w:val="00C70115"/>
    <w:rsid w:val="00C74D28"/>
    <w:rsid w:val="00C75C92"/>
    <w:rsid w:val="00C77AF3"/>
    <w:rsid w:val="00C83066"/>
    <w:rsid w:val="00C97B7B"/>
    <w:rsid w:val="00CA2688"/>
    <w:rsid w:val="00CC1A3F"/>
    <w:rsid w:val="00CC316E"/>
    <w:rsid w:val="00CE1599"/>
    <w:rsid w:val="00CF081C"/>
    <w:rsid w:val="00CF0A51"/>
    <w:rsid w:val="00CF0ACA"/>
    <w:rsid w:val="00D000CF"/>
    <w:rsid w:val="00D229FA"/>
    <w:rsid w:val="00D5076D"/>
    <w:rsid w:val="00D54873"/>
    <w:rsid w:val="00D65461"/>
    <w:rsid w:val="00D93866"/>
    <w:rsid w:val="00D9471A"/>
    <w:rsid w:val="00D95087"/>
    <w:rsid w:val="00DE0CB1"/>
    <w:rsid w:val="00DF1B04"/>
    <w:rsid w:val="00E0259A"/>
    <w:rsid w:val="00E07938"/>
    <w:rsid w:val="00E3296A"/>
    <w:rsid w:val="00E46048"/>
    <w:rsid w:val="00EE1A8C"/>
    <w:rsid w:val="00EF1641"/>
    <w:rsid w:val="00EF3889"/>
    <w:rsid w:val="00F24B90"/>
    <w:rsid w:val="00F3597A"/>
    <w:rsid w:val="00F75C08"/>
    <w:rsid w:val="00F81432"/>
    <w:rsid w:val="00F94B9F"/>
    <w:rsid w:val="00FA423C"/>
    <w:rsid w:val="00FA69DC"/>
    <w:rsid w:val="00FC5525"/>
    <w:rsid w:val="00FD1AE2"/>
    <w:rsid w:val="00FF04A7"/>
    <w:rsid w:val="00FF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1F5EC9-E322-41E5-A7C4-3ADCD640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B3451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styleId="Hyperlink">
    <w:name w:val="Hyperlink"/>
    <w:basedOn w:val="DefaultParagraphFont"/>
    <w:uiPriority w:val="99"/>
    <w:unhideWhenUsed/>
    <w:rsid w:val="00865A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45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B34511"/>
  </w:style>
  <w:style w:type="paragraph" w:styleId="ListParagraph">
    <w:name w:val="List Paragraph"/>
    <w:basedOn w:val="Normal"/>
    <w:uiPriority w:val="34"/>
    <w:qFormat/>
    <w:rsid w:val="00B30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Ric12</b:Tag>
    <b:SourceType>Book</b:SourceType>
    <b:Guid>{35B0BD64-63A1-4EC1-96E6-104340298301}</b:Guid>
    <b:Author>
      <b:Author>
        <b:NameList>
          <b:Person>
            <b:Last>Gross</b:Last>
            <b:First>Richard</b:First>
          </b:Person>
        </b:NameList>
      </b:Author>
    </b:Author>
    <b:Title>Psychology: The science of Mind and Behaviour</b:Title>
    <b:Year>2012</b:Year>
    <b:Publisher>Hachette</b:Publisher>
    <b:RefOrder>3</b:RefOrder>
  </b:Source>
  <b:Source>
    <b:Tag>Knu</b:Tag>
    <b:SourceType>Book</b:SourceType>
    <b:Guid>{2E2C6F8E-8F3A-44C9-9EC1-593438A19B1D}</b:Guid>
    <b:Author>
      <b:Author>
        <b:NameList>
          <b:Person>
            <b:Last>Illeris</b:Last>
            <b:First>Knud</b:First>
          </b:Person>
        </b:NameList>
      </b:Author>
    </b:Author>
    <b:Title>Contemporary Theories of Learning</b:Title>
    <b:Year>2009</b:Year>
    <b:City>New York</b:City>
    <b:Publisher>Routledge</b:Publisher>
    <b:RefOrder>4</b:RefOrder>
  </b:Source>
  <b:Source>
    <b:Tag>Rol06</b:Tag>
    <b:SourceType>ConferenceProceedings</b:SourceType>
    <b:Guid>{AA33DDC0-8C49-428E-8EB2-30DEDA3E08D4}</b:Guid>
    <b:Author>
      <b:Author>
        <b:NameList>
          <b:Person>
            <b:Last>Roland Streule</b:Last>
            <b:First>Rene</b:First>
            <b:Middle>Overholzer, Samy Egli, Damian Lage</b:Middle>
          </b:Person>
        </b:NameList>
      </b:Author>
    </b:Author>
    <b:Title>Assimilative Learning with the Aid of Cognitive Maps</b:Title>
    <b:Year>2006</b:Year>
    <b:City>Villan</b:City>
    <b:Pages>1-8</b:Pages>
    <b:ConferenceName>Conference ICL2006</b:ConferenceName>
    <b:RefOrder>5</b:RefOrder>
  </b:Source>
  <b:Source>
    <b:Tag>Fla92</b:Tag>
    <b:SourceType>JournalArticle</b:SourceType>
    <b:Guid>{92D61650-8893-476F-8F29-D70630319830}</b:Guid>
    <b:Title>Cognitive development: Past, present, and future</b:Title>
    <b:Pages>998-1005</b:Pages>
    <b:Year>1992</b:Year>
    <b:Author>
      <b:Author>
        <b:NameList>
          <b:Person>
            <b:Last>Flavell</b:Last>
            <b:First>J.</b:First>
            <b:Middle>H.</b:Middle>
          </b:Person>
        </b:NameList>
      </b:Author>
    </b:Author>
    <b:JournalName>Developmental Psychology,</b:JournalName>
    <b:RefOrder>1</b:RefOrder>
  </b:Source>
  <b:Source>
    <b:Tag>Gar89</b:Tag>
    <b:SourceType>JournalArticle</b:SourceType>
    <b:Guid>{A0AF430C-B22C-4CD0-9C13-01E1E90A78BC}</b:Guid>
    <b:Author>
      <b:Author>
        <b:NameList>
          <b:Person>
            <b:Last>Gardner</b:Last>
            <b:First>H.,</b:First>
            <b:Middle>&amp; Hatch, T</b:Middle>
          </b:Person>
        </b:NameList>
      </b:Author>
    </b:Author>
    <b:Title>Educational implications of the theory of multiple intelligences.</b:Title>
    <b:JournalName> Educational researcher</b:JournalName>
    <b:Year>1989</b:Year>
    <b:Pages>4-10</b:Pages>
    <b:RefOrder>2</b:RefOrder>
  </b:Source>
</b:Sources>
</file>

<file path=customXml/itemProps1.xml><?xml version="1.0" encoding="utf-8"?>
<ds:datastoreItem xmlns:ds="http://schemas.openxmlformats.org/officeDocument/2006/customXml" ds:itemID="{33A6027E-12E4-4DF2-BB06-963B9F1A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Night</cp:lastModifiedBy>
  <cp:revision>2</cp:revision>
  <dcterms:created xsi:type="dcterms:W3CDTF">2019-01-19T19:30:00Z</dcterms:created>
  <dcterms:modified xsi:type="dcterms:W3CDTF">2019-01-19T19:30:00Z</dcterms:modified>
</cp:coreProperties>
</file>