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7D45D9" w14:textId="5E2898FF" w:rsidR="009A12ED" w:rsidRPr="009A12ED" w:rsidRDefault="009A12ED" w:rsidP="00A64CC4">
      <w:pPr>
        <w:spacing w:line="480" w:lineRule="auto"/>
        <w:rPr>
          <w:rFonts w:ascii="Times New Roman" w:hAnsi="Times New Roman" w:cs="Times New Roman"/>
          <w:b/>
          <w:sz w:val="24"/>
          <w:szCs w:val="24"/>
        </w:rPr>
      </w:pPr>
    </w:p>
    <w:p w14:paraId="27EF7109" w14:textId="77777777" w:rsidR="009A12ED" w:rsidRPr="009A12ED" w:rsidRDefault="009A12ED" w:rsidP="00A64CC4">
      <w:pPr>
        <w:spacing w:line="480" w:lineRule="auto"/>
        <w:rPr>
          <w:rFonts w:ascii="Times New Roman" w:hAnsi="Times New Roman" w:cs="Times New Roman"/>
          <w:b/>
          <w:sz w:val="24"/>
          <w:szCs w:val="24"/>
        </w:rPr>
      </w:pPr>
    </w:p>
    <w:p w14:paraId="7A3E2F18" w14:textId="77777777" w:rsidR="009A12ED" w:rsidRPr="009A12ED" w:rsidRDefault="009A12ED" w:rsidP="00A64CC4">
      <w:pPr>
        <w:spacing w:line="480" w:lineRule="auto"/>
        <w:rPr>
          <w:rFonts w:ascii="Times New Roman" w:hAnsi="Times New Roman" w:cs="Times New Roman"/>
          <w:b/>
          <w:sz w:val="24"/>
          <w:szCs w:val="24"/>
        </w:rPr>
      </w:pPr>
    </w:p>
    <w:p w14:paraId="57791AA8" w14:textId="77777777" w:rsidR="009A12ED" w:rsidRPr="009A12ED" w:rsidRDefault="009A12ED" w:rsidP="00A64CC4">
      <w:pPr>
        <w:spacing w:line="480" w:lineRule="auto"/>
        <w:rPr>
          <w:rFonts w:ascii="Times New Roman" w:hAnsi="Times New Roman" w:cs="Times New Roman"/>
          <w:b/>
          <w:sz w:val="24"/>
          <w:szCs w:val="24"/>
        </w:rPr>
      </w:pPr>
    </w:p>
    <w:p w14:paraId="190FF5DA" w14:textId="77777777" w:rsidR="009A12ED" w:rsidRPr="009A12ED" w:rsidRDefault="009A12ED" w:rsidP="00A64CC4">
      <w:pPr>
        <w:spacing w:line="480" w:lineRule="auto"/>
        <w:rPr>
          <w:rFonts w:ascii="Times New Roman" w:hAnsi="Times New Roman" w:cs="Times New Roman"/>
          <w:b/>
          <w:sz w:val="24"/>
          <w:szCs w:val="24"/>
        </w:rPr>
      </w:pPr>
    </w:p>
    <w:p w14:paraId="76BBFE21" w14:textId="77777777" w:rsidR="009A12ED" w:rsidRPr="009A12ED" w:rsidRDefault="009A12ED" w:rsidP="00A64CC4">
      <w:pPr>
        <w:spacing w:line="480" w:lineRule="auto"/>
        <w:rPr>
          <w:rFonts w:ascii="Times New Roman" w:hAnsi="Times New Roman" w:cs="Times New Roman"/>
          <w:b/>
          <w:sz w:val="24"/>
          <w:szCs w:val="24"/>
        </w:rPr>
      </w:pPr>
    </w:p>
    <w:p w14:paraId="1D894573" w14:textId="77777777" w:rsidR="009A12ED" w:rsidRPr="009A12ED" w:rsidRDefault="009A12ED" w:rsidP="00A64CC4">
      <w:pPr>
        <w:spacing w:line="480" w:lineRule="auto"/>
        <w:rPr>
          <w:rFonts w:ascii="Times New Roman" w:hAnsi="Times New Roman" w:cs="Times New Roman"/>
          <w:b/>
          <w:sz w:val="24"/>
          <w:szCs w:val="24"/>
        </w:rPr>
      </w:pPr>
    </w:p>
    <w:p w14:paraId="5CA46882" w14:textId="47DF59D4" w:rsidR="009A12ED" w:rsidRDefault="00A64CC4" w:rsidP="00A64CC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Finance Assignment</w:t>
      </w:r>
      <w:r>
        <w:rPr>
          <w:rFonts w:ascii="Times New Roman" w:hAnsi="Times New Roman" w:cs="Times New Roman"/>
          <w:b/>
          <w:sz w:val="24"/>
          <w:szCs w:val="24"/>
        </w:rPr>
        <w:br/>
      </w:r>
    </w:p>
    <w:p w14:paraId="5E85F0DB" w14:textId="40ADE538" w:rsidR="00A64CC4" w:rsidRDefault="00A64CC4" w:rsidP="00A64CC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Name of Student</w:t>
      </w:r>
    </w:p>
    <w:p w14:paraId="6A3F6152" w14:textId="04A78B16" w:rsidR="00A64CC4" w:rsidRPr="009A12ED" w:rsidRDefault="00A64CC4" w:rsidP="00A64CC4">
      <w:pPr>
        <w:spacing w:line="480" w:lineRule="auto"/>
        <w:jc w:val="center"/>
        <w:rPr>
          <w:rFonts w:ascii="Times New Roman" w:hAnsi="Times New Roman" w:cs="Times New Roman"/>
          <w:b/>
          <w:sz w:val="24"/>
          <w:szCs w:val="24"/>
        </w:rPr>
      </w:pPr>
      <w:r>
        <w:rPr>
          <w:rFonts w:ascii="Times New Roman" w:hAnsi="Times New Roman" w:cs="Times New Roman"/>
          <w:b/>
          <w:sz w:val="24"/>
          <w:szCs w:val="24"/>
        </w:rPr>
        <w:t>Name of Institution</w:t>
      </w:r>
    </w:p>
    <w:p w14:paraId="795DDA6E" w14:textId="77777777" w:rsidR="009A12ED" w:rsidRPr="009A12ED" w:rsidRDefault="009A12ED" w:rsidP="00A64CC4">
      <w:pPr>
        <w:spacing w:line="480" w:lineRule="auto"/>
        <w:rPr>
          <w:rFonts w:ascii="Times New Roman" w:hAnsi="Times New Roman" w:cs="Times New Roman"/>
          <w:b/>
          <w:sz w:val="24"/>
          <w:szCs w:val="24"/>
        </w:rPr>
      </w:pPr>
    </w:p>
    <w:p w14:paraId="0DF6287A" w14:textId="77777777" w:rsidR="009A12ED" w:rsidRPr="009A12ED" w:rsidRDefault="009A12ED" w:rsidP="00A64CC4">
      <w:pPr>
        <w:spacing w:line="480" w:lineRule="auto"/>
        <w:rPr>
          <w:rFonts w:ascii="Times New Roman" w:hAnsi="Times New Roman" w:cs="Times New Roman"/>
          <w:b/>
          <w:sz w:val="24"/>
          <w:szCs w:val="24"/>
        </w:rPr>
      </w:pPr>
    </w:p>
    <w:p w14:paraId="187EDAA8" w14:textId="77777777" w:rsidR="009A12ED" w:rsidRPr="009A12ED" w:rsidRDefault="009A12ED" w:rsidP="00A64CC4">
      <w:pPr>
        <w:spacing w:line="480" w:lineRule="auto"/>
        <w:rPr>
          <w:rFonts w:ascii="Times New Roman" w:hAnsi="Times New Roman" w:cs="Times New Roman"/>
          <w:b/>
          <w:sz w:val="24"/>
          <w:szCs w:val="24"/>
        </w:rPr>
      </w:pPr>
    </w:p>
    <w:p w14:paraId="1EFE7ECA" w14:textId="77777777" w:rsidR="009A12ED" w:rsidRPr="009A12ED" w:rsidRDefault="009A12ED" w:rsidP="00A64CC4">
      <w:pPr>
        <w:spacing w:line="480" w:lineRule="auto"/>
        <w:rPr>
          <w:rFonts w:ascii="Times New Roman" w:hAnsi="Times New Roman" w:cs="Times New Roman"/>
          <w:b/>
          <w:sz w:val="24"/>
          <w:szCs w:val="24"/>
        </w:rPr>
      </w:pPr>
    </w:p>
    <w:p w14:paraId="188D0BC6" w14:textId="77777777" w:rsidR="009A12ED" w:rsidRPr="009A12ED" w:rsidRDefault="009A12ED" w:rsidP="00A64CC4">
      <w:pPr>
        <w:spacing w:line="480" w:lineRule="auto"/>
        <w:rPr>
          <w:rFonts w:ascii="Times New Roman" w:hAnsi="Times New Roman" w:cs="Times New Roman"/>
          <w:b/>
          <w:sz w:val="24"/>
          <w:szCs w:val="24"/>
        </w:rPr>
      </w:pPr>
    </w:p>
    <w:p w14:paraId="61CD9E10" w14:textId="77777777" w:rsidR="009A12ED" w:rsidRPr="009A12ED" w:rsidRDefault="009A12ED" w:rsidP="00A64CC4">
      <w:pPr>
        <w:spacing w:line="480" w:lineRule="auto"/>
        <w:rPr>
          <w:rFonts w:ascii="Times New Roman" w:hAnsi="Times New Roman" w:cs="Times New Roman"/>
          <w:b/>
          <w:sz w:val="24"/>
          <w:szCs w:val="24"/>
        </w:rPr>
      </w:pPr>
    </w:p>
    <w:p w14:paraId="2E517BA2" w14:textId="77777777" w:rsidR="009A12ED" w:rsidRPr="009A12ED" w:rsidRDefault="009A12ED" w:rsidP="00A64CC4">
      <w:pPr>
        <w:spacing w:line="480" w:lineRule="auto"/>
        <w:rPr>
          <w:rFonts w:ascii="Times New Roman" w:hAnsi="Times New Roman" w:cs="Times New Roman"/>
          <w:b/>
          <w:sz w:val="24"/>
          <w:szCs w:val="24"/>
        </w:rPr>
      </w:pPr>
    </w:p>
    <w:p w14:paraId="42E2255B" w14:textId="77777777" w:rsidR="009A12ED" w:rsidRPr="009A12ED" w:rsidRDefault="009A12ED" w:rsidP="00A64CC4">
      <w:pPr>
        <w:spacing w:line="480" w:lineRule="auto"/>
        <w:rPr>
          <w:rFonts w:ascii="Times New Roman" w:hAnsi="Times New Roman" w:cs="Times New Roman"/>
          <w:b/>
          <w:sz w:val="24"/>
          <w:szCs w:val="24"/>
        </w:rPr>
      </w:pPr>
    </w:p>
    <w:p w14:paraId="7586A8B1" w14:textId="77777777" w:rsidR="009A12ED" w:rsidRPr="009A12ED" w:rsidRDefault="009A12ED" w:rsidP="00A64CC4">
      <w:pPr>
        <w:spacing w:line="480" w:lineRule="auto"/>
        <w:rPr>
          <w:rFonts w:ascii="Times New Roman" w:hAnsi="Times New Roman" w:cs="Times New Roman"/>
          <w:b/>
          <w:sz w:val="24"/>
          <w:szCs w:val="24"/>
        </w:rPr>
      </w:pPr>
    </w:p>
    <w:p w14:paraId="01AAC53A" w14:textId="1C16B7EE" w:rsidR="00CD18FA" w:rsidRPr="009A12ED" w:rsidRDefault="00C9376F" w:rsidP="00A64CC4">
      <w:pPr>
        <w:spacing w:line="480" w:lineRule="auto"/>
        <w:rPr>
          <w:rFonts w:ascii="Times New Roman" w:hAnsi="Times New Roman" w:cs="Times New Roman"/>
          <w:b/>
          <w:sz w:val="24"/>
          <w:szCs w:val="24"/>
        </w:rPr>
      </w:pPr>
      <w:r w:rsidRPr="009A12ED">
        <w:rPr>
          <w:rFonts w:ascii="Times New Roman" w:hAnsi="Times New Roman" w:cs="Times New Roman"/>
          <w:b/>
          <w:sz w:val="24"/>
          <w:szCs w:val="24"/>
        </w:rPr>
        <w:t>Answer 1</w:t>
      </w:r>
    </w:p>
    <w:p w14:paraId="7322145C" w14:textId="64808151" w:rsidR="00C9376F" w:rsidRPr="009A12ED" w:rsidRDefault="00C9376F" w:rsidP="00A64CC4">
      <w:pPr>
        <w:spacing w:line="480" w:lineRule="auto"/>
        <w:rPr>
          <w:rFonts w:ascii="Times New Roman" w:hAnsi="Times New Roman" w:cs="Times New Roman"/>
          <w:sz w:val="24"/>
          <w:szCs w:val="24"/>
        </w:rPr>
      </w:pPr>
      <w:r w:rsidRPr="009A12ED">
        <w:rPr>
          <w:rFonts w:ascii="Times New Roman" w:hAnsi="Times New Roman" w:cs="Times New Roman"/>
          <w:sz w:val="24"/>
          <w:szCs w:val="24"/>
        </w:rPr>
        <w:t xml:space="preserve">The CAPM shows the relationship between the systematic risk and the expected returns of a security. The components of the </w:t>
      </w:r>
      <w:r w:rsidR="0076302D" w:rsidRPr="009A12ED">
        <w:rPr>
          <w:rFonts w:ascii="Times New Roman" w:hAnsi="Times New Roman" w:cs="Times New Roman"/>
          <w:sz w:val="24"/>
          <w:szCs w:val="24"/>
        </w:rPr>
        <w:t xml:space="preserve">equation are the risk-free rate, market rate and beta. The investor is interested in the </w:t>
      </w:r>
      <w:r w:rsidR="00E26141" w:rsidRPr="009A12ED">
        <w:rPr>
          <w:rFonts w:ascii="Times New Roman" w:hAnsi="Times New Roman" w:cs="Times New Roman"/>
          <w:sz w:val="24"/>
          <w:szCs w:val="24"/>
        </w:rPr>
        <w:t xml:space="preserve">rate of expected return that is higher than the risk-free rate of return. The reason for this is that the risk-free rate does not have any risk in it. Thus, the investor will have an expected return higher than the </w:t>
      </w:r>
      <w:r w:rsidR="00DB4BB0" w:rsidRPr="009A12ED">
        <w:rPr>
          <w:rFonts w:ascii="Times New Roman" w:hAnsi="Times New Roman" w:cs="Times New Roman"/>
          <w:sz w:val="24"/>
          <w:szCs w:val="24"/>
        </w:rPr>
        <w:t>risk-free</w:t>
      </w:r>
      <w:r w:rsidR="00E26141" w:rsidRPr="009A12ED">
        <w:rPr>
          <w:rFonts w:ascii="Times New Roman" w:hAnsi="Times New Roman" w:cs="Times New Roman"/>
          <w:sz w:val="24"/>
          <w:szCs w:val="24"/>
        </w:rPr>
        <w:t xml:space="preserve"> rate of return. The difference between the </w:t>
      </w:r>
      <w:r w:rsidR="00DB4BB0" w:rsidRPr="009A12ED">
        <w:rPr>
          <w:rFonts w:ascii="Times New Roman" w:hAnsi="Times New Roman" w:cs="Times New Roman"/>
          <w:sz w:val="24"/>
          <w:szCs w:val="24"/>
        </w:rPr>
        <w:t>risk-free</w:t>
      </w:r>
      <w:r w:rsidR="00E26141" w:rsidRPr="009A12ED">
        <w:rPr>
          <w:rFonts w:ascii="Times New Roman" w:hAnsi="Times New Roman" w:cs="Times New Roman"/>
          <w:sz w:val="24"/>
          <w:szCs w:val="24"/>
        </w:rPr>
        <w:t xml:space="preserve"> return and the market return is called the risk premium. </w:t>
      </w:r>
    </w:p>
    <w:p w14:paraId="30EDF22B" w14:textId="3CD105D7" w:rsidR="00DB4BB0" w:rsidRPr="009A12ED" w:rsidRDefault="00DB4BB0" w:rsidP="00A64CC4">
      <w:pPr>
        <w:spacing w:line="480" w:lineRule="auto"/>
        <w:rPr>
          <w:rFonts w:ascii="Times New Roman" w:hAnsi="Times New Roman" w:cs="Times New Roman"/>
          <w:b/>
          <w:sz w:val="24"/>
          <w:szCs w:val="24"/>
        </w:rPr>
      </w:pPr>
      <w:r w:rsidRPr="009A12ED">
        <w:rPr>
          <w:rFonts w:ascii="Times New Roman" w:hAnsi="Times New Roman" w:cs="Times New Roman"/>
          <w:b/>
          <w:sz w:val="24"/>
          <w:szCs w:val="24"/>
        </w:rPr>
        <w:t xml:space="preserve">Answer 2 </w:t>
      </w:r>
    </w:p>
    <w:p w14:paraId="39D9EC63" w14:textId="3F8B3B2E" w:rsidR="00DB4BB0" w:rsidRPr="009A12ED" w:rsidRDefault="00C04FF2" w:rsidP="00A64CC4">
      <w:pPr>
        <w:spacing w:line="480" w:lineRule="auto"/>
        <w:rPr>
          <w:rFonts w:ascii="Times New Roman" w:hAnsi="Times New Roman" w:cs="Times New Roman"/>
          <w:sz w:val="24"/>
          <w:szCs w:val="24"/>
        </w:rPr>
      </w:pPr>
      <w:r w:rsidRPr="009A12ED">
        <w:rPr>
          <w:rFonts w:ascii="Times New Roman" w:hAnsi="Times New Roman" w:cs="Times New Roman"/>
          <w:sz w:val="24"/>
          <w:szCs w:val="24"/>
        </w:rPr>
        <w:t>T</w:t>
      </w:r>
      <w:r w:rsidR="00700DD1" w:rsidRPr="009A12ED">
        <w:rPr>
          <w:rFonts w:ascii="Times New Roman" w:hAnsi="Times New Roman" w:cs="Times New Roman"/>
          <w:sz w:val="24"/>
          <w:szCs w:val="24"/>
        </w:rPr>
        <w:t xml:space="preserve">he efficient market hypothesis states that the decision made by the investors are based on availability of the complete information. </w:t>
      </w:r>
      <w:r w:rsidR="00237D32" w:rsidRPr="009A12ED">
        <w:rPr>
          <w:rFonts w:ascii="Times New Roman" w:hAnsi="Times New Roman" w:cs="Times New Roman"/>
          <w:sz w:val="24"/>
          <w:szCs w:val="24"/>
        </w:rPr>
        <w:t>The efficiency can have allocative, operational and information aspects.</w:t>
      </w:r>
      <w:r w:rsidR="00712235" w:rsidRPr="009A12ED">
        <w:rPr>
          <w:rFonts w:ascii="Times New Roman" w:hAnsi="Times New Roman" w:cs="Times New Roman"/>
          <w:sz w:val="24"/>
          <w:szCs w:val="24"/>
        </w:rPr>
        <w:t xml:space="preserve"> </w:t>
      </w:r>
      <w:r w:rsidR="00F70256" w:rsidRPr="009A12ED">
        <w:rPr>
          <w:rFonts w:ascii="Times New Roman" w:hAnsi="Times New Roman" w:cs="Times New Roman"/>
          <w:sz w:val="24"/>
          <w:szCs w:val="24"/>
        </w:rPr>
        <w:t xml:space="preserve">The </w:t>
      </w:r>
      <w:r w:rsidR="003B7513" w:rsidRPr="009A12ED">
        <w:rPr>
          <w:rFonts w:ascii="Times New Roman" w:hAnsi="Times New Roman" w:cs="Times New Roman"/>
          <w:sz w:val="24"/>
          <w:szCs w:val="24"/>
        </w:rPr>
        <w:t xml:space="preserve">inefficient markets do not allow the investors to respond to the information in a timely manner. </w:t>
      </w:r>
      <w:r w:rsidR="0068124F" w:rsidRPr="009A12ED">
        <w:rPr>
          <w:rFonts w:ascii="Times New Roman" w:hAnsi="Times New Roman" w:cs="Times New Roman"/>
          <w:sz w:val="24"/>
          <w:szCs w:val="24"/>
        </w:rPr>
        <w:t xml:space="preserve">The financial markets may react too much to some of the events and then gradually calm down towards normality. </w:t>
      </w:r>
      <w:r w:rsidR="00363EFC" w:rsidRPr="009A12ED">
        <w:rPr>
          <w:rFonts w:ascii="Times New Roman" w:hAnsi="Times New Roman" w:cs="Times New Roman"/>
          <w:sz w:val="24"/>
          <w:szCs w:val="24"/>
        </w:rPr>
        <w:t>The</w:t>
      </w:r>
      <w:r w:rsidR="00096DEA" w:rsidRPr="009A12ED">
        <w:rPr>
          <w:rFonts w:ascii="Times New Roman" w:hAnsi="Times New Roman" w:cs="Times New Roman"/>
          <w:sz w:val="24"/>
          <w:szCs w:val="24"/>
        </w:rPr>
        <w:t>re is no best time to purchase an asset in the efficient market where the information is complete and on time.</w:t>
      </w:r>
    </w:p>
    <w:p w14:paraId="5B6A3857" w14:textId="0B489E64" w:rsidR="003A09E5" w:rsidRPr="009A12ED" w:rsidRDefault="00FA64EF" w:rsidP="00A64CC4">
      <w:pPr>
        <w:spacing w:line="480" w:lineRule="auto"/>
        <w:rPr>
          <w:rFonts w:ascii="Times New Roman" w:hAnsi="Times New Roman" w:cs="Times New Roman"/>
          <w:b/>
          <w:sz w:val="24"/>
          <w:szCs w:val="24"/>
        </w:rPr>
      </w:pPr>
      <w:r w:rsidRPr="009A12ED">
        <w:rPr>
          <w:rFonts w:ascii="Times New Roman" w:hAnsi="Times New Roman" w:cs="Times New Roman"/>
          <w:b/>
          <w:sz w:val="24"/>
          <w:szCs w:val="24"/>
        </w:rPr>
        <w:t>Answer 3</w:t>
      </w:r>
    </w:p>
    <w:p w14:paraId="7BF128C2" w14:textId="4472622E" w:rsidR="00F85E39" w:rsidRPr="009A12ED" w:rsidRDefault="00F85E39" w:rsidP="00A64CC4">
      <w:pPr>
        <w:spacing w:line="480" w:lineRule="auto"/>
        <w:rPr>
          <w:rFonts w:ascii="Times New Roman" w:hAnsi="Times New Roman" w:cs="Times New Roman"/>
          <w:sz w:val="24"/>
          <w:szCs w:val="24"/>
        </w:rPr>
      </w:pPr>
      <w:r w:rsidRPr="009A12ED">
        <w:rPr>
          <w:rFonts w:ascii="Times New Roman" w:hAnsi="Times New Roman" w:cs="Times New Roman"/>
          <w:sz w:val="24"/>
          <w:szCs w:val="24"/>
        </w:rPr>
        <w:t>The dividend discount model is the method to predict the value of the stock based on the fact that the present value of the stock is the accumulated present value of all the dividend payments made over the life of the stock.</w:t>
      </w:r>
      <w:r w:rsidR="00EF4427" w:rsidRPr="009A12ED">
        <w:rPr>
          <w:rFonts w:ascii="Times New Roman" w:hAnsi="Times New Roman" w:cs="Times New Roman"/>
          <w:sz w:val="24"/>
          <w:szCs w:val="24"/>
        </w:rPr>
        <w:t xml:space="preserve"> </w:t>
      </w:r>
      <w:r w:rsidR="000045CB" w:rsidRPr="009A12ED">
        <w:rPr>
          <w:rFonts w:ascii="Times New Roman" w:hAnsi="Times New Roman" w:cs="Times New Roman"/>
          <w:sz w:val="24"/>
          <w:szCs w:val="24"/>
        </w:rPr>
        <w:t>The model does not consider the market conditions that prevail in the market.</w:t>
      </w:r>
      <w:r w:rsidR="00042FB5" w:rsidRPr="009A12ED">
        <w:rPr>
          <w:rFonts w:ascii="Times New Roman" w:hAnsi="Times New Roman" w:cs="Times New Roman"/>
          <w:sz w:val="24"/>
          <w:szCs w:val="24"/>
        </w:rPr>
        <w:t xml:space="preserve"> The dividend payout factors are the most important in this regard.</w:t>
      </w:r>
      <w:r w:rsidR="002A36AB" w:rsidRPr="009A12ED">
        <w:rPr>
          <w:rFonts w:ascii="Times New Roman" w:hAnsi="Times New Roman" w:cs="Times New Roman"/>
          <w:sz w:val="24"/>
          <w:szCs w:val="24"/>
        </w:rPr>
        <w:t xml:space="preserve"> </w:t>
      </w:r>
      <w:r w:rsidR="00B91464" w:rsidRPr="009A12ED">
        <w:rPr>
          <w:rFonts w:ascii="Times New Roman" w:hAnsi="Times New Roman" w:cs="Times New Roman"/>
          <w:sz w:val="24"/>
          <w:szCs w:val="24"/>
        </w:rPr>
        <w:t xml:space="preserve">If the value obtained by the dividend discount </w:t>
      </w:r>
      <w:r w:rsidR="00987663" w:rsidRPr="009A12ED">
        <w:rPr>
          <w:rFonts w:ascii="Times New Roman" w:hAnsi="Times New Roman" w:cs="Times New Roman"/>
          <w:sz w:val="24"/>
          <w:szCs w:val="24"/>
        </w:rPr>
        <w:t>model is more than the market price, the stock is undervalued and should be bought.</w:t>
      </w:r>
    </w:p>
    <w:p w14:paraId="732D5C39" w14:textId="25DF31F8" w:rsidR="007E0238" w:rsidRPr="009A12ED" w:rsidRDefault="007E0238" w:rsidP="00A64CC4">
      <w:pPr>
        <w:spacing w:line="480" w:lineRule="auto"/>
        <w:rPr>
          <w:rFonts w:ascii="Times New Roman" w:hAnsi="Times New Roman" w:cs="Times New Roman"/>
          <w:b/>
          <w:sz w:val="24"/>
          <w:szCs w:val="24"/>
        </w:rPr>
      </w:pPr>
      <w:r w:rsidRPr="009A12ED">
        <w:rPr>
          <w:rFonts w:ascii="Times New Roman" w:hAnsi="Times New Roman" w:cs="Times New Roman"/>
          <w:b/>
          <w:sz w:val="24"/>
          <w:szCs w:val="24"/>
        </w:rPr>
        <w:lastRenderedPageBreak/>
        <w:t>Answer 4</w:t>
      </w:r>
    </w:p>
    <w:p w14:paraId="7E8CC16B" w14:textId="78E52D43" w:rsidR="007E0238" w:rsidRPr="009A12ED" w:rsidRDefault="007E0238" w:rsidP="00A64CC4">
      <w:pPr>
        <w:spacing w:line="480" w:lineRule="auto"/>
        <w:rPr>
          <w:rFonts w:ascii="Times New Roman" w:hAnsi="Times New Roman" w:cs="Times New Roman"/>
          <w:sz w:val="24"/>
          <w:szCs w:val="24"/>
        </w:rPr>
      </w:pPr>
    </w:p>
    <w:p w14:paraId="0B066C3D" w14:textId="5851412D" w:rsidR="007E0238" w:rsidRPr="009A12ED" w:rsidRDefault="007E0238" w:rsidP="00A64CC4">
      <w:pPr>
        <w:spacing w:line="480" w:lineRule="auto"/>
        <w:rPr>
          <w:rFonts w:ascii="Times New Roman" w:hAnsi="Times New Roman" w:cs="Times New Roman"/>
          <w:sz w:val="24"/>
          <w:szCs w:val="24"/>
        </w:rPr>
      </w:pPr>
      <w:r w:rsidRPr="009A12ED">
        <w:rPr>
          <w:rFonts w:ascii="Times New Roman" w:hAnsi="Times New Roman" w:cs="Times New Roman"/>
          <w:sz w:val="24"/>
          <w:szCs w:val="24"/>
        </w:rPr>
        <w:t>The capital budgeting is the method to decide on the various projects available to the company. Net present value is one of the methods to evaluate the projects available. The m</w:t>
      </w:r>
      <w:r w:rsidR="003F68E5" w:rsidRPr="009A12ED">
        <w:rPr>
          <w:rFonts w:ascii="Times New Roman" w:hAnsi="Times New Roman" w:cs="Times New Roman"/>
          <w:sz w:val="24"/>
          <w:szCs w:val="24"/>
        </w:rPr>
        <w:t>ethod calculates the difference between the present values of the cash inflows and the present value of cash outflows. A positive net present value shows that present value of the inflows is more than the present value of outflows.</w:t>
      </w:r>
    </w:p>
    <w:p w14:paraId="403E3B08" w14:textId="24D52BC2" w:rsidR="003170BA" w:rsidRPr="009A12ED" w:rsidRDefault="003170BA" w:rsidP="00A64CC4">
      <w:pPr>
        <w:spacing w:line="480" w:lineRule="auto"/>
        <w:jc w:val="center"/>
        <w:rPr>
          <w:rFonts w:ascii="Times New Roman" w:hAnsi="Times New Roman" w:cs="Times New Roman"/>
          <w:b/>
          <w:sz w:val="24"/>
          <w:szCs w:val="24"/>
        </w:rPr>
      </w:pPr>
      <w:r w:rsidRPr="009A12ED">
        <w:rPr>
          <w:rFonts w:ascii="Times New Roman" w:hAnsi="Times New Roman" w:cs="Times New Roman"/>
          <w:b/>
          <w:sz w:val="24"/>
          <w:szCs w:val="24"/>
        </w:rPr>
        <w:t>Answer to numerical question 2</w:t>
      </w:r>
    </w:p>
    <w:p w14:paraId="20FC6ACD" w14:textId="0FEF2816" w:rsidR="003757B9" w:rsidRPr="009A12ED" w:rsidRDefault="00551882" w:rsidP="00A64CC4">
      <w:pPr>
        <w:pStyle w:val="ListParagraph"/>
        <w:numPr>
          <w:ilvl w:val="0"/>
          <w:numId w:val="1"/>
        </w:numPr>
        <w:spacing w:line="480" w:lineRule="auto"/>
        <w:rPr>
          <w:rFonts w:ascii="Times New Roman" w:hAnsi="Times New Roman" w:cs="Times New Roman"/>
          <w:sz w:val="24"/>
          <w:szCs w:val="24"/>
        </w:rPr>
      </w:pPr>
      <w:r w:rsidRPr="009A12ED">
        <w:rPr>
          <w:rFonts w:ascii="Times New Roman" w:hAnsi="Times New Roman" w:cs="Times New Roman"/>
          <w:sz w:val="24"/>
          <w:szCs w:val="24"/>
        </w:rPr>
        <w:t>P</w:t>
      </w:r>
      <w:r w:rsidR="001573BF" w:rsidRPr="009A12ED">
        <w:rPr>
          <w:rFonts w:ascii="Times New Roman" w:hAnsi="Times New Roman" w:cs="Times New Roman"/>
          <w:sz w:val="24"/>
          <w:szCs w:val="24"/>
        </w:rPr>
        <w:t>roportion of debt: 10/30 = 1/3</w:t>
      </w:r>
    </w:p>
    <w:p w14:paraId="5D824278" w14:textId="6E82F4AE" w:rsidR="009375C6" w:rsidRPr="009A12ED" w:rsidRDefault="00D8279F" w:rsidP="00A64CC4">
      <w:pPr>
        <w:spacing w:line="480" w:lineRule="auto"/>
        <w:rPr>
          <w:rFonts w:ascii="Times New Roman" w:hAnsi="Times New Roman" w:cs="Times New Roman"/>
          <w:sz w:val="24"/>
          <w:szCs w:val="24"/>
        </w:rPr>
      </w:pPr>
      <w:r w:rsidRPr="009A12ED">
        <w:rPr>
          <w:rFonts w:ascii="Times New Roman" w:hAnsi="Times New Roman" w:cs="Times New Roman"/>
          <w:sz w:val="24"/>
          <w:szCs w:val="24"/>
        </w:rPr>
        <w:t xml:space="preserve"> </w:t>
      </w:r>
      <w:r w:rsidRPr="009A12ED">
        <w:rPr>
          <w:rFonts w:ascii="Times New Roman" w:hAnsi="Times New Roman" w:cs="Times New Roman"/>
          <w:sz w:val="24"/>
          <w:szCs w:val="24"/>
        </w:rPr>
        <w:tab/>
      </w:r>
      <w:r w:rsidR="009375C6" w:rsidRPr="009A12ED">
        <w:rPr>
          <w:rFonts w:ascii="Times New Roman" w:hAnsi="Times New Roman" w:cs="Times New Roman"/>
          <w:sz w:val="24"/>
          <w:szCs w:val="24"/>
        </w:rPr>
        <w:t>Proportion of equity: 15/30= 1/2</w:t>
      </w:r>
    </w:p>
    <w:p w14:paraId="3289E3B2" w14:textId="30F19758" w:rsidR="009375C6" w:rsidRPr="009A12ED" w:rsidRDefault="002C44E4" w:rsidP="00A64CC4">
      <w:pPr>
        <w:spacing w:line="480" w:lineRule="auto"/>
        <w:ind w:firstLine="720"/>
        <w:rPr>
          <w:rFonts w:ascii="Times New Roman" w:hAnsi="Times New Roman" w:cs="Times New Roman"/>
          <w:sz w:val="24"/>
          <w:szCs w:val="24"/>
        </w:rPr>
      </w:pPr>
      <w:r w:rsidRPr="009A12ED">
        <w:rPr>
          <w:rFonts w:ascii="Times New Roman" w:hAnsi="Times New Roman" w:cs="Times New Roman"/>
          <w:sz w:val="24"/>
          <w:szCs w:val="24"/>
        </w:rPr>
        <w:t>Proportion of Preferred stock: 5/30=1/6</w:t>
      </w:r>
    </w:p>
    <w:p w14:paraId="3F47E69B" w14:textId="62993036" w:rsidR="00D8279F" w:rsidRPr="009A12ED" w:rsidRDefault="001A3F89" w:rsidP="00A64CC4">
      <w:pPr>
        <w:pStyle w:val="ListParagraph"/>
        <w:numPr>
          <w:ilvl w:val="0"/>
          <w:numId w:val="1"/>
        </w:numPr>
        <w:spacing w:line="480" w:lineRule="auto"/>
        <w:rPr>
          <w:rFonts w:ascii="Times New Roman" w:hAnsi="Times New Roman" w:cs="Times New Roman"/>
          <w:sz w:val="24"/>
          <w:szCs w:val="24"/>
        </w:rPr>
      </w:pPr>
      <w:r w:rsidRPr="009A12ED">
        <w:rPr>
          <w:rFonts w:ascii="Times New Roman" w:hAnsi="Times New Roman" w:cs="Times New Roman"/>
          <w:sz w:val="24"/>
          <w:szCs w:val="24"/>
        </w:rPr>
        <w:t xml:space="preserve">The </w:t>
      </w:r>
      <w:proofErr w:type="gramStart"/>
      <w:r w:rsidRPr="009A12ED">
        <w:rPr>
          <w:rFonts w:ascii="Times New Roman" w:hAnsi="Times New Roman" w:cs="Times New Roman"/>
          <w:sz w:val="24"/>
          <w:szCs w:val="24"/>
        </w:rPr>
        <w:t>after tax</w:t>
      </w:r>
      <w:proofErr w:type="gramEnd"/>
      <w:r w:rsidRPr="009A12ED">
        <w:rPr>
          <w:rFonts w:ascii="Times New Roman" w:hAnsi="Times New Roman" w:cs="Times New Roman"/>
          <w:sz w:val="24"/>
          <w:szCs w:val="24"/>
        </w:rPr>
        <w:t xml:space="preserve"> cost is calculated for the debt only, this will be:</w:t>
      </w:r>
    </w:p>
    <w:p w14:paraId="7340008D" w14:textId="77777777" w:rsidR="001A3F89" w:rsidRPr="009A12ED" w:rsidRDefault="001A3F89" w:rsidP="00A64CC4">
      <w:pPr>
        <w:pStyle w:val="ListParagraph"/>
        <w:spacing w:line="480" w:lineRule="auto"/>
        <w:rPr>
          <w:rFonts w:ascii="Times New Roman" w:hAnsi="Times New Roman" w:cs="Times New Roman"/>
          <w:sz w:val="24"/>
          <w:szCs w:val="24"/>
        </w:rPr>
      </w:pPr>
    </w:p>
    <w:p w14:paraId="29DB680D" w14:textId="6345439E" w:rsidR="001A3F89" w:rsidRPr="009A12ED" w:rsidRDefault="001A3F89" w:rsidP="00A64CC4">
      <w:pPr>
        <w:pStyle w:val="ListParagraph"/>
        <w:spacing w:line="480" w:lineRule="auto"/>
        <w:ind w:left="1440" w:firstLine="720"/>
        <w:rPr>
          <w:rFonts w:ascii="Times New Roman" w:hAnsi="Times New Roman" w:cs="Times New Roman"/>
          <w:sz w:val="24"/>
          <w:szCs w:val="24"/>
        </w:rPr>
      </w:pPr>
      <w:r w:rsidRPr="009A12ED">
        <w:rPr>
          <w:rFonts w:ascii="Times New Roman" w:hAnsi="Times New Roman" w:cs="Times New Roman"/>
          <w:sz w:val="24"/>
          <w:szCs w:val="24"/>
        </w:rPr>
        <w:t>0.06(1-0.30)</w:t>
      </w:r>
    </w:p>
    <w:p w14:paraId="4DAC981F" w14:textId="76619CAA" w:rsidR="001A3F89" w:rsidRPr="009A12ED" w:rsidRDefault="001A3F89" w:rsidP="00A64CC4">
      <w:pPr>
        <w:pStyle w:val="ListParagraph"/>
        <w:spacing w:line="480" w:lineRule="auto"/>
        <w:ind w:left="1440" w:firstLine="720"/>
        <w:rPr>
          <w:rFonts w:ascii="Times New Roman" w:hAnsi="Times New Roman" w:cs="Times New Roman"/>
          <w:sz w:val="24"/>
          <w:szCs w:val="24"/>
        </w:rPr>
      </w:pPr>
      <w:r w:rsidRPr="009A12ED">
        <w:rPr>
          <w:rFonts w:ascii="Times New Roman" w:hAnsi="Times New Roman" w:cs="Times New Roman"/>
          <w:sz w:val="24"/>
          <w:szCs w:val="24"/>
        </w:rPr>
        <w:t>=0.42</w:t>
      </w:r>
    </w:p>
    <w:p w14:paraId="19C422E4" w14:textId="369D6BFD" w:rsidR="00D963C6" w:rsidRPr="009A12ED" w:rsidRDefault="00D963C6" w:rsidP="00A64CC4">
      <w:pPr>
        <w:pStyle w:val="ListParagraph"/>
        <w:numPr>
          <w:ilvl w:val="0"/>
          <w:numId w:val="1"/>
        </w:numPr>
        <w:spacing w:line="480" w:lineRule="auto"/>
        <w:rPr>
          <w:rFonts w:ascii="Times New Roman" w:hAnsi="Times New Roman" w:cs="Times New Roman"/>
          <w:sz w:val="24"/>
          <w:szCs w:val="24"/>
        </w:rPr>
      </w:pPr>
      <w:r w:rsidRPr="009A12ED">
        <w:rPr>
          <w:rFonts w:ascii="Times New Roman" w:hAnsi="Times New Roman" w:cs="Times New Roman"/>
          <w:sz w:val="24"/>
          <w:szCs w:val="24"/>
        </w:rPr>
        <w:t xml:space="preserve">WACC = E/V * </w:t>
      </w:r>
      <w:proofErr w:type="spellStart"/>
      <w:r w:rsidRPr="009A12ED">
        <w:rPr>
          <w:rFonts w:ascii="Times New Roman" w:hAnsi="Times New Roman" w:cs="Times New Roman"/>
          <w:sz w:val="24"/>
          <w:szCs w:val="24"/>
        </w:rPr>
        <w:t>Re+D</w:t>
      </w:r>
      <w:proofErr w:type="spellEnd"/>
      <w:r w:rsidRPr="009A12ED">
        <w:rPr>
          <w:rFonts w:ascii="Times New Roman" w:hAnsi="Times New Roman" w:cs="Times New Roman"/>
          <w:sz w:val="24"/>
          <w:szCs w:val="24"/>
        </w:rPr>
        <w:t>/V*Rd(1-t)</w:t>
      </w:r>
    </w:p>
    <w:p w14:paraId="5044A226" w14:textId="56D61073" w:rsidR="00BC5478" w:rsidRPr="009A12ED" w:rsidRDefault="00BC5478" w:rsidP="00A64CC4">
      <w:pPr>
        <w:pStyle w:val="ListParagraph"/>
        <w:spacing w:line="480" w:lineRule="auto"/>
        <w:ind w:left="1440"/>
        <w:rPr>
          <w:rFonts w:ascii="Times New Roman" w:hAnsi="Times New Roman" w:cs="Times New Roman"/>
          <w:sz w:val="24"/>
          <w:szCs w:val="24"/>
        </w:rPr>
      </w:pPr>
      <w:r w:rsidRPr="009A12ED">
        <w:rPr>
          <w:rFonts w:ascii="Times New Roman" w:hAnsi="Times New Roman" w:cs="Times New Roman"/>
          <w:sz w:val="24"/>
          <w:szCs w:val="24"/>
        </w:rPr>
        <w:t>=15/30*0.35/2.34+0.02+10/30*.06</w:t>
      </w:r>
    </w:p>
    <w:p w14:paraId="6D41E550" w14:textId="0C00B3CD" w:rsidR="00A86B04" w:rsidRPr="009A12ED" w:rsidRDefault="00A86B04" w:rsidP="00A64CC4">
      <w:pPr>
        <w:pStyle w:val="ListParagraph"/>
        <w:spacing w:line="480" w:lineRule="auto"/>
        <w:ind w:left="1440"/>
        <w:rPr>
          <w:rFonts w:ascii="Times New Roman" w:hAnsi="Times New Roman" w:cs="Times New Roman"/>
          <w:sz w:val="24"/>
          <w:szCs w:val="24"/>
        </w:rPr>
      </w:pPr>
      <w:r w:rsidRPr="009A12ED">
        <w:rPr>
          <w:rFonts w:ascii="Times New Roman" w:hAnsi="Times New Roman" w:cs="Times New Roman"/>
          <w:sz w:val="24"/>
          <w:szCs w:val="24"/>
        </w:rPr>
        <w:t>=</w:t>
      </w:r>
      <w:r w:rsidRPr="009A12ED">
        <w:rPr>
          <w:rFonts w:ascii="Times New Roman" w:hAnsi="Times New Roman" w:cs="Times New Roman"/>
          <w:sz w:val="24"/>
          <w:szCs w:val="24"/>
        </w:rPr>
        <w:tab/>
        <w:t>0.1695+0.014</w:t>
      </w:r>
    </w:p>
    <w:p w14:paraId="2D1A8CA7" w14:textId="4F183927" w:rsidR="00A86B04" w:rsidRPr="009A12ED" w:rsidRDefault="00A86B04" w:rsidP="00A64CC4">
      <w:pPr>
        <w:pStyle w:val="ListParagraph"/>
        <w:spacing w:line="480" w:lineRule="auto"/>
        <w:ind w:left="1440"/>
        <w:rPr>
          <w:rFonts w:ascii="Times New Roman" w:hAnsi="Times New Roman" w:cs="Times New Roman"/>
          <w:sz w:val="24"/>
          <w:szCs w:val="24"/>
        </w:rPr>
      </w:pPr>
      <w:r w:rsidRPr="009A12ED">
        <w:rPr>
          <w:rFonts w:ascii="Times New Roman" w:hAnsi="Times New Roman" w:cs="Times New Roman"/>
          <w:sz w:val="24"/>
          <w:szCs w:val="24"/>
        </w:rPr>
        <w:t>=</w:t>
      </w:r>
      <w:r w:rsidRPr="009A12ED">
        <w:rPr>
          <w:rFonts w:ascii="Times New Roman" w:hAnsi="Times New Roman" w:cs="Times New Roman"/>
          <w:sz w:val="24"/>
          <w:szCs w:val="24"/>
        </w:rPr>
        <w:tab/>
        <w:t>0.1835 or 18.35%</w:t>
      </w:r>
    </w:p>
    <w:p w14:paraId="6F5570D2" w14:textId="15569120" w:rsidR="003B4CCB" w:rsidRPr="009A12ED" w:rsidRDefault="00FA051A" w:rsidP="00A64CC4">
      <w:pPr>
        <w:spacing w:line="480" w:lineRule="auto"/>
        <w:rPr>
          <w:rFonts w:ascii="Times New Roman" w:hAnsi="Times New Roman" w:cs="Times New Roman"/>
          <w:sz w:val="24"/>
          <w:szCs w:val="24"/>
        </w:rPr>
      </w:pPr>
      <w:r w:rsidRPr="009A12ED">
        <w:rPr>
          <w:rFonts w:ascii="Times New Roman" w:hAnsi="Times New Roman" w:cs="Times New Roman"/>
          <w:sz w:val="24"/>
          <w:szCs w:val="24"/>
        </w:rPr>
        <w:t>The investment should be taken on because the rate of return that the company will be offering is higher than the required rate of return, i.e. 10%</w:t>
      </w:r>
      <w:r w:rsidR="00065C17" w:rsidRPr="009A12ED">
        <w:rPr>
          <w:rFonts w:ascii="Times New Roman" w:hAnsi="Times New Roman" w:cs="Times New Roman"/>
          <w:sz w:val="24"/>
          <w:szCs w:val="24"/>
        </w:rPr>
        <w:t>.</w:t>
      </w:r>
    </w:p>
    <w:p w14:paraId="350A33D2" w14:textId="33713835" w:rsidR="00065C17" w:rsidRPr="009A12ED" w:rsidRDefault="00F63057" w:rsidP="00A64CC4">
      <w:pPr>
        <w:spacing w:line="480" w:lineRule="auto"/>
        <w:rPr>
          <w:rFonts w:ascii="Times New Roman" w:hAnsi="Times New Roman" w:cs="Times New Roman"/>
          <w:b/>
          <w:sz w:val="24"/>
          <w:szCs w:val="24"/>
        </w:rPr>
      </w:pPr>
      <w:r w:rsidRPr="009A12ED">
        <w:rPr>
          <w:rFonts w:ascii="Times New Roman" w:hAnsi="Times New Roman" w:cs="Times New Roman"/>
          <w:b/>
          <w:sz w:val="24"/>
          <w:szCs w:val="24"/>
        </w:rPr>
        <w:lastRenderedPageBreak/>
        <w:t>Numerical 3</w:t>
      </w:r>
    </w:p>
    <w:tbl>
      <w:tblPr>
        <w:tblW w:w="5000" w:type="pct"/>
        <w:tblLook w:val="04A0" w:firstRow="1" w:lastRow="0" w:firstColumn="1" w:lastColumn="0" w:noHBand="0" w:noVBand="1"/>
      </w:tblPr>
      <w:tblGrid>
        <w:gridCol w:w="3173"/>
        <w:gridCol w:w="3014"/>
        <w:gridCol w:w="3173"/>
      </w:tblGrid>
      <w:tr w:rsidR="005A05B2" w:rsidRPr="009A12ED" w14:paraId="5FE8B778" w14:textId="77777777" w:rsidTr="00FF3E4A">
        <w:trPr>
          <w:trHeight w:val="300"/>
        </w:trPr>
        <w:tc>
          <w:tcPr>
            <w:tcW w:w="1695" w:type="pct"/>
            <w:tcBorders>
              <w:top w:val="nil"/>
              <w:left w:val="nil"/>
              <w:bottom w:val="nil"/>
              <w:right w:val="nil"/>
            </w:tcBorders>
            <w:shd w:val="clear" w:color="auto" w:fill="auto"/>
            <w:noWrap/>
            <w:vAlign w:val="bottom"/>
            <w:hideMark/>
          </w:tcPr>
          <w:p w14:paraId="0A9757D9" w14:textId="77777777" w:rsidR="005A05B2" w:rsidRPr="009A12ED" w:rsidRDefault="005A05B2" w:rsidP="00A64CC4">
            <w:pPr>
              <w:spacing w:after="0" w:line="480" w:lineRule="auto"/>
              <w:rPr>
                <w:rFonts w:ascii="Times New Roman" w:eastAsia="Times New Roman" w:hAnsi="Times New Roman" w:cs="Times New Roman"/>
                <w:b/>
                <w:bCs/>
                <w:color w:val="000000"/>
                <w:sz w:val="24"/>
                <w:szCs w:val="24"/>
              </w:rPr>
            </w:pPr>
            <w:r w:rsidRPr="009A12ED">
              <w:rPr>
                <w:rFonts w:ascii="Times New Roman" w:eastAsia="Times New Roman" w:hAnsi="Times New Roman" w:cs="Times New Roman"/>
                <w:b/>
                <w:bCs/>
                <w:color w:val="000000"/>
                <w:sz w:val="24"/>
                <w:szCs w:val="24"/>
              </w:rPr>
              <w:t>FV</w:t>
            </w:r>
          </w:p>
        </w:tc>
        <w:tc>
          <w:tcPr>
            <w:tcW w:w="1610" w:type="pct"/>
            <w:tcBorders>
              <w:top w:val="nil"/>
              <w:left w:val="nil"/>
              <w:bottom w:val="nil"/>
              <w:right w:val="nil"/>
            </w:tcBorders>
            <w:shd w:val="clear" w:color="auto" w:fill="auto"/>
            <w:noWrap/>
            <w:vAlign w:val="bottom"/>
            <w:hideMark/>
          </w:tcPr>
          <w:p w14:paraId="6B11E36A" w14:textId="77777777" w:rsidR="005A05B2" w:rsidRPr="009A12ED" w:rsidRDefault="005A05B2" w:rsidP="00A64CC4">
            <w:pPr>
              <w:spacing w:after="0" w:line="480" w:lineRule="auto"/>
              <w:rPr>
                <w:rFonts w:ascii="Times New Roman" w:eastAsia="Times New Roman" w:hAnsi="Times New Roman" w:cs="Times New Roman"/>
                <w:b/>
                <w:bCs/>
                <w:color w:val="000000"/>
                <w:sz w:val="24"/>
                <w:szCs w:val="24"/>
              </w:rPr>
            </w:pPr>
            <w:r w:rsidRPr="009A12ED">
              <w:rPr>
                <w:rFonts w:ascii="Times New Roman" w:eastAsia="Times New Roman" w:hAnsi="Times New Roman" w:cs="Times New Roman"/>
                <w:b/>
                <w:bCs/>
                <w:color w:val="000000"/>
                <w:sz w:val="24"/>
                <w:szCs w:val="24"/>
              </w:rPr>
              <w:t>PVF</w:t>
            </w:r>
          </w:p>
        </w:tc>
        <w:tc>
          <w:tcPr>
            <w:tcW w:w="1695" w:type="pct"/>
            <w:tcBorders>
              <w:top w:val="nil"/>
              <w:left w:val="nil"/>
              <w:bottom w:val="nil"/>
              <w:right w:val="nil"/>
            </w:tcBorders>
            <w:shd w:val="clear" w:color="auto" w:fill="auto"/>
            <w:noWrap/>
            <w:vAlign w:val="bottom"/>
            <w:hideMark/>
          </w:tcPr>
          <w:p w14:paraId="284E5391" w14:textId="77777777" w:rsidR="005A05B2" w:rsidRPr="009A12ED" w:rsidRDefault="005A05B2" w:rsidP="00A64CC4">
            <w:pPr>
              <w:spacing w:after="0" w:line="480" w:lineRule="auto"/>
              <w:rPr>
                <w:rFonts w:ascii="Times New Roman" w:eastAsia="Times New Roman" w:hAnsi="Times New Roman" w:cs="Times New Roman"/>
                <w:b/>
                <w:bCs/>
                <w:color w:val="000000"/>
                <w:sz w:val="24"/>
                <w:szCs w:val="24"/>
              </w:rPr>
            </w:pPr>
            <w:r w:rsidRPr="009A12ED">
              <w:rPr>
                <w:rFonts w:ascii="Times New Roman" w:eastAsia="Times New Roman" w:hAnsi="Times New Roman" w:cs="Times New Roman"/>
                <w:b/>
                <w:bCs/>
                <w:color w:val="000000"/>
                <w:sz w:val="24"/>
                <w:szCs w:val="24"/>
              </w:rPr>
              <w:t>FV/PVF</w:t>
            </w:r>
          </w:p>
        </w:tc>
      </w:tr>
      <w:tr w:rsidR="005A05B2" w:rsidRPr="009A12ED" w14:paraId="3D5CF369" w14:textId="77777777" w:rsidTr="00FF3E4A">
        <w:trPr>
          <w:trHeight w:val="300"/>
        </w:trPr>
        <w:tc>
          <w:tcPr>
            <w:tcW w:w="1695" w:type="pct"/>
            <w:tcBorders>
              <w:top w:val="nil"/>
              <w:left w:val="nil"/>
              <w:bottom w:val="nil"/>
              <w:right w:val="nil"/>
            </w:tcBorders>
            <w:shd w:val="clear" w:color="auto" w:fill="auto"/>
            <w:noWrap/>
            <w:vAlign w:val="bottom"/>
            <w:hideMark/>
          </w:tcPr>
          <w:p w14:paraId="7DD34F9B" w14:textId="77777777" w:rsidR="005A05B2" w:rsidRPr="009A12ED" w:rsidRDefault="005A05B2" w:rsidP="00A64CC4">
            <w:pPr>
              <w:spacing w:after="0" w:line="480" w:lineRule="auto"/>
              <w:jc w:val="right"/>
              <w:rPr>
                <w:rFonts w:ascii="Times New Roman" w:eastAsia="Times New Roman" w:hAnsi="Times New Roman" w:cs="Times New Roman"/>
                <w:color w:val="000000"/>
                <w:sz w:val="24"/>
                <w:szCs w:val="24"/>
              </w:rPr>
            </w:pPr>
            <w:r w:rsidRPr="009A12ED">
              <w:rPr>
                <w:rFonts w:ascii="Times New Roman" w:eastAsia="Times New Roman" w:hAnsi="Times New Roman" w:cs="Times New Roman"/>
                <w:color w:val="000000"/>
                <w:sz w:val="24"/>
                <w:szCs w:val="24"/>
              </w:rPr>
              <w:t>19000000</w:t>
            </w:r>
          </w:p>
        </w:tc>
        <w:tc>
          <w:tcPr>
            <w:tcW w:w="1610" w:type="pct"/>
            <w:tcBorders>
              <w:top w:val="nil"/>
              <w:left w:val="nil"/>
              <w:bottom w:val="nil"/>
              <w:right w:val="nil"/>
            </w:tcBorders>
            <w:shd w:val="clear" w:color="auto" w:fill="auto"/>
            <w:noWrap/>
            <w:vAlign w:val="bottom"/>
            <w:hideMark/>
          </w:tcPr>
          <w:p w14:paraId="2EA1E56C" w14:textId="77777777" w:rsidR="005A05B2" w:rsidRPr="009A12ED" w:rsidRDefault="005A05B2" w:rsidP="00A64CC4">
            <w:pPr>
              <w:spacing w:after="0" w:line="480" w:lineRule="auto"/>
              <w:jc w:val="right"/>
              <w:rPr>
                <w:rFonts w:ascii="Times New Roman" w:eastAsia="Times New Roman" w:hAnsi="Times New Roman" w:cs="Times New Roman"/>
                <w:color w:val="000000"/>
                <w:sz w:val="24"/>
                <w:szCs w:val="24"/>
              </w:rPr>
            </w:pPr>
            <w:r w:rsidRPr="009A12ED">
              <w:rPr>
                <w:rFonts w:ascii="Times New Roman" w:eastAsia="Times New Roman" w:hAnsi="Times New Roman" w:cs="Times New Roman"/>
                <w:color w:val="000000"/>
                <w:sz w:val="24"/>
                <w:szCs w:val="24"/>
              </w:rPr>
              <w:t>1.18</w:t>
            </w:r>
          </w:p>
        </w:tc>
        <w:tc>
          <w:tcPr>
            <w:tcW w:w="1695" w:type="pct"/>
            <w:tcBorders>
              <w:top w:val="nil"/>
              <w:left w:val="nil"/>
              <w:bottom w:val="nil"/>
              <w:right w:val="nil"/>
            </w:tcBorders>
            <w:shd w:val="clear" w:color="auto" w:fill="auto"/>
            <w:noWrap/>
            <w:vAlign w:val="bottom"/>
            <w:hideMark/>
          </w:tcPr>
          <w:p w14:paraId="13EB1A4F" w14:textId="77777777" w:rsidR="005A05B2" w:rsidRPr="009A12ED" w:rsidRDefault="005A05B2" w:rsidP="00A64CC4">
            <w:pPr>
              <w:spacing w:after="0" w:line="480" w:lineRule="auto"/>
              <w:jc w:val="right"/>
              <w:rPr>
                <w:rFonts w:ascii="Times New Roman" w:eastAsia="Times New Roman" w:hAnsi="Times New Roman" w:cs="Times New Roman"/>
                <w:color w:val="000000"/>
                <w:sz w:val="24"/>
                <w:szCs w:val="24"/>
              </w:rPr>
            </w:pPr>
            <w:r w:rsidRPr="009A12ED">
              <w:rPr>
                <w:rFonts w:ascii="Times New Roman" w:eastAsia="Times New Roman" w:hAnsi="Times New Roman" w:cs="Times New Roman"/>
                <w:color w:val="000000"/>
                <w:sz w:val="24"/>
                <w:szCs w:val="24"/>
              </w:rPr>
              <w:t>16101695</w:t>
            </w:r>
          </w:p>
        </w:tc>
      </w:tr>
      <w:tr w:rsidR="005A05B2" w:rsidRPr="009A12ED" w14:paraId="6F51DC43" w14:textId="77777777" w:rsidTr="00FF3E4A">
        <w:trPr>
          <w:trHeight w:val="300"/>
        </w:trPr>
        <w:tc>
          <w:tcPr>
            <w:tcW w:w="1695" w:type="pct"/>
            <w:tcBorders>
              <w:top w:val="nil"/>
              <w:left w:val="nil"/>
              <w:bottom w:val="nil"/>
              <w:right w:val="nil"/>
            </w:tcBorders>
            <w:shd w:val="clear" w:color="auto" w:fill="auto"/>
            <w:noWrap/>
            <w:vAlign w:val="bottom"/>
            <w:hideMark/>
          </w:tcPr>
          <w:p w14:paraId="31F2CB27" w14:textId="77777777" w:rsidR="005A05B2" w:rsidRPr="009A12ED" w:rsidRDefault="005A05B2" w:rsidP="00A64CC4">
            <w:pPr>
              <w:spacing w:after="0" w:line="480" w:lineRule="auto"/>
              <w:jc w:val="right"/>
              <w:rPr>
                <w:rFonts w:ascii="Times New Roman" w:eastAsia="Times New Roman" w:hAnsi="Times New Roman" w:cs="Times New Roman"/>
                <w:color w:val="000000"/>
                <w:sz w:val="24"/>
                <w:szCs w:val="24"/>
              </w:rPr>
            </w:pPr>
            <w:r w:rsidRPr="009A12ED">
              <w:rPr>
                <w:rFonts w:ascii="Times New Roman" w:eastAsia="Times New Roman" w:hAnsi="Times New Roman" w:cs="Times New Roman"/>
                <w:color w:val="000000"/>
                <w:sz w:val="24"/>
                <w:szCs w:val="24"/>
              </w:rPr>
              <w:t>19000000</w:t>
            </w:r>
          </w:p>
        </w:tc>
        <w:tc>
          <w:tcPr>
            <w:tcW w:w="1610" w:type="pct"/>
            <w:tcBorders>
              <w:top w:val="nil"/>
              <w:left w:val="nil"/>
              <w:bottom w:val="nil"/>
              <w:right w:val="nil"/>
            </w:tcBorders>
            <w:shd w:val="clear" w:color="auto" w:fill="auto"/>
            <w:noWrap/>
            <w:vAlign w:val="bottom"/>
            <w:hideMark/>
          </w:tcPr>
          <w:p w14:paraId="4A685FFF" w14:textId="77777777" w:rsidR="005A05B2" w:rsidRPr="009A12ED" w:rsidRDefault="005A05B2" w:rsidP="00A64CC4">
            <w:pPr>
              <w:spacing w:after="0" w:line="480" w:lineRule="auto"/>
              <w:jc w:val="right"/>
              <w:rPr>
                <w:rFonts w:ascii="Times New Roman" w:eastAsia="Times New Roman" w:hAnsi="Times New Roman" w:cs="Times New Roman"/>
                <w:color w:val="000000"/>
                <w:sz w:val="24"/>
                <w:szCs w:val="24"/>
              </w:rPr>
            </w:pPr>
            <w:r w:rsidRPr="009A12ED">
              <w:rPr>
                <w:rFonts w:ascii="Times New Roman" w:eastAsia="Times New Roman" w:hAnsi="Times New Roman" w:cs="Times New Roman"/>
                <w:color w:val="000000"/>
                <w:sz w:val="24"/>
                <w:szCs w:val="24"/>
              </w:rPr>
              <w:t>1.3924</w:t>
            </w:r>
          </w:p>
        </w:tc>
        <w:tc>
          <w:tcPr>
            <w:tcW w:w="1695" w:type="pct"/>
            <w:tcBorders>
              <w:top w:val="nil"/>
              <w:left w:val="nil"/>
              <w:bottom w:val="nil"/>
              <w:right w:val="nil"/>
            </w:tcBorders>
            <w:shd w:val="clear" w:color="auto" w:fill="auto"/>
            <w:noWrap/>
            <w:vAlign w:val="bottom"/>
            <w:hideMark/>
          </w:tcPr>
          <w:p w14:paraId="2137A8C2" w14:textId="77777777" w:rsidR="005A05B2" w:rsidRPr="009A12ED" w:rsidRDefault="005A05B2" w:rsidP="00A64CC4">
            <w:pPr>
              <w:spacing w:after="0" w:line="480" w:lineRule="auto"/>
              <w:jc w:val="right"/>
              <w:rPr>
                <w:rFonts w:ascii="Times New Roman" w:eastAsia="Times New Roman" w:hAnsi="Times New Roman" w:cs="Times New Roman"/>
                <w:color w:val="000000"/>
                <w:sz w:val="24"/>
                <w:szCs w:val="24"/>
              </w:rPr>
            </w:pPr>
            <w:r w:rsidRPr="009A12ED">
              <w:rPr>
                <w:rFonts w:ascii="Times New Roman" w:eastAsia="Times New Roman" w:hAnsi="Times New Roman" w:cs="Times New Roman"/>
                <w:color w:val="000000"/>
                <w:sz w:val="24"/>
                <w:szCs w:val="24"/>
              </w:rPr>
              <w:t>13645504</w:t>
            </w:r>
          </w:p>
        </w:tc>
      </w:tr>
      <w:tr w:rsidR="005A05B2" w:rsidRPr="009A12ED" w14:paraId="64C1B845" w14:textId="77777777" w:rsidTr="00FF3E4A">
        <w:trPr>
          <w:trHeight w:val="300"/>
        </w:trPr>
        <w:tc>
          <w:tcPr>
            <w:tcW w:w="1695" w:type="pct"/>
            <w:tcBorders>
              <w:top w:val="nil"/>
              <w:left w:val="nil"/>
              <w:bottom w:val="nil"/>
              <w:right w:val="nil"/>
            </w:tcBorders>
            <w:shd w:val="clear" w:color="auto" w:fill="auto"/>
            <w:noWrap/>
            <w:vAlign w:val="bottom"/>
            <w:hideMark/>
          </w:tcPr>
          <w:p w14:paraId="327BE29D" w14:textId="77777777" w:rsidR="005A05B2" w:rsidRPr="009A12ED" w:rsidRDefault="005A05B2" w:rsidP="00A64CC4">
            <w:pPr>
              <w:spacing w:after="0" w:line="480" w:lineRule="auto"/>
              <w:jc w:val="right"/>
              <w:rPr>
                <w:rFonts w:ascii="Times New Roman" w:eastAsia="Times New Roman" w:hAnsi="Times New Roman" w:cs="Times New Roman"/>
                <w:color w:val="000000"/>
                <w:sz w:val="24"/>
                <w:szCs w:val="24"/>
              </w:rPr>
            </w:pPr>
            <w:r w:rsidRPr="009A12ED">
              <w:rPr>
                <w:rFonts w:ascii="Times New Roman" w:eastAsia="Times New Roman" w:hAnsi="Times New Roman" w:cs="Times New Roman"/>
                <w:color w:val="000000"/>
                <w:sz w:val="24"/>
                <w:szCs w:val="24"/>
              </w:rPr>
              <w:t>19000000</w:t>
            </w:r>
          </w:p>
        </w:tc>
        <w:tc>
          <w:tcPr>
            <w:tcW w:w="1610" w:type="pct"/>
            <w:tcBorders>
              <w:top w:val="nil"/>
              <w:left w:val="nil"/>
              <w:bottom w:val="nil"/>
              <w:right w:val="nil"/>
            </w:tcBorders>
            <w:shd w:val="clear" w:color="auto" w:fill="auto"/>
            <w:noWrap/>
            <w:vAlign w:val="bottom"/>
            <w:hideMark/>
          </w:tcPr>
          <w:p w14:paraId="55B166A4" w14:textId="77777777" w:rsidR="005A05B2" w:rsidRPr="009A12ED" w:rsidRDefault="005A05B2" w:rsidP="00A64CC4">
            <w:pPr>
              <w:spacing w:after="0" w:line="480" w:lineRule="auto"/>
              <w:jc w:val="right"/>
              <w:rPr>
                <w:rFonts w:ascii="Times New Roman" w:eastAsia="Times New Roman" w:hAnsi="Times New Roman" w:cs="Times New Roman"/>
                <w:color w:val="000000"/>
                <w:sz w:val="24"/>
                <w:szCs w:val="24"/>
              </w:rPr>
            </w:pPr>
            <w:r w:rsidRPr="009A12ED">
              <w:rPr>
                <w:rFonts w:ascii="Times New Roman" w:eastAsia="Times New Roman" w:hAnsi="Times New Roman" w:cs="Times New Roman"/>
                <w:color w:val="000000"/>
                <w:sz w:val="24"/>
                <w:szCs w:val="24"/>
              </w:rPr>
              <w:t>1.643032</w:t>
            </w:r>
          </w:p>
        </w:tc>
        <w:tc>
          <w:tcPr>
            <w:tcW w:w="1695" w:type="pct"/>
            <w:tcBorders>
              <w:top w:val="nil"/>
              <w:left w:val="nil"/>
              <w:bottom w:val="nil"/>
              <w:right w:val="nil"/>
            </w:tcBorders>
            <w:shd w:val="clear" w:color="auto" w:fill="auto"/>
            <w:noWrap/>
            <w:vAlign w:val="bottom"/>
            <w:hideMark/>
          </w:tcPr>
          <w:p w14:paraId="11BB97F8" w14:textId="77777777" w:rsidR="005A05B2" w:rsidRPr="009A12ED" w:rsidRDefault="005A05B2" w:rsidP="00A64CC4">
            <w:pPr>
              <w:spacing w:after="0" w:line="480" w:lineRule="auto"/>
              <w:jc w:val="right"/>
              <w:rPr>
                <w:rFonts w:ascii="Times New Roman" w:eastAsia="Times New Roman" w:hAnsi="Times New Roman" w:cs="Times New Roman"/>
                <w:color w:val="000000"/>
                <w:sz w:val="24"/>
                <w:szCs w:val="24"/>
              </w:rPr>
            </w:pPr>
            <w:r w:rsidRPr="009A12ED">
              <w:rPr>
                <w:rFonts w:ascii="Times New Roman" w:eastAsia="Times New Roman" w:hAnsi="Times New Roman" w:cs="Times New Roman"/>
                <w:color w:val="000000"/>
                <w:sz w:val="24"/>
                <w:szCs w:val="24"/>
              </w:rPr>
              <w:t>11563987</w:t>
            </w:r>
          </w:p>
        </w:tc>
      </w:tr>
      <w:tr w:rsidR="005A05B2" w:rsidRPr="009A12ED" w14:paraId="447E3E4A" w14:textId="77777777" w:rsidTr="00FF3E4A">
        <w:trPr>
          <w:trHeight w:val="300"/>
        </w:trPr>
        <w:tc>
          <w:tcPr>
            <w:tcW w:w="1695" w:type="pct"/>
            <w:tcBorders>
              <w:top w:val="nil"/>
              <w:left w:val="nil"/>
              <w:bottom w:val="nil"/>
              <w:right w:val="nil"/>
            </w:tcBorders>
            <w:shd w:val="clear" w:color="auto" w:fill="auto"/>
            <w:noWrap/>
            <w:vAlign w:val="bottom"/>
            <w:hideMark/>
          </w:tcPr>
          <w:p w14:paraId="76C70B3A" w14:textId="77777777" w:rsidR="005A05B2" w:rsidRPr="009A12ED" w:rsidRDefault="005A05B2" w:rsidP="00A64CC4">
            <w:pPr>
              <w:spacing w:after="0" w:line="480" w:lineRule="auto"/>
              <w:jc w:val="right"/>
              <w:rPr>
                <w:rFonts w:ascii="Times New Roman" w:eastAsia="Times New Roman" w:hAnsi="Times New Roman" w:cs="Times New Roman"/>
                <w:color w:val="000000"/>
                <w:sz w:val="24"/>
                <w:szCs w:val="24"/>
              </w:rPr>
            </w:pPr>
            <w:r w:rsidRPr="009A12ED">
              <w:rPr>
                <w:rFonts w:ascii="Times New Roman" w:eastAsia="Times New Roman" w:hAnsi="Times New Roman" w:cs="Times New Roman"/>
                <w:color w:val="000000"/>
                <w:sz w:val="24"/>
                <w:szCs w:val="24"/>
              </w:rPr>
              <w:t>19000000</w:t>
            </w:r>
          </w:p>
        </w:tc>
        <w:tc>
          <w:tcPr>
            <w:tcW w:w="1610" w:type="pct"/>
            <w:tcBorders>
              <w:top w:val="nil"/>
              <w:left w:val="nil"/>
              <w:bottom w:val="nil"/>
              <w:right w:val="nil"/>
            </w:tcBorders>
            <w:shd w:val="clear" w:color="auto" w:fill="auto"/>
            <w:noWrap/>
            <w:vAlign w:val="bottom"/>
            <w:hideMark/>
          </w:tcPr>
          <w:p w14:paraId="4D0699F2" w14:textId="77777777" w:rsidR="005A05B2" w:rsidRPr="009A12ED" w:rsidRDefault="005A05B2" w:rsidP="00A64CC4">
            <w:pPr>
              <w:spacing w:after="0" w:line="480" w:lineRule="auto"/>
              <w:jc w:val="right"/>
              <w:rPr>
                <w:rFonts w:ascii="Times New Roman" w:eastAsia="Times New Roman" w:hAnsi="Times New Roman" w:cs="Times New Roman"/>
                <w:color w:val="000000"/>
                <w:sz w:val="24"/>
                <w:szCs w:val="24"/>
              </w:rPr>
            </w:pPr>
            <w:r w:rsidRPr="009A12ED">
              <w:rPr>
                <w:rFonts w:ascii="Times New Roman" w:eastAsia="Times New Roman" w:hAnsi="Times New Roman" w:cs="Times New Roman"/>
                <w:color w:val="000000"/>
                <w:sz w:val="24"/>
                <w:szCs w:val="24"/>
              </w:rPr>
              <w:t>1.938778</w:t>
            </w:r>
          </w:p>
        </w:tc>
        <w:tc>
          <w:tcPr>
            <w:tcW w:w="1695" w:type="pct"/>
            <w:tcBorders>
              <w:top w:val="nil"/>
              <w:left w:val="nil"/>
              <w:bottom w:val="nil"/>
              <w:right w:val="nil"/>
            </w:tcBorders>
            <w:shd w:val="clear" w:color="auto" w:fill="auto"/>
            <w:noWrap/>
            <w:vAlign w:val="bottom"/>
            <w:hideMark/>
          </w:tcPr>
          <w:p w14:paraId="114CA5B8" w14:textId="77777777" w:rsidR="005A05B2" w:rsidRPr="009A12ED" w:rsidRDefault="005A05B2" w:rsidP="00A64CC4">
            <w:pPr>
              <w:spacing w:after="0" w:line="480" w:lineRule="auto"/>
              <w:jc w:val="right"/>
              <w:rPr>
                <w:rFonts w:ascii="Times New Roman" w:eastAsia="Times New Roman" w:hAnsi="Times New Roman" w:cs="Times New Roman"/>
                <w:color w:val="000000"/>
                <w:sz w:val="24"/>
                <w:szCs w:val="24"/>
              </w:rPr>
            </w:pPr>
            <w:r w:rsidRPr="009A12ED">
              <w:rPr>
                <w:rFonts w:ascii="Times New Roman" w:eastAsia="Times New Roman" w:hAnsi="Times New Roman" w:cs="Times New Roman"/>
                <w:color w:val="000000"/>
                <w:sz w:val="24"/>
                <w:szCs w:val="24"/>
              </w:rPr>
              <w:t>9799989</w:t>
            </w:r>
          </w:p>
        </w:tc>
      </w:tr>
      <w:tr w:rsidR="005A05B2" w:rsidRPr="009A12ED" w14:paraId="7F4FB3F5" w14:textId="77777777" w:rsidTr="00FF3E4A">
        <w:trPr>
          <w:trHeight w:val="300"/>
        </w:trPr>
        <w:tc>
          <w:tcPr>
            <w:tcW w:w="1695" w:type="pct"/>
            <w:tcBorders>
              <w:top w:val="nil"/>
              <w:left w:val="nil"/>
              <w:bottom w:val="nil"/>
              <w:right w:val="nil"/>
            </w:tcBorders>
            <w:shd w:val="clear" w:color="auto" w:fill="auto"/>
            <w:noWrap/>
            <w:vAlign w:val="bottom"/>
            <w:hideMark/>
          </w:tcPr>
          <w:p w14:paraId="3A286A6F" w14:textId="77777777" w:rsidR="005A05B2" w:rsidRPr="009A12ED" w:rsidRDefault="005A05B2" w:rsidP="00A64CC4">
            <w:pPr>
              <w:spacing w:after="0" w:line="480" w:lineRule="auto"/>
              <w:jc w:val="right"/>
              <w:rPr>
                <w:rFonts w:ascii="Times New Roman" w:eastAsia="Times New Roman" w:hAnsi="Times New Roman" w:cs="Times New Roman"/>
                <w:color w:val="000000"/>
                <w:sz w:val="24"/>
                <w:szCs w:val="24"/>
              </w:rPr>
            </w:pPr>
            <w:r w:rsidRPr="009A12ED">
              <w:rPr>
                <w:rFonts w:ascii="Times New Roman" w:eastAsia="Times New Roman" w:hAnsi="Times New Roman" w:cs="Times New Roman"/>
                <w:color w:val="000000"/>
                <w:sz w:val="24"/>
                <w:szCs w:val="24"/>
              </w:rPr>
              <w:t>19000000</w:t>
            </w:r>
          </w:p>
        </w:tc>
        <w:tc>
          <w:tcPr>
            <w:tcW w:w="1610" w:type="pct"/>
            <w:tcBorders>
              <w:top w:val="nil"/>
              <w:left w:val="nil"/>
              <w:bottom w:val="nil"/>
              <w:right w:val="nil"/>
            </w:tcBorders>
            <w:shd w:val="clear" w:color="auto" w:fill="auto"/>
            <w:noWrap/>
            <w:vAlign w:val="bottom"/>
            <w:hideMark/>
          </w:tcPr>
          <w:p w14:paraId="3B87FE17" w14:textId="77777777" w:rsidR="005A05B2" w:rsidRPr="009A12ED" w:rsidRDefault="005A05B2" w:rsidP="00A64CC4">
            <w:pPr>
              <w:spacing w:after="0" w:line="480" w:lineRule="auto"/>
              <w:jc w:val="right"/>
              <w:rPr>
                <w:rFonts w:ascii="Times New Roman" w:eastAsia="Times New Roman" w:hAnsi="Times New Roman" w:cs="Times New Roman"/>
                <w:color w:val="000000"/>
                <w:sz w:val="24"/>
                <w:szCs w:val="24"/>
              </w:rPr>
            </w:pPr>
            <w:r w:rsidRPr="009A12ED">
              <w:rPr>
                <w:rFonts w:ascii="Times New Roman" w:eastAsia="Times New Roman" w:hAnsi="Times New Roman" w:cs="Times New Roman"/>
                <w:color w:val="000000"/>
                <w:sz w:val="24"/>
                <w:szCs w:val="24"/>
              </w:rPr>
              <w:t>2.287758</w:t>
            </w:r>
          </w:p>
        </w:tc>
        <w:tc>
          <w:tcPr>
            <w:tcW w:w="1695" w:type="pct"/>
            <w:tcBorders>
              <w:top w:val="nil"/>
              <w:left w:val="nil"/>
              <w:bottom w:val="nil"/>
              <w:right w:val="nil"/>
            </w:tcBorders>
            <w:shd w:val="clear" w:color="auto" w:fill="auto"/>
            <w:noWrap/>
            <w:vAlign w:val="bottom"/>
            <w:hideMark/>
          </w:tcPr>
          <w:p w14:paraId="6B2B830F" w14:textId="77777777" w:rsidR="005A05B2" w:rsidRPr="009A12ED" w:rsidRDefault="005A05B2" w:rsidP="00A64CC4">
            <w:pPr>
              <w:spacing w:after="0" w:line="480" w:lineRule="auto"/>
              <w:jc w:val="right"/>
              <w:rPr>
                <w:rFonts w:ascii="Times New Roman" w:eastAsia="Times New Roman" w:hAnsi="Times New Roman" w:cs="Times New Roman"/>
                <w:color w:val="000000"/>
                <w:sz w:val="24"/>
                <w:szCs w:val="24"/>
              </w:rPr>
            </w:pPr>
            <w:r w:rsidRPr="009A12ED">
              <w:rPr>
                <w:rFonts w:ascii="Times New Roman" w:eastAsia="Times New Roman" w:hAnsi="Times New Roman" w:cs="Times New Roman"/>
                <w:color w:val="000000"/>
                <w:sz w:val="24"/>
                <w:szCs w:val="24"/>
              </w:rPr>
              <w:t>8305075</w:t>
            </w:r>
          </w:p>
        </w:tc>
      </w:tr>
      <w:tr w:rsidR="005A05B2" w:rsidRPr="009A12ED" w14:paraId="71A0A415" w14:textId="77777777" w:rsidTr="00FF3E4A">
        <w:trPr>
          <w:trHeight w:val="300"/>
        </w:trPr>
        <w:tc>
          <w:tcPr>
            <w:tcW w:w="1695" w:type="pct"/>
            <w:tcBorders>
              <w:top w:val="nil"/>
              <w:left w:val="nil"/>
              <w:bottom w:val="nil"/>
              <w:right w:val="nil"/>
            </w:tcBorders>
            <w:shd w:val="clear" w:color="auto" w:fill="auto"/>
            <w:noWrap/>
            <w:vAlign w:val="bottom"/>
            <w:hideMark/>
          </w:tcPr>
          <w:p w14:paraId="2FB7B238" w14:textId="77777777" w:rsidR="005A05B2" w:rsidRPr="009A12ED" w:rsidRDefault="005A05B2" w:rsidP="00A64CC4">
            <w:pPr>
              <w:spacing w:after="0" w:line="480" w:lineRule="auto"/>
              <w:jc w:val="right"/>
              <w:rPr>
                <w:rFonts w:ascii="Times New Roman" w:eastAsia="Times New Roman" w:hAnsi="Times New Roman" w:cs="Times New Roman"/>
                <w:color w:val="000000"/>
                <w:sz w:val="24"/>
                <w:szCs w:val="24"/>
              </w:rPr>
            </w:pPr>
            <w:r w:rsidRPr="009A12ED">
              <w:rPr>
                <w:rFonts w:ascii="Times New Roman" w:eastAsia="Times New Roman" w:hAnsi="Times New Roman" w:cs="Times New Roman"/>
                <w:color w:val="000000"/>
                <w:sz w:val="24"/>
                <w:szCs w:val="24"/>
              </w:rPr>
              <w:t>19000000</w:t>
            </w:r>
          </w:p>
        </w:tc>
        <w:tc>
          <w:tcPr>
            <w:tcW w:w="1610" w:type="pct"/>
            <w:tcBorders>
              <w:top w:val="nil"/>
              <w:left w:val="nil"/>
              <w:bottom w:val="nil"/>
              <w:right w:val="nil"/>
            </w:tcBorders>
            <w:shd w:val="clear" w:color="auto" w:fill="auto"/>
            <w:noWrap/>
            <w:vAlign w:val="bottom"/>
            <w:hideMark/>
          </w:tcPr>
          <w:p w14:paraId="353CDDB2" w14:textId="77777777" w:rsidR="005A05B2" w:rsidRPr="009A12ED" w:rsidRDefault="005A05B2" w:rsidP="00A64CC4">
            <w:pPr>
              <w:spacing w:after="0" w:line="480" w:lineRule="auto"/>
              <w:jc w:val="right"/>
              <w:rPr>
                <w:rFonts w:ascii="Times New Roman" w:eastAsia="Times New Roman" w:hAnsi="Times New Roman" w:cs="Times New Roman"/>
                <w:color w:val="000000"/>
                <w:sz w:val="24"/>
                <w:szCs w:val="24"/>
              </w:rPr>
            </w:pPr>
            <w:r w:rsidRPr="009A12ED">
              <w:rPr>
                <w:rFonts w:ascii="Times New Roman" w:eastAsia="Times New Roman" w:hAnsi="Times New Roman" w:cs="Times New Roman"/>
                <w:color w:val="000000"/>
                <w:sz w:val="24"/>
                <w:szCs w:val="24"/>
              </w:rPr>
              <w:t>2.699554</w:t>
            </w:r>
          </w:p>
        </w:tc>
        <w:tc>
          <w:tcPr>
            <w:tcW w:w="1695" w:type="pct"/>
            <w:tcBorders>
              <w:top w:val="nil"/>
              <w:left w:val="nil"/>
              <w:bottom w:val="nil"/>
              <w:right w:val="nil"/>
            </w:tcBorders>
            <w:shd w:val="clear" w:color="auto" w:fill="auto"/>
            <w:noWrap/>
            <w:vAlign w:val="bottom"/>
            <w:hideMark/>
          </w:tcPr>
          <w:p w14:paraId="7B11B6D9" w14:textId="77777777" w:rsidR="005A05B2" w:rsidRPr="009A12ED" w:rsidRDefault="005A05B2" w:rsidP="00A64CC4">
            <w:pPr>
              <w:spacing w:after="0" w:line="480" w:lineRule="auto"/>
              <w:jc w:val="right"/>
              <w:rPr>
                <w:rFonts w:ascii="Times New Roman" w:eastAsia="Times New Roman" w:hAnsi="Times New Roman" w:cs="Times New Roman"/>
                <w:color w:val="000000"/>
                <w:sz w:val="24"/>
                <w:szCs w:val="24"/>
              </w:rPr>
            </w:pPr>
            <w:r w:rsidRPr="009A12ED">
              <w:rPr>
                <w:rFonts w:ascii="Times New Roman" w:eastAsia="Times New Roman" w:hAnsi="Times New Roman" w:cs="Times New Roman"/>
                <w:color w:val="000000"/>
                <w:sz w:val="24"/>
                <w:szCs w:val="24"/>
              </w:rPr>
              <w:t>7038199</w:t>
            </w:r>
          </w:p>
        </w:tc>
      </w:tr>
      <w:tr w:rsidR="005A05B2" w:rsidRPr="009A12ED" w14:paraId="1210894F" w14:textId="77777777" w:rsidTr="00FF3E4A">
        <w:trPr>
          <w:trHeight w:val="300"/>
        </w:trPr>
        <w:tc>
          <w:tcPr>
            <w:tcW w:w="1695" w:type="pct"/>
            <w:tcBorders>
              <w:top w:val="nil"/>
              <w:left w:val="nil"/>
              <w:bottom w:val="nil"/>
              <w:right w:val="nil"/>
            </w:tcBorders>
            <w:shd w:val="clear" w:color="auto" w:fill="auto"/>
            <w:noWrap/>
            <w:vAlign w:val="bottom"/>
            <w:hideMark/>
          </w:tcPr>
          <w:p w14:paraId="3AC3A035" w14:textId="77777777" w:rsidR="005A05B2" w:rsidRPr="009A12ED" w:rsidRDefault="005A05B2" w:rsidP="00A64CC4">
            <w:pPr>
              <w:spacing w:after="0" w:line="480" w:lineRule="auto"/>
              <w:jc w:val="right"/>
              <w:rPr>
                <w:rFonts w:ascii="Times New Roman" w:eastAsia="Times New Roman" w:hAnsi="Times New Roman" w:cs="Times New Roman"/>
                <w:color w:val="000000"/>
                <w:sz w:val="24"/>
                <w:szCs w:val="24"/>
              </w:rPr>
            </w:pPr>
            <w:r w:rsidRPr="009A12ED">
              <w:rPr>
                <w:rFonts w:ascii="Times New Roman" w:eastAsia="Times New Roman" w:hAnsi="Times New Roman" w:cs="Times New Roman"/>
                <w:color w:val="000000"/>
                <w:sz w:val="24"/>
                <w:szCs w:val="24"/>
              </w:rPr>
              <w:t>19000000</w:t>
            </w:r>
          </w:p>
        </w:tc>
        <w:tc>
          <w:tcPr>
            <w:tcW w:w="1610" w:type="pct"/>
            <w:tcBorders>
              <w:top w:val="nil"/>
              <w:left w:val="nil"/>
              <w:bottom w:val="nil"/>
              <w:right w:val="nil"/>
            </w:tcBorders>
            <w:shd w:val="clear" w:color="auto" w:fill="auto"/>
            <w:noWrap/>
            <w:vAlign w:val="bottom"/>
            <w:hideMark/>
          </w:tcPr>
          <w:p w14:paraId="7DE5DE5A" w14:textId="77777777" w:rsidR="005A05B2" w:rsidRPr="009A12ED" w:rsidRDefault="005A05B2" w:rsidP="00A64CC4">
            <w:pPr>
              <w:spacing w:after="0" w:line="480" w:lineRule="auto"/>
              <w:jc w:val="right"/>
              <w:rPr>
                <w:rFonts w:ascii="Times New Roman" w:eastAsia="Times New Roman" w:hAnsi="Times New Roman" w:cs="Times New Roman"/>
                <w:color w:val="000000"/>
                <w:sz w:val="24"/>
                <w:szCs w:val="24"/>
              </w:rPr>
            </w:pPr>
            <w:r w:rsidRPr="009A12ED">
              <w:rPr>
                <w:rFonts w:ascii="Times New Roman" w:eastAsia="Times New Roman" w:hAnsi="Times New Roman" w:cs="Times New Roman"/>
                <w:color w:val="000000"/>
                <w:sz w:val="24"/>
                <w:szCs w:val="24"/>
              </w:rPr>
              <w:t>3.185474</w:t>
            </w:r>
          </w:p>
        </w:tc>
        <w:tc>
          <w:tcPr>
            <w:tcW w:w="1695" w:type="pct"/>
            <w:tcBorders>
              <w:top w:val="nil"/>
              <w:left w:val="nil"/>
              <w:bottom w:val="nil"/>
              <w:right w:val="nil"/>
            </w:tcBorders>
            <w:shd w:val="clear" w:color="auto" w:fill="auto"/>
            <w:noWrap/>
            <w:vAlign w:val="bottom"/>
            <w:hideMark/>
          </w:tcPr>
          <w:p w14:paraId="76901F5F" w14:textId="77777777" w:rsidR="005A05B2" w:rsidRPr="009A12ED" w:rsidRDefault="005A05B2" w:rsidP="00A64CC4">
            <w:pPr>
              <w:spacing w:after="0" w:line="480" w:lineRule="auto"/>
              <w:jc w:val="right"/>
              <w:rPr>
                <w:rFonts w:ascii="Times New Roman" w:eastAsia="Times New Roman" w:hAnsi="Times New Roman" w:cs="Times New Roman"/>
                <w:color w:val="000000"/>
                <w:sz w:val="24"/>
                <w:szCs w:val="24"/>
              </w:rPr>
            </w:pPr>
            <w:r w:rsidRPr="009A12ED">
              <w:rPr>
                <w:rFonts w:ascii="Times New Roman" w:eastAsia="Times New Roman" w:hAnsi="Times New Roman" w:cs="Times New Roman"/>
                <w:color w:val="000000"/>
                <w:sz w:val="24"/>
                <w:szCs w:val="24"/>
              </w:rPr>
              <w:t>5964576</w:t>
            </w:r>
          </w:p>
        </w:tc>
      </w:tr>
      <w:tr w:rsidR="005A05B2" w:rsidRPr="009A12ED" w14:paraId="51473389" w14:textId="77777777" w:rsidTr="00FF3E4A">
        <w:trPr>
          <w:trHeight w:val="300"/>
        </w:trPr>
        <w:tc>
          <w:tcPr>
            <w:tcW w:w="1695" w:type="pct"/>
            <w:tcBorders>
              <w:top w:val="nil"/>
              <w:left w:val="nil"/>
              <w:bottom w:val="nil"/>
              <w:right w:val="nil"/>
            </w:tcBorders>
            <w:shd w:val="clear" w:color="auto" w:fill="auto"/>
            <w:noWrap/>
            <w:vAlign w:val="bottom"/>
            <w:hideMark/>
          </w:tcPr>
          <w:p w14:paraId="1F7050AD" w14:textId="77777777" w:rsidR="005A05B2" w:rsidRPr="009A12ED" w:rsidRDefault="005A05B2" w:rsidP="00A64CC4">
            <w:pPr>
              <w:spacing w:after="0" w:line="480" w:lineRule="auto"/>
              <w:jc w:val="right"/>
              <w:rPr>
                <w:rFonts w:ascii="Times New Roman" w:eastAsia="Times New Roman" w:hAnsi="Times New Roman" w:cs="Times New Roman"/>
                <w:color w:val="000000"/>
                <w:sz w:val="24"/>
                <w:szCs w:val="24"/>
              </w:rPr>
            </w:pPr>
            <w:r w:rsidRPr="009A12ED">
              <w:rPr>
                <w:rFonts w:ascii="Times New Roman" w:eastAsia="Times New Roman" w:hAnsi="Times New Roman" w:cs="Times New Roman"/>
                <w:color w:val="000000"/>
                <w:sz w:val="24"/>
                <w:szCs w:val="24"/>
              </w:rPr>
              <w:t>19000000</w:t>
            </w:r>
          </w:p>
        </w:tc>
        <w:tc>
          <w:tcPr>
            <w:tcW w:w="1610" w:type="pct"/>
            <w:tcBorders>
              <w:top w:val="nil"/>
              <w:left w:val="nil"/>
              <w:bottom w:val="nil"/>
              <w:right w:val="nil"/>
            </w:tcBorders>
            <w:shd w:val="clear" w:color="auto" w:fill="auto"/>
            <w:noWrap/>
            <w:vAlign w:val="bottom"/>
            <w:hideMark/>
          </w:tcPr>
          <w:p w14:paraId="32D3C06F" w14:textId="77777777" w:rsidR="005A05B2" w:rsidRPr="009A12ED" w:rsidRDefault="005A05B2" w:rsidP="00A64CC4">
            <w:pPr>
              <w:spacing w:after="0" w:line="480" w:lineRule="auto"/>
              <w:jc w:val="right"/>
              <w:rPr>
                <w:rFonts w:ascii="Times New Roman" w:eastAsia="Times New Roman" w:hAnsi="Times New Roman" w:cs="Times New Roman"/>
                <w:color w:val="000000"/>
                <w:sz w:val="24"/>
                <w:szCs w:val="24"/>
              </w:rPr>
            </w:pPr>
            <w:r w:rsidRPr="009A12ED">
              <w:rPr>
                <w:rFonts w:ascii="Times New Roman" w:eastAsia="Times New Roman" w:hAnsi="Times New Roman" w:cs="Times New Roman"/>
                <w:color w:val="000000"/>
                <w:sz w:val="24"/>
                <w:szCs w:val="24"/>
              </w:rPr>
              <w:t>3.758859</w:t>
            </w:r>
          </w:p>
        </w:tc>
        <w:tc>
          <w:tcPr>
            <w:tcW w:w="1695" w:type="pct"/>
            <w:tcBorders>
              <w:top w:val="nil"/>
              <w:left w:val="nil"/>
              <w:bottom w:val="nil"/>
              <w:right w:val="nil"/>
            </w:tcBorders>
            <w:shd w:val="clear" w:color="auto" w:fill="auto"/>
            <w:noWrap/>
            <w:vAlign w:val="bottom"/>
            <w:hideMark/>
          </w:tcPr>
          <w:p w14:paraId="008A3606" w14:textId="77777777" w:rsidR="005A05B2" w:rsidRPr="009A12ED" w:rsidRDefault="005A05B2" w:rsidP="00A64CC4">
            <w:pPr>
              <w:spacing w:after="0" w:line="480" w:lineRule="auto"/>
              <w:jc w:val="right"/>
              <w:rPr>
                <w:rFonts w:ascii="Times New Roman" w:eastAsia="Times New Roman" w:hAnsi="Times New Roman" w:cs="Times New Roman"/>
                <w:color w:val="000000"/>
                <w:sz w:val="24"/>
                <w:szCs w:val="24"/>
              </w:rPr>
            </w:pPr>
            <w:r w:rsidRPr="009A12ED">
              <w:rPr>
                <w:rFonts w:ascii="Times New Roman" w:eastAsia="Times New Roman" w:hAnsi="Times New Roman" w:cs="Times New Roman"/>
                <w:color w:val="000000"/>
                <w:sz w:val="24"/>
                <w:szCs w:val="24"/>
              </w:rPr>
              <w:t>5054725</w:t>
            </w:r>
          </w:p>
        </w:tc>
      </w:tr>
      <w:tr w:rsidR="005A05B2" w:rsidRPr="009A12ED" w14:paraId="27645AD5" w14:textId="77777777" w:rsidTr="00FF3E4A">
        <w:trPr>
          <w:trHeight w:val="300"/>
        </w:trPr>
        <w:tc>
          <w:tcPr>
            <w:tcW w:w="1695" w:type="pct"/>
            <w:tcBorders>
              <w:top w:val="nil"/>
              <w:left w:val="nil"/>
              <w:bottom w:val="nil"/>
              <w:right w:val="nil"/>
            </w:tcBorders>
            <w:shd w:val="clear" w:color="auto" w:fill="auto"/>
            <w:noWrap/>
            <w:vAlign w:val="bottom"/>
            <w:hideMark/>
          </w:tcPr>
          <w:p w14:paraId="3390E0D1" w14:textId="77777777" w:rsidR="005A05B2" w:rsidRPr="009A12ED" w:rsidRDefault="005A05B2" w:rsidP="00A64CC4">
            <w:pPr>
              <w:spacing w:after="0" w:line="480" w:lineRule="auto"/>
              <w:jc w:val="right"/>
              <w:rPr>
                <w:rFonts w:ascii="Times New Roman" w:eastAsia="Times New Roman" w:hAnsi="Times New Roman" w:cs="Times New Roman"/>
                <w:color w:val="000000"/>
                <w:sz w:val="24"/>
                <w:szCs w:val="24"/>
              </w:rPr>
            </w:pPr>
            <w:r w:rsidRPr="009A12ED">
              <w:rPr>
                <w:rFonts w:ascii="Times New Roman" w:eastAsia="Times New Roman" w:hAnsi="Times New Roman" w:cs="Times New Roman"/>
                <w:color w:val="000000"/>
                <w:sz w:val="24"/>
                <w:szCs w:val="24"/>
              </w:rPr>
              <w:t>19000000</w:t>
            </w:r>
          </w:p>
        </w:tc>
        <w:tc>
          <w:tcPr>
            <w:tcW w:w="1610" w:type="pct"/>
            <w:tcBorders>
              <w:top w:val="nil"/>
              <w:left w:val="nil"/>
              <w:bottom w:val="nil"/>
              <w:right w:val="nil"/>
            </w:tcBorders>
            <w:shd w:val="clear" w:color="auto" w:fill="auto"/>
            <w:noWrap/>
            <w:vAlign w:val="bottom"/>
            <w:hideMark/>
          </w:tcPr>
          <w:p w14:paraId="580D9342" w14:textId="77777777" w:rsidR="005A05B2" w:rsidRPr="009A12ED" w:rsidRDefault="005A05B2" w:rsidP="00A64CC4">
            <w:pPr>
              <w:spacing w:after="0" w:line="480" w:lineRule="auto"/>
              <w:jc w:val="right"/>
              <w:rPr>
                <w:rFonts w:ascii="Times New Roman" w:eastAsia="Times New Roman" w:hAnsi="Times New Roman" w:cs="Times New Roman"/>
                <w:color w:val="000000"/>
                <w:sz w:val="24"/>
                <w:szCs w:val="24"/>
              </w:rPr>
            </w:pPr>
            <w:r w:rsidRPr="009A12ED">
              <w:rPr>
                <w:rFonts w:ascii="Times New Roman" w:eastAsia="Times New Roman" w:hAnsi="Times New Roman" w:cs="Times New Roman"/>
                <w:color w:val="000000"/>
                <w:sz w:val="24"/>
                <w:szCs w:val="24"/>
              </w:rPr>
              <w:t>4.435454</w:t>
            </w:r>
          </w:p>
        </w:tc>
        <w:tc>
          <w:tcPr>
            <w:tcW w:w="1695" w:type="pct"/>
            <w:tcBorders>
              <w:top w:val="nil"/>
              <w:left w:val="nil"/>
              <w:bottom w:val="nil"/>
              <w:right w:val="nil"/>
            </w:tcBorders>
            <w:shd w:val="clear" w:color="auto" w:fill="auto"/>
            <w:noWrap/>
            <w:vAlign w:val="bottom"/>
            <w:hideMark/>
          </w:tcPr>
          <w:p w14:paraId="1BD722F2" w14:textId="77777777" w:rsidR="005A05B2" w:rsidRPr="009A12ED" w:rsidRDefault="005A05B2" w:rsidP="00A64CC4">
            <w:pPr>
              <w:spacing w:after="0" w:line="480" w:lineRule="auto"/>
              <w:jc w:val="right"/>
              <w:rPr>
                <w:rFonts w:ascii="Times New Roman" w:eastAsia="Times New Roman" w:hAnsi="Times New Roman" w:cs="Times New Roman"/>
                <w:color w:val="000000"/>
                <w:sz w:val="24"/>
                <w:szCs w:val="24"/>
              </w:rPr>
            </w:pPr>
            <w:r w:rsidRPr="009A12ED">
              <w:rPr>
                <w:rFonts w:ascii="Times New Roman" w:eastAsia="Times New Roman" w:hAnsi="Times New Roman" w:cs="Times New Roman"/>
                <w:color w:val="000000"/>
                <w:sz w:val="24"/>
                <w:szCs w:val="24"/>
              </w:rPr>
              <w:t>4283665</w:t>
            </w:r>
          </w:p>
        </w:tc>
      </w:tr>
      <w:tr w:rsidR="005A05B2" w:rsidRPr="009A12ED" w14:paraId="27A3FDD5" w14:textId="77777777" w:rsidTr="00FF3E4A">
        <w:trPr>
          <w:trHeight w:val="300"/>
        </w:trPr>
        <w:tc>
          <w:tcPr>
            <w:tcW w:w="1695" w:type="pct"/>
            <w:tcBorders>
              <w:top w:val="nil"/>
              <w:left w:val="nil"/>
              <w:bottom w:val="nil"/>
              <w:right w:val="nil"/>
            </w:tcBorders>
            <w:shd w:val="clear" w:color="auto" w:fill="auto"/>
            <w:noWrap/>
            <w:vAlign w:val="bottom"/>
            <w:hideMark/>
          </w:tcPr>
          <w:p w14:paraId="4FFD6AB4" w14:textId="77777777" w:rsidR="005A05B2" w:rsidRPr="009A12ED" w:rsidRDefault="005A05B2" w:rsidP="00A64CC4">
            <w:pPr>
              <w:spacing w:after="0" w:line="480" w:lineRule="auto"/>
              <w:jc w:val="right"/>
              <w:rPr>
                <w:rFonts w:ascii="Times New Roman" w:eastAsia="Times New Roman" w:hAnsi="Times New Roman" w:cs="Times New Roman"/>
                <w:color w:val="000000"/>
                <w:sz w:val="24"/>
                <w:szCs w:val="24"/>
              </w:rPr>
            </w:pPr>
          </w:p>
        </w:tc>
        <w:tc>
          <w:tcPr>
            <w:tcW w:w="1610" w:type="pct"/>
            <w:tcBorders>
              <w:top w:val="nil"/>
              <w:left w:val="nil"/>
              <w:bottom w:val="nil"/>
              <w:right w:val="nil"/>
            </w:tcBorders>
            <w:shd w:val="clear" w:color="auto" w:fill="auto"/>
            <w:noWrap/>
            <w:vAlign w:val="bottom"/>
            <w:hideMark/>
          </w:tcPr>
          <w:p w14:paraId="47F3669D" w14:textId="77777777" w:rsidR="005A05B2" w:rsidRPr="009A12ED" w:rsidRDefault="005A05B2" w:rsidP="00A64CC4">
            <w:pPr>
              <w:spacing w:after="0" w:line="480" w:lineRule="auto"/>
              <w:rPr>
                <w:rFonts w:ascii="Times New Roman" w:eastAsia="Times New Roman" w:hAnsi="Times New Roman" w:cs="Times New Roman"/>
                <w:sz w:val="24"/>
                <w:szCs w:val="24"/>
              </w:rPr>
            </w:pPr>
          </w:p>
        </w:tc>
        <w:tc>
          <w:tcPr>
            <w:tcW w:w="1695" w:type="pct"/>
            <w:tcBorders>
              <w:top w:val="nil"/>
              <w:left w:val="nil"/>
              <w:bottom w:val="nil"/>
              <w:right w:val="nil"/>
            </w:tcBorders>
            <w:shd w:val="clear" w:color="auto" w:fill="auto"/>
            <w:noWrap/>
            <w:vAlign w:val="bottom"/>
            <w:hideMark/>
          </w:tcPr>
          <w:p w14:paraId="5FB46C1A" w14:textId="77777777" w:rsidR="005A05B2" w:rsidRPr="009A12ED" w:rsidRDefault="005A05B2" w:rsidP="00A64CC4">
            <w:pPr>
              <w:spacing w:after="0" w:line="480" w:lineRule="auto"/>
              <w:jc w:val="right"/>
              <w:rPr>
                <w:rFonts w:ascii="Times New Roman" w:eastAsia="Times New Roman" w:hAnsi="Times New Roman" w:cs="Times New Roman"/>
                <w:color w:val="000000"/>
                <w:sz w:val="24"/>
                <w:szCs w:val="24"/>
              </w:rPr>
            </w:pPr>
            <w:r w:rsidRPr="009A12ED">
              <w:rPr>
                <w:rFonts w:ascii="Times New Roman" w:eastAsia="Times New Roman" w:hAnsi="Times New Roman" w:cs="Times New Roman"/>
                <w:color w:val="000000"/>
                <w:sz w:val="24"/>
                <w:szCs w:val="24"/>
              </w:rPr>
              <w:t>81757415</w:t>
            </w:r>
          </w:p>
        </w:tc>
      </w:tr>
    </w:tbl>
    <w:p w14:paraId="1986195B" w14:textId="77777777" w:rsidR="005A05B2" w:rsidRPr="009A12ED" w:rsidRDefault="005A05B2" w:rsidP="00A64CC4">
      <w:pPr>
        <w:spacing w:line="480" w:lineRule="auto"/>
        <w:rPr>
          <w:rFonts w:ascii="Times New Roman" w:hAnsi="Times New Roman" w:cs="Times New Roman"/>
          <w:b/>
          <w:sz w:val="24"/>
          <w:szCs w:val="24"/>
        </w:rPr>
      </w:pPr>
    </w:p>
    <w:p w14:paraId="789FB1C6" w14:textId="77777777" w:rsidR="002C44E4" w:rsidRPr="009A12ED" w:rsidRDefault="002C44E4" w:rsidP="00A64CC4">
      <w:pPr>
        <w:spacing w:line="480" w:lineRule="auto"/>
        <w:rPr>
          <w:rFonts w:ascii="Times New Roman" w:hAnsi="Times New Roman" w:cs="Times New Roman"/>
          <w:sz w:val="24"/>
          <w:szCs w:val="24"/>
        </w:rPr>
      </w:pPr>
    </w:p>
    <w:p w14:paraId="68C939B6" w14:textId="2E45D8CB" w:rsidR="009375C6" w:rsidRPr="009A12ED" w:rsidRDefault="00FF3E4A" w:rsidP="00A64CC4">
      <w:pPr>
        <w:spacing w:line="480" w:lineRule="auto"/>
        <w:rPr>
          <w:rFonts w:ascii="Times New Roman" w:hAnsi="Times New Roman" w:cs="Times New Roman"/>
          <w:sz w:val="24"/>
          <w:szCs w:val="24"/>
        </w:rPr>
      </w:pPr>
      <w:r w:rsidRPr="009A12ED">
        <w:rPr>
          <w:rFonts w:ascii="Times New Roman" w:hAnsi="Times New Roman" w:cs="Times New Roman"/>
          <w:sz w:val="24"/>
          <w:szCs w:val="24"/>
        </w:rPr>
        <w:t xml:space="preserve">The above table shows the calculations for the net present value of the first project. The calculations show that the present value of the inflows accumulate to 81million. This means that the net present value will be positive in this case. </w:t>
      </w:r>
    </w:p>
    <w:tbl>
      <w:tblPr>
        <w:tblW w:w="5000" w:type="pct"/>
        <w:tblLook w:val="04A0" w:firstRow="1" w:lastRow="0" w:firstColumn="1" w:lastColumn="0" w:noHBand="0" w:noVBand="1"/>
      </w:tblPr>
      <w:tblGrid>
        <w:gridCol w:w="3173"/>
        <w:gridCol w:w="3014"/>
        <w:gridCol w:w="3173"/>
      </w:tblGrid>
      <w:tr w:rsidR="005F526D" w:rsidRPr="009A12ED" w14:paraId="070D5C2C" w14:textId="77777777" w:rsidTr="005F526D">
        <w:trPr>
          <w:trHeight w:val="300"/>
        </w:trPr>
        <w:tc>
          <w:tcPr>
            <w:tcW w:w="1695" w:type="pct"/>
            <w:tcBorders>
              <w:top w:val="nil"/>
              <w:left w:val="nil"/>
              <w:bottom w:val="nil"/>
              <w:right w:val="nil"/>
            </w:tcBorders>
            <w:shd w:val="clear" w:color="auto" w:fill="auto"/>
            <w:noWrap/>
            <w:vAlign w:val="bottom"/>
            <w:hideMark/>
          </w:tcPr>
          <w:p w14:paraId="645B747C" w14:textId="77777777" w:rsidR="005F526D" w:rsidRPr="009A12ED" w:rsidRDefault="005F526D" w:rsidP="00A64CC4">
            <w:pPr>
              <w:spacing w:after="0" w:line="480" w:lineRule="auto"/>
              <w:rPr>
                <w:rFonts w:ascii="Times New Roman" w:eastAsia="Times New Roman" w:hAnsi="Times New Roman" w:cs="Times New Roman"/>
                <w:b/>
                <w:bCs/>
                <w:color w:val="000000"/>
                <w:sz w:val="24"/>
                <w:szCs w:val="24"/>
              </w:rPr>
            </w:pPr>
            <w:r w:rsidRPr="009A12ED">
              <w:rPr>
                <w:rFonts w:ascii="Times New Roman" w:eastAsia="Times New Roman" w:hAnsi="Times New Roman" w:cs="Times New Roman"/>
                <w:b/>
                <w:bCs/>
                <w:color w:val="000000"/>
                <w:sz w:val="24"/>
                <w:szCs w:val="24"/>
              </w:rPr>
              <w:t>FV</w:t>
            </w:r>
          </w:p>
        </w:tc>
        <w:tc>
          <w:tcPr>
            <w:tcW w:w="1610" w:type="pct"/>
            <w:tcBorders>
              <w:top w:val="nil"/>
              <w:left w:val="nil"/>
              <w:bottom w:val="nil"/>
              <w:right w:val="nil"/>
            </w:tcBorders>
            <w:shd w:val="clear" w:color="auto" w:fill="auto"/>
            <w:noWrap/>
            <w:vAlign w:val="bottom"/>
            <w:hideMark/>
          </w:tcPr>
          <w:p w14:paraId="23909596" w14:textId="77777777" w:rsidR="005F526D" w:rsidRPr="009A12ED" w:rsidRDefault="005F526D" w:rsidP="00A64CC4">
            <w:pPr>
              <w:spacing w:after="0" w:line="480" w:lineRule="auto"/>
              <w:rPr>
                <w:rFonts w:ascii="Times New Roman" w:eastAsia="Times New Roman" w:hAnsi="Times New Roman" w:cs="Times New Roman"/>
                <w:b/>
                <w:bCs/>
                <w:color w:val="000000"/>
                <w:sz w:val="24"/>
                <w:szCs w:val="24"/>
              </w:rPr>
            </w:pPr>
            <w:r w:rsidRPr="009A12ED">
              <w:rPr>
                <w:rFonts w:ascii="Times New Roman" w:eastAsia="Times New Roman" w:hAnsi="Times New Roman" w:cs="Times New Roman"/>
                <w:b/>
                <w:bCs/>
                <w:color w:val="000000"/>
                <w:sz w:val="24"/>
                <w:szCs w:val="24"/>
              </w:rPr>
              <w:t>PVF</w:t>
            </w:r>
          </w:p>
        </w:tc>
        <w:tc>
          <w:tcPr>
            <w:tcW w:w="1695" w:type="pct"/>
            <w:tcBorders>
              <w:top w:val="nil"/>
              <w:left w:val="nil"/>
              <w:bottom w:val="nil"/>
              <w:right w:val="nil"/>
            </w:tcBorders>
            <w:shd w:val="clear" w:color="auto" w:fill="auto"/>
            <w:noWrap/>
            <w:vAlign w:val="bottom"/>
            <w:hideMark/>
          </w:tcPr>
          <w:p w14:paraId="7CC75B7A" w14:textId="77777777" w:rsidR="005F526D" w:rsidRPr="009A12ED" w:rsidRDefault="005F526D" w:rsidP="00A64CC4">
            <w:pPr>
              <w:spacing w:after="0" w:line="480" w:lineRule="auto"/>
              <w:rPr>
                <w:rFonts w:ascii="Times New Roman" w:eastAsia="Times New Roman" w:hAnsi="Times New Roman" w:cs="Times New Roman"/>
                <w:b/>
                <w:bCs/>
                <w:color w:val="000000"/>
                <w:sz w:val="24"/>
                <w:szCs w:val="24"/>
              </w:rPr>
            </w:pPr>
            <w:r w:rsidRPr="009A12ED">
              <w:rPr>
                <w:rFonts w:ascii="Times New Roman" w:eastAsia="Times New Roman" w:hAnsi="Times New Roman" w:cs="Times New Roman"/>
                <w:b/>
                <w:bCs/>
                <w:color w:val="000000"/>
                <w:sz w:val="24"/>
                <w:szCs w:val="24"/>
              </w:rPr>
              <w:t>FV/PVF</w:t>
            </w:r>
          </w:p>
        </w:tc>
      </w:tr>
      <w:tr w:rsidR="005F526D" w:rsidRPr="009A12ED" w14:paraId="2270262E" w14:textId="77777777" w:rsidTr="005F526D">
        <w:trPr>
          <w:trHeight w:val="300"/>
        </w:trPr>
        <w:tc>
          <w:tcPr>
            <w:tcW w:w="1695" w:type="pct"/>
            <w:tcBorders>
              <w:top w:val="nil"/>
              <w:left w:val="nil"/>
              <w:bottom w:val="nil"/>
              <w:right w:val="nil"/>
            </w:tcBorders>
            <w:shd w:val="clear" w:color="auto" w:fill="auto"/>
            <w:noWrap/>
            <w:vAlign w:val="bottom"/>
            <w:hideMark/>
          </w:tcPr>
          <w:p w14:paraId="2695B969" w14:textId="77777777" w:rsidR="005F526D" w:rsidRPr="009A12ED" w:rsidRDefault="005F526D" w:rsidP="00A64CC4">
            <w:pPr>
              <w:spacing w:after="0" w:line="480" w:lineRule="auto"/>
              <w:jc w:val="right"/>
              <w:rPr>
                <w:rFonts w:ascii="Times New Roman" w:eastAsia="Times New Roman" w:hAnsi="Times New Roman" w:cs="Times New Roman"/>
                <w:color w:val="000000"/>
                <w:sz w:val="24"/>
                <w:szCs w:val="24"/>
              </w:rPr>
            </w:pPr>
            <w:r w:rsidRPr="009A12ED">
              <w:rPr>
                <w:rFonts w:ascii="Times New Roman" w:eastAsia="Times New Roman" w:hAnsi="Times New Roman" w:cs="Times New Roman"/>
                <w:color w:val="000000"/>
                <w:sz w:val="24"/>
                <w:szCs w:val="24"/>
              </w:rPr>
              <w:t>12000000</w:t>
            </w:r>
          </w:p>
        </w:tc>
        <w:tc>
          <w:tcPr>
            <w:tcW w:w="1610" w:type="pct"/>
            <w:tcBorders>
              <w:top w:val="nil"/>
              <w:left w:val="nil"/>
              <w:bottom w:val="nil"/>
              <w:right w:val="nil"/>
            </w:tcBorders>
            <w:shd w:val="clear" w:color="auto" w:fill="auto"/>
            <w:noWrap/>
            <w:vAlign w:val="bottom"/>
            <w:hideMark/>
          </w:tcPr>
          <w:p w14:paraId="58F6B82D" w14:textId="77777777" w:rsidR="005F526D" w:rsidRPr="009A12ED" w:rsidRDefault="005F526D" w:rsidP="00A64CC4">
            <w:pPr>
              <w:spacing w:after="0" w:line="480" w:lineRule="auto"/>
              <w:jc w:val="right"/>
              <w:rPr>
                <w:rFonts w:ascii="Times New Roman" w:eastAsia="Times New Roman" w:hAnsi="Times New Roman" w:cs="Times New Roman"/>
                <w:color w:val="000000"/>
                <w:sz w:val="24"/>
                <w:szCs w:val="24"/>
              </w:rPr>
            </w:pPr>
            <w:r w:rsidRPr="009A12ED">
              <w:rPr>
                <w:rFonts w:ascii="Times New Roman" w:eastAsia="Times New Roman" w:hAnsi="Times New Roman" w:cs="Times New Roman"/>
                <w:color w:val="000000"/>
                <w:sz w:val="24"/>
                <w:szCs w:val="24"/>
              </w:rPr>
              <w:t>1.18</w:t>
            </w:r>
          </w:p>
        </w:tc>
        <w:tc>
          <w:tcPr>
            <w:tcW w:w="1695" w:type="pct"/>
            <w:tcBorders>
              <w:top w:val="nil"/>
              <w:left w:val="nil"/>
              <w:bottom w:val="nil"/>
              <w:right w:val="nil"/>
            </w:tcBorders>
            <w:shd w:val="clear" w:color="auto" w:fill="auto"/>
            <w:noWrap/>
            <w:vAlign w:val="bottom"/>
            <w:hideMark/>
          </w:tcPr>
          <w:p w14:paraId="0C0477AF" w14:textId="77777777" w:rsidR="005F526D" w:rsidRPr="009A12ED" w:rsidRDefault="005F526D" w:rsidP="00A64CC4">
            <w:pPr>
              <w:spacing w:after="0" w:line="480" w:lineRule="auto"/>
              <w:jc w:val="right"/>
              <w:rPr>
                <w:rFonts w:ascii="Times New Roman" w:eastAsia="Times New Roman" w:hAnsi="Times New Roman" w:cs="Times New Roman"/>
                <w:color w:val="000000"/>
                <w:sz w:val="24"/>
                <w:szCs w:val="24"/>
              </w:rPr>
            </w:pPr>
            <w:r w:rsidRPr="009A12ED">
              <w:rPr>
                <w:rFonts w:ascii="Times New Roman" w:eastAsia="Times New Roman" w:hAnsi="Times New Roman" w:cs="Times New Roman"/>
                <w:color w:val="000000"/>
                <w:sz w:val="24"/>
                <w:szCs w:val="24"/>
              </w:rPr>
              <w:t>10169492</w:t>
            </w:r>
          </w:p>
        </w:tc>
      </w:tr>
      <w:tr w:rsidR="005F526D" w:rsidRPr="009A12ED" w14:paraId="786D3415" w14:textId="77777777" w:rsidTr="005F526D">
        <w:trPr>
          <w:trHeight w:val="300"/>
        </w:trPr>
        <w:tc>
          <w:tcPr>
            <w:tcW w:w="1695" w:type="pct"/>
            <w:tcBorders>
              <w:top w:val="nil"/>
              <w:left w:val="nil"/>
              <w:bottom w:val="nil"/>
              <w:right w:val="nil"/>
            </w:tcBorders>
            <w:shd w:val="clear" w:color="auto" w:fill="auto"/>
            <w:noWrap/>
            <w:vAlign w:val="bottom"/>
            <w:hideMark/>
          </w:tcPr>
          <w:p w14:paraId="43756FA1" w14:textId="77777777" w:rsidR="005F526D" w:rsidRPr="009A12ED" w:rsidRDefault="005F526D" w:rsidP="00A64CC4">
            <w:pPr>
              <w:spacing w:after="0" w:line="480" w:lineRule="auto"/>
              <w:jc w:val="right"/>
              <w:rPr>
                <w:rFonts w:ascii="Times New Roman" w:eastAsia="Times New Roman" w:hAnsi="Times New Roman" w:cs="Times New Roman"/>
                <w:color w:val="000000"/>
                <w:sz w:val="24"/>
                <w:szCs w:val="24"/>
              </w:rPr>
            </w:pPr>
            <w:r w:rsidRPr="009A12ED">
              <w:rPr>
                <w:rFonts w:ascii="Times New Roman" w:eastAsia="Times New Roman" w:hAnsi="Times New Roman" w:cs="Times New Roman"/>
                <w:color w:val="000000"/>
                <w:sz w:val="24"/>
                <w:szCs w:val="24"/>
              </w:rPr>
              <w:t>12000000</w:t>
            </w:r>
          </w:p>
        </w:tc>
        <w:tc>
          <w:tcPr>
            <w:tcW w:w="1610" w:type="pct"/>
            <w:tcBorders>
              <w:top w:val="nil"/>
              <w:left w:val="nil"/>
              <w:bottom w:val="nil"/>
              <w:right w:val="nil"/>
            </w:tcBorders>
            <w:shd w:val="clear" w:color="auto" w:fill="auto"/>
            <w:noWrap/>
            <w:vAlign w:val="bottom"/>
            <w:hideMark/>
          </w:tcPr>
          <w:p w14:paraId="0B4840D1" w14:textId="77777777" w:rsidR="005F526D" w:rsidRPr="009A12ED" w:rsidRDefault="005F526D" w:rsidP="00A64CC4">
            <w:pPr>
              <w:spacing w:after="0" w:line="480" w:lineRule="auto"/>
              <w:jc w:val="right"/>
              <w:rPr>
                <w:rFonts w:ascii="Times New Roman" w:eastAsia="Times New Roman" w:hAnsi="Times New Roman" w:cs="Times New Roman"/>
                <w:color w:val="000000"/>
                <w:sz w:val="24"/>
                <w:szCs w:val="24"/>
              </w:rPr>
            </w:pPr>
            <w:r w:rsidRPr="009A12ED">
              <w:rPr>
                <w:rFonts w:ascii="Times New Roman" w:eastAsia="Times New Roman" w:hAnsi="Times New Roman" w:cs="Times New Roman"/>
                <w:color w:val="000000"/>
                <w:sz w:val="24"/>
                <w:szCs w:val="24"/>
              </w:rPr>
              <w:t>1.3924</w:t>
            </w:r>
          </w:p>
        </w:tc>
        <w:tc>
          <w:tcPr>
            <w:tcW w:w="1695" w:type="pct"/>
            <w:tcBorders>
              <w:top w:val="nil"/>
              <w:left w:val="nil"/>
              <w:bottom w:val="nil"/>
              <w:right w:val="nil"/>
            </w:tcBorders>
            <w:shd w:val="clear" w:color="auto" w:fill="auto"/>
            <w:noWrap/>
            <w:vAlign w:val="bottom"/>
            <w:hideMark/>
          </w:tcPr>
          <w:p w14:paraId="6DEB56C8" w14:textId="77777777" w:rsidR="005F526D" w:rsidRPr="009A12ED" w:rsidRDefault="005F526D" w:rsidP="00A64CC4">
            <w:pPr>
              <w:spacing w:after="0" w:line="480" w:lineRule="auto"/>
              <w:jc w:val="right"/>
              <w:rPr>
                <w:rFonts w:ascii="Times New Roman" w:eastAsia="Times New Roman" w:hAnsi="Times New Roman" w:cs="Times New Roman"/>
                <w:color w:val="000000"/>
                <w:sz w:val="24"/>
                <w:szCs w:val="24"/>
              </w:rPr>
            </w:pPr>
            <w:r w:rsidRPr="009A12ED">
              <w:rPr>
                <w:rFonts w:ascii="Times New Roman" w:eastAsia="Times New Roman" w:hAnsi="Times New Roman" w:cs="Times New Roman"/>
                <w:color w:val="000000"/>
                <w:sz w:val="24"/>
                <w:szCs w:val="24"/>
              </w:rPr>
              <w:t>8618213</w:t>
            </w:r>
          </w:p>
        </w:tc>
      </w:tr>
      <w:tr w:rsidR="005F526D" w:rsidRPr="009A12ED" w14:paraId="4BB085F3" w14:textId="77777777" w:rsidTr="005F526D">
        <w:trPr>
          <w:trHeight w:val="300"/>
        </w:trPr>
        <w:tc>
          <w:tcPr>
            <w:tcW w:w="1695" w:type="pct"/>
            <w:tcBorders>
              <w:top w:val="nil"/>
              <w:left w:val="nil"/>
              <w:bottom w:val="nil"/>
              <w:right w:val="nil"/>
            </w:tcBorders>
            <w:shd w:val="clear" w:color="auto" w:fill="auto"/>
            <w:noWrap/>
            <w:vAlign w:val="bottom"/>
            <w:hideMark/>
          </w:tcPr>
          <w:p w14:paraId="10740C88" w14:textId="77777777" w:rsidR="005F526D" w:rsidRPr="009A12ED" w:rsidRDefault="005F526D" w:rsidP="00A64CC4">
            <w:pPr>
              <w:spacing w:after="0" w:line="480" w:lineRule="auto"/>
              <w:jc w:val="right"/>
              <w:rPr>
                <w:rFonts w:ascii="Times New Roman" w:eastAsia="Times New Roman" w:hAnsi="Times New Roman" w:cs="Times New Roman"/>
                <w:color w:val="000000"/>
                <w:sz w:val="24"/>
                <w:szCs w:val="24"/>
              </w:rPr>
            </w:pPr>
            <w:r w:rsidRPr="009A12ED">
              <w:rPr>
                <w:rFonts w:ascii="Times New Roman" w:eastAsia="Times New Roman" w:hAnsi="Times New Roman" w:cs="Times New Roman"/>
                <w:color w:val="000000"/>
                <w:sz w:val="24"/>
                <w:szCs w:val="24"/>
              </w:rPr>
              <w:t>12000000</w:t>
            </w:r>
          </w:p>
        </w:tc>
        <w:tc>
          <w:tcPr>
            <w:tcW w:w="1610" w:type="pct"/>
            <w:tcBorders>
              <w:top w:val="nil"/>
              <w:left w:val="nil"/>
              <w:bottom w:val="nil"/>
              <w:right w:val="nil"/>
            </w:tcBorders>
            <w:shd w:val="clear" w:color="auto" w:fill="auto"/>
            <w:noWrap/>
            <w:vAlign w:val="bottom"/>
            <w:hideMark/>
          </w:tcPr>
          <w:p w14:paraId="4F117D78" w14:textId="77777777" w:rsidR="005F526D" w:rsidRPr="009A12ED" w:rsidRDefault="005F526D" w:rsidP="00A64CC4">
            <w:pPr>
              <w:spacing w:after="0" w:line="480" w:lineRule="auto"/>
              <w:jc w:val="right"/>
              <w:rPr>
                <w:rFonts w:ascii="Times New Roman" w:eastAsia="Times New Roman" w:hAnsi="Times New Roman" w:cs="Times New Roman"/>
                <w:color w:val="000000"/>
                <w:sz w:val="24"/>
                <w:szCs w:val="24"/>
              </w:rPr>
            </w:pPr>
            <w:r w:rsidRPr="009A12ED">
              <w:rPr>
                <w:rFonts w:ascii="Times New Roman" w:eastAsia="Times New Roman" w:hAnsi="Times New Roman" w:cs="Times New Roman"/>
                <w:color w:val="000000"/>
                <w:sz w:val="24"/>
                <w:szCs w:val="24"/>
              </w:rPr>
              <w:t>1.643032</w:t>
            </w:r>
          </w:p>
        </w:tc>
        <w:tc>
          <w:tcPr>
            <w:tcW w:w="1695" w:type="pct"/>
            <w:tcBorders>
              <w:top w:val="nil"/>
              <w:left w:val="nil"/>
              <w:bottom w:val="nil"/>
              <w:right w:val="nil"/>
            </w:tcBorders>
            <w:shd w:val="clear" w:color="auto" w:fill="auto"/>
            <w:noWrap/>
            <w:vAlign w:val="bottom"/>
            <w:hideMark/>
          </w:tcPr>
          <w:p w14:paraId="6D074A0B" w14:textId="77777777" w:rsidR="005F526D" w:rsidRPr="009A12ED" w:rsidRDefault="005F526D" w:rsidP="00A64CC4">
            <w:pPr>
              <w:spacing w:after="0" w:line="480" w:lineRule="auto"/>
              <w:jc w:val="right"/>
              <w:rPr>
                <w:rFonts w:ascii="Times New Roman" w:eastAsia="Times New Roman" w:hAnsi="Times New Roman" w:cs="Times New Roman"/>
                <w:color w:val="000000"/>
                <w:sz w:val="24"/>
                <w:szCs w:val="24"/>
              </w:rPr>
            </w:pPr>
            <w:r w:rsidRPr="009A12ED">
              <w:rPr>
                <w:rFonts w:ascii="Times New Roman" w:eastAsia="Times New Roman" w:hAnsi="Times New Roman" w:cs="Times New Roman"/>
                <w:color w:val="000000"/>
                <w:sz w:val="24"/>
                <w:szCs w:val="24"/>
              </w:rPr>
              <w:t>7303570</w:t>
            </w:r>
          </w:p>
        </w:tc>
      </w:tr>
      <w:tr w:rsidR="005F526D" w:rsidRPr="009A12ED" w14:paraId="16931878" w14:textId="77777777" w:rsidTr="005F526D">
        <w:trPr>
          <w:trHeight w:val="300"/>
        </w:trPr>
        <w:tc>
          <w:tcPr>
            <w:tcW w:w="1695" w:type="pct"/>
            <w:tcBorders>
              <w:top w:val="nil"/>
              <w:left w:val="nil"/>
              <w:bottom w:val="nil"/>
              <w:right w:val="nil"/>
            </w:tcBorders>
            <w:shd w:val="clear" w:color="auto" w:fill="auto"/>
            <w:noWrap/>
            <w:vAlign w:val="bottom"/>
            <w:hideMark/>
          </w:tcPr>
          <w:p w14:paraId="4E0FA227" w14:textId="77777777" w:rsidR="005F526D" w:rsidRPr="009A12ED" w:rsidRDefault="005F526D" w:rsidP="00A64CC4">
            <w:pPr>
              <w:spacing w:after="0" w:line="480" w:lineRule="auto"/>
              <w:jc w:val="right"/>
              <w:rPr>
                <w:rFonts w:ascii="Times New Roman" w:eastAsia="Times New Roman" w:hAnsi="Times New Roman" w:cs="Times New Roman"/>
                <w:color w:val="000000"/>
                <w:sz w:val="24"/>
                <w:szCs w:val="24"/>
              </w:rPr>
            </w:pPr>
            <w:r w:rsidRPr="009A12ED">
              <w:rPr>
                <w:rFonts w:ascii="Times New Roman" w:eastAsia="Times New Roman" w:hAnsi="Times New Roman" w:cs="Times New Roman"/>
                <w:color w:val="000000"/>
                <w:sz w:val="24"/>
                <w:szCs w:val="24"/>
              </w:rPr>
              <w:t>12000000</w:t>
            </w:r>
          </w:p>
        </w:tc>
        <w:tc>
          <w:tcPr>
            <w:tcW w:w="1610" w:type="pct"/>
            <w:tcBorders>
              <w:top w:val="nil"/>
              <w:left w:val="nil"/>
              <w:bottom w:val="nil"/>
              <w:right w:val="nil"/>
            </w:tcBorders>
            <w:shd w:val="clear" w:color="auto" w:fill="auto"/>
            <w:noWrap/>
            <w:vAlign w:val="bottom"/>
            <w:hideMark/>
          </w:tcPr>
          <w:p w14:paraId="48CC9B11" w14:textId="77777777" w:rsidR="005F526D" w:rsidRPr="009A12ED" w:rsidRDefault="005F526D" w:rsidP="00A64CC4">
            <w:pPr>
              <w:spacing w:after="0" w:line="480" w:lineRule="auto"/>
              <w:jc w:val="right"/>
              <w:rPr>
                <w:rFonts w:ascii="Times New Roman" w:eastAsia="Times New Roman" w:hAnsi="Times New Roman" w:cs="Times New Roman"/>
                <w:color w:val="000000"/>
                <w:sz w:val="24"/>
                <w:szCs w:val="24"/>
              </w:rPr>
            </w:pPr>
            <w:r w:rsidRPr="009A12ED">
              <w:rPr>
                <w:rFonts w:ascii="Times New Roman" w:eastAsia="Times New Roman" w:hAnsi="Times New Roman" w:cs="Times New Roman"/>
                <w:color w:val="000000"/>
                <w:sz w:val="24"/>
                <w:szCs w:val="24"/>
              </w:rPr>
              <w:t>1.938778</w:t>
            </w:r>
          </w:p>
        </w:tc>
        <w:tc>
          <w:tcPr>
            <w:tcW w:w="1695" w:type="pct"/>
            <w:tcBorders>
              <w:top w:val="nil"/>
              <w:left w:val="nil"/>
              <w:bottom w:val="nil"/>
              <w:right w:val="nil"/>
            </w:tcBorders>
            <w:shd w:val="clear" w:color="auto" w:fill="auto"/>
            <w:noWrap/>
            <w:vAlign w:val="bottom"/>
            <w:hideMark/>
          </w:tcPr>
          <w:p w14:paraId="6C65C067" w14:textId="77777777" w:rsidR="005F526D" w:rsidRPr="009A12ED" w:rsidRDefault="005F526D" w:rsidP="00A64CC4">
            <w:pPr>
              <w:spacing w:after="0" w:line="480" w:lineRule="auto"/>
              <w:jc w:val="right"/>
              <w:rPr>
                <w:rFonts w:ascii="Times New Roman" w:eastAsia="Times New Roman" w:hAnsi="Times New Roman" w:cs="Times New Roman"/>
                <w:color w:val="000000"/>
                <w:sz w:val="24"/>
                <w:szCs w:val="24"/>
              </w:rPr>
            </w:pPr>
            <w:r w:rsidRPr="009A12ED">
              <w:rPr>
                <w:rFonts w:ascii="Times New Roman" w:eastAsia="Times New Roman" w:hAnsi="Times New Roman" w:cs="Times New Roman"/>
                <w:color w:val="000000"/>
                <w:sz w:val="24"/>
                <w:szCs w:val="24"/>
              </w:rPr>
              <w:t>6189467</w:t>
            </w:r>
          </w:p>
        </w:tc>
      </w:tr>
      <w:tr w:rsidR="005F526D" w:rsidRPr="009A12ED" w14:paraId="787BD3E4" w14:textId="77777777" w:rsidTr="005F526D">
        <w:trPr>
          <w:trHeight w:val="300"/>
        </w:trPr>
        <w:tc>
          <w:tcPr>
            <w:tcW w:w="1695" w:type="pct"/>
            <w:tcBorders>
              <w:top w:val="nil"/>
              <w:left w:val="nil"/>
              <w:bottom w:val="nil"/>
              <w:right w:val="nil"/>
            </w:tcBorders>
            <w:shd w:val="clear" w:color="auto" w:fill="auto"/>
            <w:noWrap/>
            <w:vAlign w:val="bottom"/>
            <w:hideMark/>
          </w:tcPr>
          <w:p w14:paraId="241E808C" w14:textId="77777777" w:rsidR="005F526D" w:rsidRPr="009A12ED" w:rsidRDefault="005F526D" w:rsidP="00A64CC4">
            <w:pPr>
              <w:spacing w:after="0" w:line="480" w:lineRule="auto"/>
              <w:jc w:val="right"/>
              <w:rPr>
                <w:rFonts w:ascii="Times New Roman" w:eastAsia="Times New Roman" w:hAnsi="Times New Roman" w:cs="Times New Roman"/>
                <w:color w:val="000000"/>
                <w:sz w:val="24"/>
                <w:szCs w:val="24"/>
              </w:rPr>
            </w:pPr>
            <w:r w:rsidRPr="009A12ED">
              <w:rPr>
                <w:rFonts w:ascii="Times New Roman" w:eastAsia="Times New Roman" w:hAnsi="Times New Roman" w:cs="Times New Roman"/>
                <w:color w:val="000000"/>
                <w:sz w:val="24"/>
                <w:szCs w:val="24"/>
              </w:rPr>
              <w:lastRenderedPageBreak/>
              <w:t>12000000</w:t>
            </w:r>
          </w:p>
        </w:tc>
        <w:tc>
          <w:tcPr>
            <w:tcW w:w="1610" w:type="pct"/>
            <w:tcBorders>
              <w:top w:val="nil"/>
              <w:left w:val="nil"/>
              <w:bottom w:val="nil"/>
              <w:right w:val="nil"/>
            </w:tcBorders>
            <w:shd w:val="clear" w:color="auto" w:fill="auto"/>
            <w:noWrap/>
            <w:vAlign w:val="bottom"/>
            <w:hideMark/>
          </w:tcPr>
          <w:p w14:paraId="4136433E" w14:textId="77777777" w:rsidR="005F526D" w:rsidRPr="009A12ED" w:rsidRDefault="005F526D" w:rsidP="00A64CC4">
            <w:pPr>
              <w:spacing w:after="0" w:line="480" w:lineRule="auto"/>
              <w:jc w:val="right"/>
              <w:rPr>
                <w:rFonts w:ascii="Times New Roman" w:eastAsia="Times New Roman" w:hAnsi="Times New Roman" w:cs="Times New Roman"/>
                <w:color w:val="000000"/>
                <w:sz w:val="24"/>
                <w:szCs w:val="24"/>
              </w:rPr>
            </w:pPr>
            <w:r w:rsidRPr="009A12ED">
              <w:rPr>
                <w:rFonts w:ascii="Times New Roman" w:eastAsia="Times New Roman" w:hAnsi="Times New Roman" w:cs="Times New Roman"/>
                <w:color w:val="000000"/>
                <w:sz w:val="24"/>
                <w:szCs w:val="24"/>
              </w:rPr>
              <w:t>2.287758</w:t>
            </w:r>
          </w:p>
        </w:tc>
        <w:tc>
          <w:tcPr>
            <w:tcW w:w="1695" w:type="pct"/>
            <w:tcBorders>
              <w:top w:val="nil"/>
              <w:left w:val="nil"/>
              <w:bottom w:val="nil"/>
              <w:right w:val="nil"/>
            </w:tcBorders>
            <w:shd w:val="clear" w:color="auto" w:fill="auto"/>
            <w:noWrap/>
            <w:vAlign w:val="bottom"/>
            <w:hideMark/>
          </w:tcPr>
          <w:p w14:paraId="59BE66D5" w14:textId="77777777" w:rsidR="005F526D" w:rsidRPr="009A12ED" w:rsidRDefault="005F526D" w:rsidP="00A64CC4">
            <w:pPr>
              <w:spacing w:after="0" w:line="480" w:lineRule="auto"/>
              <w:jc w:val="right"/>
              <w:rPr>
                <w:rFonts w:ascii="Times New Roman" w:eastAsia="Times New Roman" w:hAnsi="Times New Roman" w:cs="Times New Roman"/>
                <w:color w:val="000000"/>
                <w:sz w:val="24"/>
                <w:szCs w:val="24"/>
              </w:rPr>
            </w:pPr>
            <w:r w:rsidRPr="009A12ED">
              <w:rPr>
                <w:rFonts w:ascii="Times New Roman" w:eastAsia="Times New Roman" w:hAnsi="Times New Roman" w:cs="Times New Roman"/>
                <w:color w:val="000000"/>
                <w:sz w:val="24"/>
                <w:szCs w:val="24"/>
              </w:rPr>
              <w:t>5245311</w:t>
            </w:r>
          </w:p>
        </w:tc>
      </w:tr>
      <w:tr w:rsidR="005F526D" w:rsidRPr="009A12ED" w14:paraId="3C5543A1" w14:textId="77777777" w:rsidTr="005F526D">
        <w:trPr>
          <w:trHeight w:val="300"/>
        </w:trPr>
        <w:tc>
          <w:tcPr>
            <w:tcW w:w="1695" w:type="pct"/>
            <w:tcBorders>
              <w:top w:val="nil"/>
              <w:left w:val="nil"/>
              <w:bottom w:val="nil"/>
              <w:right w:val="nil"/>
            </w:tcBorders>
            <w:shd w:val="clear" w:color="auto" w:fill="auto"/>
            <w:noWrap/>
            <w:vAlign w:val="bottom"/>
            <w:hideMark/>
          </w:tcPr>
          <w:p w14:paraId="417CBBDA" w14:textId="77777777" w:rsidR="005F526D" w:rsidRPr="009A12ED" w:rsidRDefault="005F526D" w:rsidP="00A64CC4">
            <w:pPr>
              <w:spacing w:after="0" w:line="480" w:lineRule="auto"/>
              <w:jc w:val="right"/>
              <w:rPr>
                <w:rFonts w:ascii="Times New Roman" w:eastAsia="Times New Roman" w:hAnsi="Times New Roman" w:cs="Times New Roman"/>
                <w:color w:val="000000"/>
                <w:sz w:val="24"/>
                <w:szCs w:val="24"/>
              </w:rPr>
            </w:pPr>
            <w:r w:rsidRPr="009A12ED">
              <w:rPr>
                <w:rFonts w:ascii="Times New Roman" w:eastAsia="Times New Roman" w:hAnsi="Times New Roman" w:cs="Times New Roman"/>
                <w:color w:val="000000"/>
                <w:sz w:val="24"/>
                <w:szCs w:val="24"/>
              </w:rPr>
              <w:t>12000000</w:t>
            </w:r>
          </w:p>
        </w:tc>
        <w:tc>
          <w:tcPr>
            <w:tcW w:w="1610" w:type="pct"/>
            <w:tcBorders>
              <w:top w:val="nil"/>
              <w:left w:val="nil"/>
              <w:bottom w:val="nil"/>
              <w:right w:val="nil"/>
            </w:tcBorders>
            <w:shd w:val="clear" w:color="auto" w:fill="auto"/>
            <w:noWrap/>
            <w:vAlign w:val="bottom"/>
            <w:hideMark/>
          </w:tcPr>
          <w:p w14:paraId="693F74EE" w14:textId="77777777" w:rsidR="005F526D" w:rsidRPr="009A12ED" w:rsidRDefault="005F526D" w:rsidP="00A64CC4">
            <w:pPr>
              <w:spacing w:after="0" w:line="480" w:lineRule="auto"/>
              <w:jc w:val="right"/>
              <w:rPr>
                <w:rFonts w:ascii="Times New Roman" w:eastAsia="Times New Roman" w:hAnsi="Times New Roman" w:cs="Times New Roman"/>
                <w:color w:val="000000"/>
                <w:sz w:val="24"/>
                <w:szCs w:val="24"/>
              </w:rPr>
            </w:pPr>
            <w:r w:rsidRPr="009A12ED">
              <w:rPr>
                <w:rFonts w:ascii="Times New Roman" w:eastAsia="Times New Roman" w:hAnsi="Times New Roman" w:cs="Times New Roman"/>
                <w:color w:val="000000"/>
                <w:sz w:val="24"/>
                <w:szCs w:val="24"/>
              </w:rPr>
              <w:t>2.699554</w:t>
            </w:r>
          </w:p>
        </w:tc>
        <w:tc>
          <w:tcPr>
            <w:tcW w:w="1695" w:type="pct"/>
            <w:tcBorders>
              <w:top w:val="nil"/>
              <w:left w:val="nil"/>
              <w:bottom w:val="nil"/>
              <w:right w:val="nil"/>
            </w:tcBorders>
            <w:shd w:val="clear" w:color="auto" w:fill="auto"/>
            <w:noWrap/>
            <w:vAlign w:val="bottom"/>
            <w:hideMark/>
          </w:tcPr>
          <w:p w14:paraId="4275CD64" w14:textId="77777777" w:rsidR="005F526D" w:rsidRPr="009A12ED" w:rsidRDefault="005F526D" w:rsidP="00A64CC4">
            <w:pPr>
              <w:spacing w:after="0" w:line="480" w:lineRule="auto"/>
              <w:jc w:val="right"/>
              <w:rPr>
                <w:rFonts w:ascii="Times New Roman" w:eastAsia="Times New Roman" w:hAnsi="Times New Roman" w:cs="Times New Roman"/>
                <w:color w:val="000000"/>
                <w:sz w:val="24"/>
                <w:szCs w:val="24"/>
              </w:rPr>
            </w:pPr>
            <w:r w:rsidRPr="009A12ED">
              <w:rPr>
                <w:rFonts w:ascii="Times New Roman" w:eastAsia="Times New Roman" w:hAnsi="Times New Roman" w:cs="Times New Roman"/>
                <w:color w:val="000000"/>
                <w:sz w:val="24"/>
                <w:szCs w:val="24"/>
              </w:rPr>
              <w:t>4445178</w:t>
            </w:r>
          </w:p>
        </w:tc>
      </w:tr>
      <w:tr w:rsidR="005F526D" w:rsidRPr="009A12ED" w14:paraId="3AF2AEFB" w14:textId="77777777" w:rsidTr="005F526D">
        <w:trPr>
          <w:trHeight w:val="300"/>
        </w:trPr>
        <w:tc>
          <w:tcPr>
            <w:tcW w:w="1695" w:type="pct"/>
            <w:tcBorders>
              <w:top w:val="nil"/>
              <w:left w:val="nil"/>
              <w:bottom w:val="nil"/>
              <w:right w:val="nil"/>
            </w:tcBorders>
            <w:shd w:val="clear" w:color="auto" w:fill="auto"/>
            <w:noWrap/>
            <w:vAlign w:val="bottom"/>
            <w:hideMark/>
          </w:tcPr>
          <w:p w14:paraId="2E104A36" w14:textId="77777777" w:rsidR="005F526D" w:rsidRPr="009A12ED" w:rsidRDefault="005F526D" w:rsidP="00A64CC4">
            <w:pPr>
              <w:spacing w:after="0" w:line="480" w:lineRule="auto"/>
              <w:jc w:val="right"/>
              <w:rPr>
                <w:rFonts w:ascii="Times New Roman" w:eastAsia="Times New Roman" w:hAnsi="Times New Roman" w:cs="Times New Roman"/>
                <w:color w:val="000000"/>
                <w:sz w:val="24"/>
                <w:szCs w:val="24"/>
              </w:rPr>
            </w:pPr>
            <w:r w:rsidRPr="009A12ED">
              <w:rPr>
                <w:rFonts w:ascii="Times New Roman" w:eastAsia="Times New Roman" w:hAnsi="Times New Roman" w:cs="Times New Roman"/>
                <w:color w:val="000000"/>
                <w:sz w:val="24"/>
                <w:szCs w:val="24"/>
              </w:rPr>
              <w:t>12000000</w:t>
            </w:r>
          </w:p>
        </w:tc>
        <w:tc>
          <w:tcPr>
            <w:tcW w:w="1610" w:type="pct"/>
            <w:tcBorders>
              <w:top w:val="nil"/>
              <w:left w:val="nil"/>
              <w:bottom w:val="nil"/>
              <w:right w:val="nil"/>
            </w:tcBorders>
            <w:shd w:val="clear" w:color="auto" w:fill="auto"/>
            <w:noWrap/>
            <w:vAlign w:val="bottom"/>
            <w:hideMark/>
          </w:tcPr>
          <w:p w14:paraId="41FBC179" w14:textId="77777777" w:rsidR="005F526D" w:rsidRPr="009A12ED" w:rsidRDefault="005F526D" w:rsidP="00A64CC4">
            <w:pPr>
              <w:spacing w:after="0" w:line="480" w:lineRule="auto"/>
              <w:jc w:val="right"/>
              <w:rPr>
                <w:rFonts w:ascii="Times New Roman" w:eastAsia="Times New Roman" w:hAnsi="Times New Roman" w:cs="Times New Roman"/>
                <w:color w:val="000000"/>
                <w:sz w:val="24"/>
                <w:szCs w:val="24"/>
              </w:rPr>
            </w:pPr>
            <w:r w:rsidRPr="009A12ED">
              <w:rPr>
                <w:rFonts w:ascii="Times New Roman" w:eastAsia="Times New Roman" w:hAnsi="Times New Roman" w:cs="Times New Roman"/>
                <w:color w:val="000000"/>
                <w:sz w:val="24"/>
                <w:szCs w:val="24"/>
              </w:rPr>
              <w:t>3.185474</w:t>
            </w:r>
          </w:p>
        </w:tc>
        <w:tc>
          <w:tcPr>
            <w:tcW w:w="1695" w:type="pct"/>
            <w:tcBorders>
              <w:top w:val="nil"/>
              <w:left w:val="nil"/>
              <w:bottom w:val="nil"/>
              <w:right w:val="nil"/>
            </w:tcBorders>
            <w:shd w:val="clear" w:color="auto" w:fill="auto"/>
            <w:noWrap/>
            <w:vAlign w:val="bottom"/>
            <w:hideMark/>
          </w:tcPr>
          <w:p w14:paraId="723A2036" w14:textId="77777777" w:rsidR="005F526D" w:rsidRPr="009A12ED" w:rsidRDefault="005F526D" w:rsidP="00A64CC4">
            <w:pPr>
              <w:spacing w:after="0" w:line="480" w:lineRule="auto"/>
              <w:jc w:val="right"/>
              <w:rPr>
                <w:rFonts w:ascii="Times New Roman" w:eastAsia="Times New Roman" w:hAnsi="Times New Roman" w:cs="Times New Roman"/>
                <w:color w:val="000000"/>
                <w:sz w:val="24"/>
                <w:szCs w:val="24"/>
              </w:rPr>
            </w:pPr>
            <w:r w:rsidRPr="009A12ED">
              <w:rPr>
                <w:rFonts w:ascii="Times New Roman" w:eastAsia="Times New Roman" w:hAnsi="Times New Roman" w:cs="Times New Roman"/>
                <w:color w:val="000000"/>
                <w:sz w:val="24"/>
                <w:szCs w:val="24"/>
              </w:rPr>
              <w:t>3767100</w:t>
            </w:r>
          </w:p>
        </w:tc>
      </w:tr>
      <w:tr w:rsidR="005F526D" w:rsidRPr="009A12ED" w14:paraId="70DAE9CD" w14:textId="77777777" w:rsidTr="005F526D">
        <w:trPr>
          <w:trHeight w:val="300"/>
        </w:trPr>
        <w:tc>
          <w:tcPr>
            <w:tcW w:w="1695" w:type="pct"/>
            <w:tcBorders>
              <w:top w:val="nil"/>
              <w:left w:val="nil"/>
              <w:bottom w:val="nil"/>
              <w:right w:val="nil"/>
            </w:tcBorders>
            <w:shd w:val="clear" w:color="auto" w:fill="auto"/>
            <w:noWrap/>
            <w:vAlign w:val="bottom"/>
            <w:hideMark/>
          </w:tcPr>
          <w:p w14:paraId="0B2F944D" w14:textId="77777777" w:rsidR="005F526D" w:rsidRPr="009A12ED" w:rsidRDefault="005F526D" w:rsidP="00A64CC4">
            <w:pPr>
              <w:spacing w:after="0" w:line="480" w:lineRule="auto"/>
              <w:jc w:val="right"/>
              <w:rPr>
                <w:rFonts w:ascii="Times New Roman" w:eastAsia="Times New Roman" w:hAnsi="Times New Roman" w:cs="Times New Roman"/>
                <w:color w:val="000000"/>
                <w:sz w:val="24"/>
                <w:szCs w:val="24"/>
              </w:rPr>
            </w:pPr>
            <w:r w:rsidRPr="009A12ED">
              <w:rPr>
                <w:rFonts w:ascii="Times New Roman" w:eastAsia="Times New Roman" w:hAnsi="Times New Roman" w:cs="Times New Roman"/>
                <w:color w:val="000000"/>
                <w:sz w:val="24"/>
                <w:szCs w:val="24"/>
              </w:rPr>
              <w:t>12000000</w:t>
            </w:r>
          </w:p>
        </w:tc>
        <w:tc>
          <w:tcPr>
            <w:tcW w:w="1610" w:type="pct"/>
            <w:tcBorders>
              <w:top w:val="nil"/>
              <w:left w:val="nil"/>
              <w:bottom w:val="nil"/>
              <w:right w:val="nil"/>
            </w:tcBorders>
            <w:shd w:val="clear" w:color="auto" w:fill="auto"/>
            <w:noWrap/>
            <w:vAlign w:val="bottom"/>
            <w:hideMark/>
          </w:tcPr>
          <w:p w14:paraId="3B58FB88" w14:textId="77777777" w:rsidR="005F526D" w:rsidRPr="009A12ED" w:rsidRDefault="005F526D" w:rsidP="00A64CC4">
            <w:pPr>
              <w:spacing w:after="0" w:line="480" w:lineRule="auto"/>
              <w:jc w:val="right"/>
              <w:rPr>
                <w:rFonts w:ascii="Times New Roman" w:eastAsia="Times New Roman" w:hAnsi="Times New Roman" w:cs="Times New Roman"/>
                <w:color w:val="000000"/>
                <w:sz w:val="24"/>
                <w:szCs w:val="24"/>
              </w:rPr>
            </w:pPr>
            <w:r w:rsidRPr="009A12ED">
              <w:rPr>
                <w:rFonts w:ascii="Times New Roman" w:eastAsia="Times New Roman" w:hAnsi="Times New Roman" w:cs="Times New Roman"/>
                <w:color w:val="000000"/>
                <w:sz w:val="24"/>
                <w:szCs w:val="24"/>
              </w:rPr>
              <w:t>3.758859</w:t>
            </w:r>
          </w:p>
        </w:tc>
        <w:tc>
          <w:tcPr>
            <w:tcW w:w="1695" w:type="pct"/>
            <w:tcBorders>
              <w:top w:val="nil"/>
              <w:left w:val="nil"/>
              <w:bottom w:val="nil"/>
              <w:right w:val="nil"/>
            </w:tcBorders>
            <w:shd w:val="clear" w:color="auto" w:fill="auto"/>
            <w:noWrap/>
            <w:vAlign w:val="bottom"/>
            <w:hideMark/>
          </w:tcPr>
          <w:p w14:paraId="5FB654AA" w14:textId="77777777" w:rsidR="005F526D" w:rsidRPr="009A12ED" w:rsidRDefault="005F526D" w:rsidP="00A64CC4">
            <w:pPr>
              <w:spacing w:after="0" w:line="480" w:lineRule="auto"/>
              <w:jc w:val="right"/>
              <w:rPr>
                <w:rFonts w:ascii="Times New Roman" w:eastAsia="Times New Roman" w:hAnsi="Times New Roman" w:cs="Times New Roman"/>
                <w:color w:val="000000"/>
                <w:sz w:val="24"/>
                <w:szCs w:val="24"/>
              </w:rPr>
            </w:pPr>
            <w:r w:rsidRPr="009A12ED">
              <w:rPr>
                <w:rFonts w:ascii="Times New Roman" w:eastAsia="Times New Roman" w:hAnsi="Times New Roman" w:cs="Times New Roman"/>
                <w:color w:val="000000"/>
                <w:sz w:val="24"/>
                <w:szCs w:val="24"/>
              </w:rPr>
              <w:t>3192458</w:t>
            </w:r>
          </w:p>
        </w:tc>
      </w:tr>
      <w:tr w:rsidR="005F526D" w:rsidRPr="009A12ED" w14:paraId="204FBA2B" w14:textId="77777777" w:rsidTr="005F526D">
        <w:trPr>
          <w:trHeight w:val="300"/>
        </w:trPr>
        <w:tc>
          <w:tcPr>
            <w:tcW w:w="1695" w:type="pct"/>
            <w:tcBorders>
              <w:top w:val="nil"/>
              <w:left w:val="nil"/>
              <w:bottom w:val="nil"/>
              <w:right w:val="nil"/>
            </w:tcBorders>
            <w:shd w:val="clear" w:color="auto" w:fill="auto"/>
            <w:noWrap/>
            <w:vAlign w:val="bottom"/>
            <w:hideMark/>
          </w:tcPr>
          <w:p w14:paraId="19485AD5" w14:textId="77777777" w:rsidR="005F526D" w:rsidRPr="009A12ED" w:rsidRDefault="005F526D" w:rsidP="00A64CC4">
            <w:pPr>
              <w:spacing w:after="0" w:line="480" w:lineRule="auto"/>
              <w:jc w:val="right"/>
              <w:rPr>
                <w:rFonts w:ascii="Times New Roman" w:eastAsia="Times New Roman" w:hAnsi="Times New Roman" w:cs="Times New Roman"/>
                <w:color w:val="000000"/>
                <w:sz w:val="24"/>
                <w:szCs w:val="24"/>
              </w:rPr>
            </w:pPr>
            <w:r w:rsidRPr="009A12ED">
              <w:rPr>
                <w:rFonts w:ascii="Times New Roman" w:eastAsia="Times New Roman" w:hAnsi="Times New Roman" w:cs="Times New Roman"/>
                <w:color w:val="000000"/>
                <w:sz w:val="24"/>
                <w:szCs w:val="24"/>
              </w:rPr>
              <w:t>12000000</w:t>
            </w:r>
          </w:p>
        </w:tc>
        <w:tc>
          <w:tcPr>
            <w:tcW w:w="1610" w:type="pct"/>
            <w:tcBorders>
              <w:top w:val="nil"/>
              <w:left w:val="nil"/>
              <w:bottom w:val="nil"/>
              <w:right w:val="nil"/>
            </w:tcBorders>
            <w:shd w:val="clear" w:color="auto" w:fill="auto"/>
            <w:noWrap/>
            <w:vAlign w:val="bottom"/>
            <w:hideMark/>
          </w:tcPr>
          <w:p w14:paraId="07D14C83" w14:textId="77777777" w:rsidR="005F526D" w:rsidRPr="009A12ED" w:rsidRDefault="005F526D" w:rsidP="00A64CC4">
            <w:pPr>
              <w:spacing w:after="0" w:line="480" w:lineRule="auto"/>
              <w:jc w:val="right"/>
              <w:rPr>
                <w:rFonts w:ascii="Times New Roman" w:eastAsia="Times New Roman" w:hAnsi="Times New Roman" w:cs="Times New Roman"/>
                <w:color w:val="000000"/>
                <w:sz w:val="24"/>
                <w:szCs w:val="24"/>
              </w:rPr>
            </w:pPr>
            <w:r w:rsidRPr="009A12ED">
              <w:rPr>
                <w:rFonts w:ascii="Times New Roman" w:eastAsia="Times New Roman" w:hAnsi="Times New Roman" w:cs="Times New Roman"/>
                <w:color w:val="000000"/>
                <w:sz w:val="24"/>
                <w:szCs w:val="24"/>
              </w:rPr>
              <w:t>4.435454</w:t>
            </w:r>
          </w:p>
        </w:tc>
        <w:tc>
          <w:tcPr>
            <w:tcW w:w="1695" w:type="pct"/>
            <w:tcBorders>
              <w:top w:val="nil"/>
              <w:left w:val="nil"/>
              <w:bottom w:val="nil"/>
              <w:right w:val="nil"/>
            </w:tcBorders>
            <w:shd w:val="clear" w:color="auto" w:fill="auto"/>
            <w:noWrap/>
            <w:vAlign w:val="bottom"/>
            <w:hideMark/>
          </w:tcPr>
          <w:p w14:paraId="0370FABC" w14:textId="77777777" w:rsidR="005F526D" w:rsidRPr="009A12ED" w:rsidRDefault="005F526D" w:rsidP="00A64CC4">
            <w:pPr>
              <w:spacing w:after="0" w:line="480" w:lineRule="auto"/>
              <w:jc w:val="right"/>
              <w:rPr>
                <w:rFonts w:ascii="Times New Roman" w:eastAsia="Times New Roman" w:hAnsi="Times New Roman" w:cs="Times New Roman"/>
                <w:color w:val="000000"/>
                <w:sz w:val="24"/>
                <w:szCs w:val="24"/>
              </w:rPr>
            </w:pPr>
            <w:r w:rsidRPr="009A12ED">
              <w:rPr>
                <w:rFonts w:ascii="Times New Roman" w:eastAsia="Times New Roman" w:hAnsi="Times New Roman" w:cs="Times New Roman"/>
                <w:color w:val="000000"/>
                <w:sz w:val="24"/>
                <w:szCs w:val="24"/>
              </w:rPr>
              <w:t>2705473</w:t>
            </w:r>
          </w:p>
        </w:tc>
      </w:tr>
      <w:tr w:rsidR="005F526D" w:rsidRPr="009A12ED" w14:paraId="240954AD" w14:textId="77777777" w:rsidTr="005F526D">
        <w:trPr>
          <w:trHeight w:val="300"/>
        </w:trPr>
        <w:tc>
          <w:tcPr>
            <w:tcW w:w="1695" w:type="pct"/>
            <w:tcBorders>
              <w:top w:val="nil"/>
              <w:left w:val="nil"/>
              <w:bottom w:val="nil"/>
              <w:right w:val="nil"/>
            </w:tcBorders>
            <w:shd w:val="clear" w:color="auto" w:fill="auto"/>
            <w:noWrap/>
            <w:vAlign w:val="bottom"/>
            <w:hideMark/>
          </w:tcPr>
          <w:p w14:paraId="2DA5BC1E" w14:textId="77777777" w:rsidR="005F526D" w:rsidRPr="009A12ED" w:rsidRDefault="005F526D" w:rsidP="00A64CC4">
            <w:pPr>
              <w:spacing w:after="0" w:line="480" w:lineRule="auto"/>
              <w:jc w:val="right"/>
              <w:rPr>
                <w:rFonts w:ascii="Times New Roman" w:eastAsia="Times New Roman" w:hAnsi="Times New Roman" w:cs="Times New Roman"/>
                <w:color w:val="000000"/>
                <w:sz w:val="24"/>
                <w:szCs w:val="24"/>
              </w:rPr>
            </w:pPr>
          </w:p>
        </w:tc>
        <w:tc>
          <w:tcPr>
            <w:tcW w:w="1610" w:type="pct"/>
            <w:tcBorders>
              <w:top w:val="nil"/>
              <w:left w:val="nil"/>
              <w:bottom w:val="nil"/>
              <w:right w:val="nil"/>
            </w:tcBorders>
            <w:shd w:val="clear" w:color="auto" w:fill="auto"/>
            <w:noWrap/>
            <w:vAlign w:val="bottom"/>
            <w:hideMark/>
          </w:tcPr>
          <w:p w14:paraId="4A2EA317" w14:textId="77777777" w:rsidR="005F526D" w:rsidRPr="009A12ED" w:rsidRDefault="005F526D" w:rsidP="00A64CC4">
            <w:pPr>
              <w:spacing w:after="0" w:line="480" w:lineRule="auto"/>
              <w:rPr>
                <w:rFonts w:ascii="Times New Roman" w:eastAsia="Times New Roman" w:hAnsi="Times New Roman" w:cs="Times New Roman"/>
                <w:sz w:val="24"/>
                <w:szCs w:val="24"/>
              </w:rPr>
            </w:pPr>
          </w:p>
        </w:tc>
        <w:tc>
          <w:tcPr>
            <w:tcW w:w="1695" w:type="pct"/>
            <w:tcBorders>
              <w:top w:val="nil"/>
              <w:left w:val="nil"/>
              <w:bottom w:val="nil"/>
              <w:right w:val="nil"/>
            </w:tcBorders>
            <w:shd w:val="clear" w:color="auto" w:fill="auto"/>
            <w:noWrap/>
            <w:vAlign w:val="bottom"/>
            <w:hideMark/>
          </w:tcPr>
          <w:p w14:paraId="7A337B2D" w14:textId="77777777" w:rsidR="005F526D" w:rsidRPr="009A12ED" w:rsidRDefault="005F526D" w:rsidP="00A64CC4">
            <w:pPr>
              <w:spacing w:after="0" w:line="480" w:lineRule="auto"/>
              <w:jc w:val="right"/>
              <w:rPr>
                <w:rFonts w:ascii="Times New Roman" w:eastAsia="Times New Roman" w:hAnsi="Times New Roman" w:cs="Times New Roman"/>
                <w:color w:val="000000"/>
                <w:sz w:val="24"/>
                <w:szCs w:val="24"/>
              </w:rPr>
            </w:pPr>
            <w:r w:rsidRPr="009A12ED">
              <w:rPr>
                <w:rFonts w:ascii="Times New Roman" w:eastAsia="Times New Roman" w:hAnsi="Times New Roman" w:cs="Times New Roman"/>
                <w:color w:val="000000"/>
                <w:sz w:val="24"/>
                <w:szCs w:val="24"/>
              </w:rPr>
              <w:t>51636262</w:t>
            </w:r>
          </w:p>
        </w:tc>
      </w:tr>
    </w:tbl>
    <w:p w14:paraId="038C7384" w14:textId="59F28895" w:rsidR="003170BA" w:rsidRPr="009A12ED" w:rsidRDefault="005F526D" w:rsidP="00A64CC4">
      <w:pPr>
        <w:spacing w:line="480" w:lineRule="auto"/>
        <w:rPr>
          <w:rFonts w:ascii="Times New Roman" w:hAnsi="Times New Roman" w:cs="Times New Roman"/>
          <w:sz w:val="24"/>
          <w:szCs w:val="24"/>
        </w:rPr>
      </w:pPr>
      <w:r w:rsidRPr="009A12ED">
        <w:rPr>
          <w:rFonts w:ascii="Times New Roman" w:hAnsi="Times New Roman" w:cs="Times New Roman"/>
          <w:sz w:val="24"/>
          <w:szCs w:val="24"/>
        </w:rPr>
        <w:t>The above table shows that the present value of the inflows is less than the initial cash flow required. This will result in the negative net present value for this project.</w:t>
      </w:r>
    </w:p>
    <w:p w14:paraId="486E9F8F" w14:textId="474CDC0D" w:rsidR="005F526D" w:rsidRPr="009A12ED" w:rsidRDefault="005F526D" w:rsidP="00A64CC4">
      <w:pPr>
        <w:spacing w:line="480" w:lineRule="auto"/>
        <w:rPr>
          <w:rFonts w:ascii="Times New Roman" w:hAnsi="Times New Roman" w:cs="Times New Roman"/>
          <w:sz w:val="24"/>
          <w:szCs w:val="24"/>
        </w:rPr>
      </w:pPr>
      <w:r w:rsidRPr="009A12ED">
        <w:rPr>
          <w:rFonts w:ascii="Times New Roman" w:hAnsi="Times New Roman" w:cs="Times New Roman"/>
          <w:sz w:val="24"/>
          <w:szCs w:val="24"/>
        </w:rPr>
        <w:t>In the light of above discussions, the company should go for the first project if we consider the net present value concepts.</w:t>
      </w:r>
    </w:p>
    <w:p w14:paraId="6AA2C466" w14:textId="61881996" w:rsidR="00243B5E" w:rsidRPr="009A12ED" w:rsidRDefault="00243B5E" w:rsidP="00A64CC4">
      <w:pPr>
        <w:spacing w:line="480" w:lineRule="auto"/>
        <w:rPr>
          <w:rFonts w:ascii="Times New Roman" w:hAnsi="Times New Roman" w:cs="Times New Roman"/>
          <w:b/>
          <w:sz w:val="24"/>
          <w:szCs w:val="24"/>
        </w:rPr>
      </w:pPr>
      <w:r w:rsidRPr="009A12ED">
        <w:rPr>
          <w:rFonts w:ascii="Times New Roman" w:hAnsi="Times New Roman" w:cs="Times New Roman"/>
          <w:b/>
          <w:sz w:val="24"/>
          <w:szCs w:val="24"/>
        </w:rPr>
        <w:t>Numerical Answer 1</w:t>
      </w:r>
    </w:p>
    <w:p w14:paraId="3D4A70E6" w14:textId="19AEF5C1" w:rsidR="009E2642" w:rsidRPr="009A12ED" w:rsidRDefault="009E2642" w:rsidP="00A64CC4">
      <w:pPr>
        <w:spacing w:line="480" w:lineRule="auto"/>
        <w:rPr>
          <w:rFonts w:ascii="Times New Roman" w:hAnsi="Times New Roman" w:cs="Times New Roman"/>
          <w:sz w:val="24"/>
          <w:szCs w:val="24"/>
        </w:rPr>
      </w:pPr>
      <w:r w:rsidRPr="009A12ED">
        <w:rPr>
          <w:rFonts w:ascii="Times New Roman" w:hAnsi="Times New Roman" w:cs="Times New Roman"/>
          <w:sz w:val="24"/>
          <w:szCs w:val="24"/>
        </w:rPr>
        <w:t>The expected return for the CAPM will be calculated as follows:</w:t>
      </w:r>
    </w:p>
    <w:p w14:paraId="6816A11D" w14:textId="7F4B8881" w:rsidR="009E2642" w:rsidRPr="009A12ED" w:rsidRDefault="009E2642" w:rsidP="00A64CC4">
      <w:pPr>
        <w:spacing w:line="480" w:lineRule="auto"/>
        <w:jc w:val="center"/>
        <w:rPr>
          <w:rFonts w:ascii="Times New Roman" w:hAnsi="Times New Roman" w:cs="Times New Roman"/>
          <w:sz w:val="24"/>
          <w:szCs w:val="24"/>
        </w:rPr>
      </w:pPr>
      <w:r w:rsidRPr="009A12ED">
        <w:rPr>
          <w:rFonts w:ascii="Times New Roman" w:hAnsi="Times New Roman" w:cs="Times New Roman"/>
          <w:sz w:val="24"/>
          <w:szCs w:val="24"/>
        </w:rPr>
        <w:t>=3%+1.1(8%-3%)</w:t>
      </w:r>
    </w:p>
    <w:p w14:paraId="0FC0AC96" w14:textId="3831AF14" w:rsidR="009E2642" w:rsidRPr="009A12ED" w:rsidRDefault="009E2642" w:rsidP="00A64CC4">
      <w:pPr>
        <w:spacing w:line="480" w:lineRule="auto"/>
        <w:rPr>
          <w:rFonts w:ascii="Times New Roman" w:hAnsi="Times New Roman" w:cs="Times New Roman"/>
          <w:sz w:val="24"/>
          <w:szCs w:val="24"/>
        </w:rPr>
      </w:pPr>
      <w:r w:rsidRPr="009A12ED">
        <w:rPr>
          <w:rFonts w:ascii="Times New Roman" w:hAnsi="Times New Roman" w:cs="Times New Roman"/>
          <w:sz w:val="24"/>
          <w:szCs w:val="24"/>
        </w:rPr>
        <w:tab/>
      </w:r>
      <w:r w:rsidRPr="009A12ED">
        <w:rPr>
          <w:rFonts w:ascii="Times New Roman" w:hAnsi="Times New Roman" w:cs="Times New Roman"/>
          <w:sz w:val="24"/>
          <w:szCs w:val="24"/>
        </w:rPr>
        <w:tab/>
      </w:r>
      <w:r w:rsidRPr="009A12ED">
        <w:rPr>
          <w:rFonts w:ascii="Times New Roman" w:hAnsi="Times New Roman" w:cs="Times New Roman"/>
          <w:sz w:val="24"/>
          <w:szCs w:val="24"/>
        </w:rPr>
        <w:tab/>
      </w:r>
      <w:r w:rsidRPr="009A12ED">
        <w:rPr>
          <w:rFonts w:ascii="Times New Roman" w:hAnsi="Times New Roman" w:cs="Times New Roman"/>
          <w:sz w:val="24"/>
          <w:szCs w:val="24"/>
        </w:rPr>
        <w:tab/>
      </w:r>
      <w:r w:rsidRPr="009A12ED">
        <w:rPr>
          <w:rFonts w:ascii="Times New Roman" w:hAnsi="Times New Roman" w:cs="Times New Roman"/>
          <w:sz w:val="24"/>
          <w:szCs w:val="24"/>
        </w:rPr>
        <w:tab/>
        <w:t xml:space="preserve">        = 8.5%</w:t>
      </w:r>
    </w:p>
    <w:p w14:paraId="65167445" w14:textId="56824B2C" w:rsidR="009E2642" w:rsidRDefault="00D1187C" w:rsidP="00A64CC4">
      <w:pPr>
        <w:spacing w:line="480" w:lineRule="auto"/>
        <w:rPr>
          <w:rFonts w:ascii="Times New Roman" w:hAnsi="Times New Roman" w:cs="Times New Roman"/>
          <w:sz w:val="24"/>
          <w:szCs w:val="24"/>
        </w:rPr>
      </w:pPr>
      <w:r w:rsidRPr="009A12ED">
        <w:rPr>
          <w:rFonts w:ascii="Times New Roman" w:hAnsi="Times New Roman" w:cs="Times New Roman"/>
          <w:sz w:val="24"/>
          <w:szCs w:val="24"/>
        </w:rPr>
        <w:t xml:space="preserve">The company is offering a rate that is less than the rate expected by the investor so the investor should not invest in the company. </w:t>
      </w:r>
    </w:p>
    <w:sdt>
      <w:sdtPr>
        <w:id w:val="371650991"/>
        <w:docPartObj>
          <w:docPartGallery w:val="Bibliographies"/>
          <w:docPartUnique/>
        </w:docPartObj>
      </w:sdtPr>
      <w:sdtEndPr>
        <w:rPr>
          <w:rFonts w:asciiTheme="minorHAnsi" w:eastAsiaTheme="minorHAnsi" w:hAnsiTheme="minorHAnsi" w:cstheme="minorBidi"/>
          <w:color w:val="auto"/>
          <w:sz w:val="22"/>
          <w:szCs w:val="22"/>
        </w:rPr>
      </w:sdtEndPr>
      <w:sdtContent>
        <w:bookmarkStart w:id="0" w:name="_GoBack" w:displacedByCustomXml="prev"/>
        <w:p w14:paraId="1855F055" w14:textId="507A9E2E" w:rsidR="00210C1F" w:rsidRPr="00210C1F" w:rsidRDefault="00210C1F" w:rsidP="00210C1F">
          <w:pPr>
            <w:pStyle w:val="Heading1"/>
            <w:spacing w:line="480" w:lineRule="auto"/>
            <w:rPr>
              <w:rFonts w:ascii="Times New Roman" w:hAnsi="Times New Roman" w:cs="Times New Roman"/>
              <w:color w:val="auto"/>
              <w:sz w:val="24"/>
              <w:szCs w:val="24"/>
            </w:rPr>
          </w:pPr>
          <w:r w:rsidRPr="00210C1F">
            <w:rPr>
              <w:rFonts w:ascii="Times New Roman" w:hAnsi="Times New Roman" w:cs="Times New Roman"/>
              <w:color w:val="auto"/>
              <w:sz w:val="24"/>
              <w:szCs w:val="24"/>
            </w:rPr>
            <w:t>References</w:t>
          </w:r>
        </w:p>
        <w:sdt>
          <w:sdtPr>
            <w:rPr>
              <w:rFonts w:ascii="Times New Roman" w:hAnsi="Times New Roman" w:cs="Times New Roman"/>
              <w:sz w:val="24"/>
              <w:szCs w:val="24"/>
            </w:rPr>
            <w:id w:val="-573587230"/>
            <w:bibliography/>
          </w:sdtPr>
          <w:sdtEndPr>
            <w:rPr>
              <w:rFonts w:asciiTheme="minorHAnsi" w:hAnsiTheme="minorHAnsi" w:cstheme="minorBidi"/>
              <w:sz w:val="22"/>
              <w:szCs w:val="22"/>
            </w:rPr>
          </w:sdtEndPr>
          <w:sdtContent>
            <w:p w14:paraId="575C91BF" w14:textId="77777777" w:rsidR="00210C1F" w:rsidRPr="00210C1F" w:rsidRDefault="00210C1F" w:rsidP="00210C1F">
              <w:pPr>
                <w:pStyle w:val="Bibliography"/>
                <w:spacing w:line="480" w:lineRule="auto"/>
                <w:rPr>
                  <w:rFonts w:ascii="Times New Roman" w:hAnsi="Times New Roman" w:cs="Times New Roman"/>
                  <w:noProof/>
                  <w:sz w:val="24"/>
                  <w:szCs w:val="24"/>
                </w:rPr>
              </w:pPr>
              <w:r w:rsidRPr="00210C1F">
                <w:rPr>
                  <w:rFonts w:ascii="Times New Roman" w:hAnsi="Times New Roman" w:cs="Times New Roman"/>
                  <w:sz w:val="24"/>
                  <w:szCs w:val="24"/>
                </w:rPr>
                <w:fldChar w:fldCharType="begin"/>
              </w:r>
              <w:r w:rsidRPr="00210C1F">
                <w:rPr>
                  <w:rFonts w:ascii="Times New Roman" w:hAnsi="Times New Roman" w:cs="Times New Roman"/>
                  <w:sz w:val="24"/>
                  <w:szCs w:val="24"/>
                </w:rPr>
                <w:instrText xml:space="preserve"> BIBLIOGRAPHY </w:instrText>
              </w:r>
              <w:r w:rsidRPr="00210C1F">
                <w:rPr>
                  <w:rFonts w:ascii="Times New Roman" w:hAnsi="Times New Roman" w:cs="Times New Roman"/>
                  <w:sz w:val="24"/>
                  <w:szCs w:val="24"/>
                </w:rPr>
                <w:fldChar w:fldCharType="separate"/>
              </w:r>
              <w:r w:rsidRPr="00210C1F">
                <w:rPr>
                  <w:rFonts w:ascii="Times New Roman" w:hAnsi="Times New Roman" w:cs="Times New Roman"/>
                  <w:noProof/>
                  <w:sz w:val="24"/>
                  <w:szCs w:val="24"/>
                </w:rPr>
                <w:t xml:space="preserve">Berkovitch, E., 2004. Why the NPV criterion does not maximize NPV?. </w:t>
              </w:r>
              <w:r w:rsidRPr="00210C1F">
                <w:rPr>
                  <w:rFonts w:ascii="Times New Roman" w:hAnsi="Times New Roman" w:cs="Times New Roman"/>
                  <w:i/>
                  <w:iCs/>
                  <w:noProof/>
                  <w:sz w:val="24"/>
                  <w:szCs w:val="24"/>
                </w:rPr>
                <w:t xml:space="preserve">The Review of Financial Studies, </w:t>
              </w:r>
              <w:r w:rsidRPr="00210C1F">
                <w:rPr>
                  <w:rFonts w:ascii="Times New Roman" w:hAnsi="Times New Roman" w:cs="Times New Roman"/>
                  <w:noProof/>
                  <w:sz w:val="24"/>
                  <w:szCs w:val="24"/>
                </w:rPr>
                <w:t>17(1), pp. 239-255.</w:t>
              </w:r>
            </w:p>
            <w:p w14:paraId="15502781" w14:textId="77777777" w:rsidR="00210C1F" w:rsidRPr="00210C1F" w:rsidRDefault="00210C1F" w:rsidP="00210C1F">
              <w:pPr>
                <w:pStyle w:val="Bibliography"/>
                <w:spacing w:line="480" w:lineRule="auto"/>
                <w:rPr>
                  <w:rFonts w:ascii="Times New Roman" w:hAnsi="Times New Roman" w:cs="Times New Roman"/>
                  <w:noProof/>
                  <w:sz w:val="24"/>
                  <w:szCs w:val="24"/>
                </w:rPr>
              </w:pPr>
              <w:r w:rsidRPr="00210C1F">
                <w:rPr>
                  <w:rFonts w:ascii="Times New Roman" w:hAnsi="Times New Roman" w:cs="Times New Roman"/>
                  <w:noProof/>
                  <w:sz w:val="24"/>
                  <w:szCs w:val="24"/>
                </w:rPr>
                <w:t xml:space="preserve">jory, S. r., 2016. Net Present Value and the Wealth Creation Process: A case Illustration. </w:t>
              </w:r>
              <w:r w:rsidRPr="00210C1F">
                <w:rPr>
                  <w:rFonts w:ascii="Times New Roman" w:hAnsi="Times New Roman" w:cs="Times New Roman"/>
                  <w:i/>
                  <w:iCs/>
                  <w:noProof/>
                  <w:sz w:val="24"/>
                  <w:szCs w:val="24"/>
                </w:rPr>
                <w:t xml:space="preserve">The accounting educator's journal, </w:t>
              </w:r>
              <w:r w:rsidRPr="00210C1F">
                <w:rPr>
                  <w:rFonts w:ascii="Times New Roman" w:hAnsi="Times New Roman" w:cs="Times New Roman"/>
                  <w:noProof/>
                  <w:sz w:val="24"/>
                  <w:szCs w:val="24"/>
                </w:rPr>
                <w:t>Volume 26, pp. 85-99.</w:t>
              </w:r>
            </w:p>
            <w:p w14:paraId="33F1A4ED" w14:textId="37EE6A8E" w:rsidR="00210C1F" w:rsidRDefault="00210C1F" w:rsidP="00210C1F">
              <w:pPr>
                <w:spacing w:line="480" w:lineRule="auto"/>
              </w:pPr>
              <w:r w:rsidRPr="00210C1F">
                <w:rPr>
                  <w:rFonts w:ascii="Times New Roman" w:hAnsi="Times New Roman" w:cs="Times New Roman"/>
                  <w:b/>
                  <w:bCs/>
                  <w:noProof/>
                  <w:sz w:val="24"/>
                  <w:szCs w:val="24"/>
                </w:rPr>
                <w:lastRenderedPageBreak/>
                <w:fldChar w:fldCharType="end"/>
              </w:r>
            </w:p>
            <w:bookmarkEnd w:id="0" w:displacedByCustomXml="next"/>
          </w:sdtContent>
        </w:sdt>
      </w:sdtContent>
    </w:sdt>
    <w:p w14:paraId="5F8ABD56" w14:textId="77777777" w:rsidR="00210C1F" w:rsidRPr="009A12ED" w:rsidRDefault="00210C1F" w:rsidP="00A64CC4">
      <w:pPr>
        <w:spacing w:line="480" w:lineRule="auto"/>
        <w:rPr>
          <w:rFonts w:ascii="Times New Roman" w:hAnsi="Times New Roman" w:cs="Times New Roman"/>
          <w:sz w:val="24"/>
          <w:szCs w:val="24"/>
        </w:rPr>
      </w:pPr>
    </w:p>
    <w:sectPr w:rsidR="00210C1F" w:rsidRPr="009A12ED" w:rsidSect="009A12ED">
      <w:headerReference w:type="default" r:id="rId8"/>
      <w:headerReference w:type="firs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05A1C5" w14:textId="77777777" w:rsidR="00DC7E60" w:rsidRDefault="00DC7E60" w:rsidP="009A12ED">
      <w:pPr>
        <w:spacing w:after="0" w:line="240" w:lineRule="auto"/>
      </w:pPr>
      <w:r>
        <w:separator/>
      </w:r>
    </w:p>
  </w:endnote>
  <w:endnote w:type="continuationSeparator" w:id="0">
    <w:p w14:paraId="61B3A638" w14:textId="77777777" w:rsidR="00DC7E60" w:rsidRDefault="00DC7E60" w:rsidP="009A12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0925CC" w14:textId="77777777" w:rsidR="00DC7E60" w:rsidRDefault="00DC7E60" w:rsidP="009A12ED">
      <w:pPr>
        <w:spacing w:after="0" w:line="240" w:lineRule="auto"/>
      </w:pPr>
      <w:r>
        <w:separator/>
      </w:r>
    </w:p>
  </w:footnote>
  <w:footnote w:type="continuationSeparator" w:id="0">
    <w:p w14:paraId="581CFB3C" w14:textId="77777777" w:rsidR="00DC7E60" w:rsidRDefault="00DC7E60" w:rsidP="009A12E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51981744"/>
      <w:docPartObj>
        <w:docPartGallery w:val="Page Numbers (Top of Page)"/>
        <w:docPartUnique/>
      </w:docPartObj>
    </w:sdtPr>
    <w:sdtEndPr>
      <w:rPr>
        <w:noProof/>
      </w:rPr>
    </w:sdtEndPr>
    <w:sdtContent>
      <w:p w14:paraId="593B8880" w14:textId="345CF0E5" w:rsidR="007F1B45" w:rsidRDefault="007F1B45">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7EB3198B" w14:textId="2F5CBE5C" w:rsidR="009A12ED" w:rsidRDefault="007F1B45">
    <w:pPr>
      <w:pStyle w:val="Header"/>
    </w:pPr>
    <w:r>
      <w:t>FINANCE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8BE66E" w14:textId="768882F3" w:rsidR="009A12ED" w:rsidRDefault="009A12ED" w:rsidP="009A12ED">
    <w:pPr>
      <w:pStyle w:val="Header"/>
      <w:jc w:val="center"/>
    </w:pPr>
    <w:r>
      <w:tab/>
    </w:r>
    <w:r>
      <w:tab/>
    </w:r>
    <w:sdt>
      <w:sdtPr>
        <w:id w:val="259032619"/>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CC1F915" w14:textId="7BE46AD3" w:rsidR="009A12ED" w:rsidRDefault="009A12ED">
    <w:pPr>
      <w:pStyle w:val="Header"/>
    </w:pPr>
    <w:r>
      <w:t>RUNNING HEAD: FINANCE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FD61BE"/>
    <w:multiLevelType w:val="hybridMultilevel"/>
    <w:tmpl w:val="6C542B8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67E"/>
    <w:rsid w:val="000045CB"/>
    <w:rsid w:val="00042FB5"/>
    <w:rsid w:val="00065C17"/>
    <w:rsid w:val="00096DEA"/>
    <w:rsid w:val="000D148B"/>
    <w:rsid w:val="001573BF"/>
    <w:rsid w:val="001A2531"/>
    <w:rsid w:val="001A3F89"/>
    <w:rsid w:val="00210C1F"/>
    <w:rsid w:val="00237D32"/>
    <w:rsid w:val="00243B5E"/>
    <w:rsid w:val="002455EA"/>
    <w:rsid w:val="002A36AB"/>
    <w:rsid w:val="002C44E4"/>
    <w:rsid w:val="003170BA"/>
    <w:rsid w:val="00363EFC"/>
    <w:rsid w:val="003757B9"/>
    <w:rsid w:val="0038167E"/>
    <w:rsid w:val="003A09E5"/>
    <w:rsid w:val="003B4CCB"/>
    <w:rsid w:val="003B7513"/>
    <w:rsid w:val="003F68E5"/>
    <w:rsid w:val="004F490F"/>
    <w:rsid w:val="005448F2"/>
    <w:rsid w:val="00551882"/>
    <w:rsid w:val="00560AF8"/>
    <w:rsid w:val="005A05B2"/>
    <w:rsid w:val="005D380D"/>
    <w:rsid w:val="005F526D"/>
    <w:rsid w:val="0068124F"/>
    <w:rsid w:val="00700DD1"/>
    <w:rsid w:val="00712235"/>
    <w:rsid w:val="0076302D"/>
    <w:rsid w:val="007E0238"/>
    <w:rsid w:val="007F1B45"/>
    <w:rsid w:val="008230BC"/>
    <w:rsid w:val="009375C6"/>
    <w:rsid w:val="00987663"/>
    <w:rsid w:val="009A12ED"/>
    <w:rsid w:val="009E2642"/>
    <w:rsid w:val="00A1125C"/>
    <w:rsid w:val="00A64CC4"/>
    <w:rsid w:val="00A86B04"/>
    <w:rsid w:val="00B91464"/>
    <w:rsid w:val="00BB4752"/>
    <w:rsid w:val="00BC5478"/>
    <w:rsid w:val="00C04FF2"/>
    <w:rsid w:val="00C9376F"/>
    <w:rsid w:val="00D1187C"/>
    <w:rsid w:val="00D8279F"/>
    <w:rsid w:val="00D963C6"/>
    <w:rsid w:val="00DB4BB0"/>
    <w:rsid w:val="00DC7E60"/>
    <w:rsid w:val="00E26141"/>
    <w:rsid w:val="00EF4427"/>
    <w:rsid w:val="00F63057"/>
    <w:rsid w:val="00F65140"/>
    <w:rsid w:val="00F67E77"/>
    <w:rsid w:val="00F70256"/>
    <w:rsid w:val="00F85E39"/>
    <w:rsid w:val="00FA051A"/>
    <w:rsid w:val="00FA64EF"/>
    <w:rsid w:val="00FB627C"/>
    <w:rsid w:val="00FF3E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C39EDC"/>
  <w15:chartTrackingRefBased/>
  <w15:docId w15:val="{B89E47C4-6E2A-416B-B337-3BCF1E269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10C1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279F"/>
    <w:pPr>
      <w:ind w:left="720"/>
      <w:contextualSpacing/>
    </w:pPr>
  </w:style>
  <w:style w:type="paragraph" w:styleId="Header">
    <w:name w:val="header"/>
    <w:basedOn w:val="Normal"/>
    <w:link w:val="HeaderChar"/>
    <w:uiPriority w:val="99"/>
    <w:unhideWhenUsed/>
    <w:rsid w:val="009A12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12ED"/>
  </w:style>
  <w:style w:type="paragraph" w:styleId="Footer">
    <w:name w:val="footer"/>
    <w:basedOn w:val="Normal"/>
    <w:link w:val="FooterChar"/>
    <w:uiPriority w:val="99"/>
    <w:unhideWhenUsed/>
    <w:rsid w:val="009A12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12ED"/>
  </w:style>
  <w:style w:type="character" w:customStyle="1" w:styleId="Heading1Char">
    <w:name w:val="Heading 1 Char"/>
    <w:basedOn w:val="DefaultParagraphFont"/>
    <w:link w:val="Heading1"/>
    <w:uiPriority w:val="9"/>
    <w:rsid w:val="00210C1F"/>
    <w:rPr>
      <w:rFonts w:asciiTheme="majorHAnsi" w:eastAsiaTheme="majorEastAsia" w:hAnsiTheme="majorHAnsi" w:cstheme="majorBidi"/>
      <w:color w:val="2F5496" w:themeColor="accent1" w:themeShade="BF"/>
      <w:sz w:val="32"/>
      <w:szCs w:val="32"/>
    </w:rPr>
  </w:style>
  <w:style w:type="paragraph" w:styleId="Bibliography">
    <w:name w:val="Bibliography"/>
    <w:basedOn w:val="Normal"/>
    <w:next w:val="Normal"/>
    <w:uiPriority w:val="37"/>
    <w:unhideWhenUsed/>
    <w:rsid w:val="00210C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898351">
      <w:bodyDiv w:val="1"/>
      <w:marLeft w:val="0"/>
      <w:marRight w:val="0"/>
      <w:marTop w:val="0"/>
      <w:marBottom w:val="0"/>
      <w:divBdr>
        <w:top w:val="none" w:sz="0" w:space="0" w:color="auto"/>
        <w:left w:val="none" w:sz="0" w:space="0" w:color="auto"/>
        <w:bottom w:val="none" w:sz="0" w:space="0" w:color="auto"/>
        <w:right w:val="none" w:sz="0" w:space="0" w:color="auto"/>
      </w:divBdr>
    </w:div>
    <w:div w:id="267470439">
      <w:bodyDiv w:val="1"/>
      <w:marLeft w:val="0"/>
      <w:marRight w:val="0"/>
      <w:marTop w:val="0"/>
      <w:marBottom w:val="0"/>
      <w:divBdr>
        <w:top w:val="none" w:sz="0" w:space="0" w:color="auto"/>
        <w:left w:val="none" w:sz="0" w:space="0" w:color="auto"/>
        <w:bottom w:val="none" w:sz="0" w:space="0" w:color="auto"/>
        <w:right w:val="none" w:sz="0" w:space="0" w:color="auto"/>
      </w:divBdr>
    </w:div>
    <w:div w:id="274286307">
      <w:bodyDiv w:val="1"/>
      <w:marLeft w:val="0"/>
      <w:marRight w:val="0"/>
      <w:marTop w:val="0"/>
      <w:marBottom w:val="0"/>
      <w:divBdr>
        <w:top w:val="none" w:sz="0" w:space="0" w:color="auto"/>
        <w:left w:val="none" w:sz="0" w:space="0" w:color="auto"/>
        <w:bottom w:val="none" w:sz="0" w:space="0" w:color="auto"/>
        <w:right w:val="none" w:sz="0" w:space="0" w:color="auto"/>
      </w:divBdr>
    </w:div>
    <w:div w:id="1481651099">
      <w:bodyDiv w:val="1"/>
      <w:marLeft w:val="0"/>
      <w:marRight w:val="0"/>
      <w:marTop w:val="0"/>
      <w:marBottom w:val="0"/>
      <w:divBdr>
        <w:top w:val="none" w:sz="0" w:space="0" w:color="auto"/>
        <w:left w:val="none" w:sz="0" w:space="0" w:color="auto"/>
        <w:bottom w:val="none" w:sz="0" w:space="0" w:color="auto"/>
        <w:right w:val="none" w:sz="0" w:space="0" w:color="auto"/>
      </w:divBdr>
    </w:div>
    <w:div w:id="1660767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b:Source>
    <b:Tag>Sur16</b:Tag>
    <b:SourceType>JournalArticle</b:SourceType>
    <b:Guid>{4DE8A572-F491-438F-B222-806845AC7CEB}</b:Guid>
    <b:Author>
      <b:Author>
        <b:NameList>
          <b:Person>
            <b:Last>jory</b:Last>
            <b:First>Surendranath</b:First>
            <b:Middle>rakesh</b:Middle>
          </b:Person>
        </b:NameList>
      </b:Author>
    </b:Author>
    <b:Title>Net Present Value and the Wealth Creation Process: A case Illustration</b:Title>
    <b:JournalName>The accounting educator's journal</b:JournalName>
    <b:Year>2016</b:Year>
    <b:Pages>85-99</b:Pages>
    <b:Volume>26</b:Volume>
    <b:RefOrder>1</b:RefOrder>
  </b:Source>
  <b:Source>
    <b:Tag>Ela04</b:Tag>
    <b:SourceType>JournalArticle</b:SourceType>
    <b:Guid>{7CF0F7F1-6CDB-48F0-8986-A0B24726E832}</b:Guid>
    <b:Author>
      <b:Author>
        <b:NameList>
          <b:Person>
            <b:Last>Berkovitch</b:Last>
            <b:First>Elazar</b:First>
          </b:Person>
        </b:NameList>
      </b:Author>
    </b:Author>
    <b:Title>Why the NPV criterion does not maximize NPV?</b:Title>
    <b:JournalName>The Review of Financial Studies</b:JournalName>
    <b:Year>2004</b:Year>
    <b:Pages>239-255</b:Pages>
    <b:Volume>17</b:Volume>
    <b:Issue>1</b:Issue>
    <b:RefOrder>2</b:RefOrder>
  </b:Source>
</b:Sources>
</file>

<file path=customXml/itemProps1.xml><?xml version="1.0" encoding="utf-8"?>
<ds:datastoreItem xmlns:ds="http://schemas.openxmlformats.org/officeDocument/2006/customXml" ds:itemID="{7F25AFDE-23E8-44C4-9508-CAD0180A5E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167</TotalTime>
  <Pages>6</Pages>
  <Words>628</Words>
  <Characters>3582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Pakistan Laptops</dc:creator>
  <cp:keywords/>
  <dc:description/>
  <cp:lastModifiedBy>Pakistan Laptops</cp:lastModifiedBy>
  <cp:revision>52</cp:revision>
  <dcterms:created xsi:type="dcterms:W3CDTF">2019-04-17T17:22:00Z</dcterms:created>
  <dcterms:modified xsi:type="dcterms:W3CDTF">2019-04-17T20:13:00Z</dcterms:modified>
</cp:coreProperties>
</file>