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3792" w14:textId="77777777" w:rsidR="00C93C98" w:rsidRDefault="00C93C98" w:rsidP="00C93C98">
      <w:pPr>
        <w:spacing w:after="0" w:line="480" w:lineRule="auto"/>
        <w:jc w:val="center"/>
        <w:rPr>
          <w:szCs w:val="24"/>
          <w:lang w:val="en-US"/>
        </w:rPr>
      </w:pPr>
      <w:bookmarkStart w:id="0" w:name="_GoBack"/>
    </w:p>
    <w:p w14:paraId="2FFA6B85" w14:textId="77777777" w:rsidR="00C93C98" w:rsidRDefault="00C93C98" w:rsidP="00C93C98">
      <w:pPr>
        <w:spacing w:after="0" w:line="480" w:lineRule="auto"/>
        <w:jc w:val="center"/>
        <w:rPr>
          <w:szCs w:val="24"/>
          <w:lang w:val="en-US"/>
        </w:rPr>
      </w:pPr>
    </w:p>
    <w:p w14:paraId="32575D16" w14:textId="77777777" w:rsidR="00C93C98" w:rsidRDefault="00C93C98" w:rsidP="00C93C98">
      <w:pPr>
        <w:spacing w:after="0" w:line="480" w:lineRule="auto"/>
        <w:jc w:val="center"/>
        <w:rPr>
          <w:szCs w:val="24"/>
          <w:lang w:val="en-US"/>
        </w:rPr>
      </w:pPr>
    </w:p>
    <w:p w14:paraId="3F8CAA42" w14:textId="77777777" w:rsidR="00C93C98" w:rsidRDefault="00C93C98" w:rsidP="00C93C98">
      <w:pPr>
        <w:spacing w:after="0" w:line="480" w:lineRule="auto"/>
        <w:jc w:val="center"/>
        <w:rPr>
          <w:szCs w:val="24"/>
          <w:lang w:val="en-US"/>
        </w:rPr>
      </w:pPr>
    </w:p>
    <w:p w14:paraId="659E9B8C" w14:textId="77777777" w:rsidR="00C93C98" w:rsidRDefault="00C93C98" w:rsidP="00C93C98">
      <w:pPr>
        <w:spacing w:after="0" w:line="480" w:lineRule="auto"/>
        <w:jc w:val="center"/>
        <w:rPr>
          <w:szCs w:val="24"/>
          <w:lang w:val="en-US"/>
        </w:rPr>
      </w:pPr>
    </w:p>
    <w:p w14:paraId="051F41D7" w14:textId="77777777" w:rsidR="00C93C98" w:rsidRDefault="00C93C98" w:rsidP="00C93C98">
      <w:pPr>
        <w:spacing w:after="0" w:line="480" w:lineRule="auto"/>
        <w:jc w:val="center"/>
        <w:rPr>
          <w:szCs w:val="24"/>
          <w:lang w:val="en-US"/>
        </w:rPr>
      </w:pPr>
    </w:p>
    <w:p w14:paraId="3A036EA6" w14:textId="77777777" w:rsidR="00C93C98" w:rsidRDefault="00C93C98" w:rsidP="00C93C98">
      <w:pPr>
        <w:spacing w:after="0" w:line="480" w:lineRule="auto"/>
        <w:jc w:val="center"/>
        <w:rPr>
          <w:szCs w:val="24"/>
          <w:lang w:val="en-US"/>
        </w:rPr>
      </w:pPr>
    </w:p>
    <w:p w14:paraId="279EBF1A" w14:textId="7A1B5677" w:rsidR="00C93C98" w:rsidRPr="00B21946" w:rsidRDefault="00C93C98" w:rsidP="00C93C98">
      <w:pPr>
        <w:spacing w:after="0" w:line="480" w:lineRule="auto"/>
        <w:jc w:val="center"/>
        <w:rPr>
          <w:szCs w:val="24"/>
          <w:lang w:val="en-US"/>
        </w:rPr>
      </w:pPr>
      <w:r>
        <w:rPr>
          <w:szCs w:val="24"/>
          <w:lang w:val="en-US"/>
        </w:rPr>
        <w:t>Sports Facility Business Plan</w:t>
      </w:r>
    </w:p>
    <w:p w14:paraId="10161B18" w14:textId="77777777" w:rsidR="00C93C98" w:rsidRPr="00B21946" w:rsidRDefault="00C93C98" w:rsidP="00C93C98">
      <w:pPr>
        <w:spacing w:after="0" w:line="480" w:lineRule="auto"/>
        <w:jc w:val="center"/>
        <w:rPr>
          <w:szCs w:val="24"/>
          <w:lang w:val="en-US"/>
        </w:rPr>
      </w:pPr>
      <w:r w:rsidRPr="00B21946">
        <w:rPr>
          <w:szCs w:val="24"/>
          <w:lang w:val="en-US"/>
        </w:rPr>
        <w:t>[Name of the Writer]</w:t>
      </w:r>
    </w:p>
    <w:p w14:paraId="3B1A289B" w14:textId="77777777" w:rsidR="00C93C98" w:rsidRPr="00B21946" w:rsidRDefault="00C93C98" w:rsidP="00C93C98">
      <w:pPr>
        <w:spacing w:after="0" w:line="480" w:lineRule="auto"/>
        <w:jc w:val="center"/>
        <w:rPr>
          <w:szCs w:val="24"/>
          <w:lang w:val="en-US"/>
        </w:rPr>
      </w:pPr>
      <w:r w:rsidRPr="00B21946">
        <w:rPr>
          <w:szCs w:val="24"/>
          <w:lang w:val="en-US"/>
        </w:rPr>
        <w:t>[Name of the Institution]</w:t>
      </w:r>
    </w:p>
    <w:p w14:paraId="7C8F7C41" w14:textId="77777777" w:rsidR="00C93C98" w:rsidRDefault="00C93C98">
      <w:pPr>
        <w:rPr>
          <w:b/>
          <w:szCs w:val="24"/>
        </w:rPr>
      </w:pPr>
      <w:r>
        <w:br w:type="page"/>
      </w:r>
    </w:p>
    <w:p w14:paraId="3F0E14F4" w14:textId="77777777" w:rsidR="00C93C98" w:rsidRPr="00B21946" w:rsidRDefault="00C93C98" w:rsidP="00C93C98">
      <w:pPr>
        <w:spacing w:after="0" w:line="480" w:lineRule="auto"/>
        <w:jc w:val="center"/>
        <w:rPr>
          <w:szCs w:val="24"/>
          <w:lang w:val="en-US"/>
        </w:rPr>
      </w:pPr>
      <w:r>
        <w:rPr>
          <w:szCs w:val="24"/>
          <w:lang w:val="en-US"/>
        </w:rPr>
        <w:lastRenderedPageBreak/>
        <w:t>Sports Facility Business Plan</w:t>
      </w:r>
    </w:p>
    <w:p w14:paraId="2580AC45" w14:textId="77777777" w:rsidR="00C93C98" w:rsidRDefault="00C93C98" w:rsidP="00F97719">
      <w:pPr>
        <w:pStyle w:val="Heading1"/>
      </w:pPr>
    </w:p>
    <w:p w14:paraId="5C07A08F" w14:textId="1A46B454" w:rsidR="00C57F3F" w:rsidRPr="00F97719" w:rsidRDefault="007E5F9D" w:rsidP="00F97719">
      <w:pPr>
        <w:pStyle w:val="Heading1"/>
      </w:pPr>
      <w:r w:rsidRPr="00F97719">
        <w:t>Concept Overview</w:t>
      </w:r>
    </w:p>
    <w:p w14:paraId="4C4BE72D" w14:textId="34DF33F2" w:rsidR="007E5F9D" w:rsidRPr="00F97719" w:rsidRDefault="007E5F9D" w:rsidP="00F97719">
      <w:pPr>
        <w:spacing w:line="480" w:lineRule="auto"/>
        <w:rPr>
          <w:szCs w:val="24"/>
        </w:rPr>
      </w:pPr>
      <w:r w:rsidRPr="00F97719">
        <w:rPr>
          <w:szCs w:val="24"/>
        </w:rPr>
        <w:tab/>
        <w:t xml:space="preserve">The idea behind the business plan is to make sure that the multi sports and </w:t>
      </w:r>
      <w:r w:rsidR="00F97719" w:rsidRPr="00F97719">
        <w:rPr>
          <w:szCs w:val="24"/>
        </w:rPr>
        <w:t>mul</w:t>
      </w:r>
      <w:r w:rsidR="00F97719">
        <w:rPr>
          <w:szCs w:val="24"/>
        </w:rPr>
        <w:t>t</w:t>
      </w:r>
      <w:r w:rsidR="00F97719" w:rsidRPr="00F97719">
        <w:rPr>
          <w:szCs w:val="24"/>
        </w:rPr>
        <w:t>i-faceted</w:t>
      </w:r>
      <w:r w:rsidRPr="00F97719">
        <w:rPr>
          <w:szCs w:val="24"/>
        </w:rPr>
        <w:t xml:space="preserve"> sports complex and facility can be created. In the facility, there is going to be place for the casual people who would just like to work out</w:t>
      </w:r>
      <w:r w:rsidR="000526E6">
        <w:rPr>
          <w:szCs w:val="24"/>
        </w:rPr>
        <w:t xml:space="preserve"> </w:t>
      </w:r>
      <w:r w:rsidR="000526E6">
        <w:rPr>
          <w:color w:val="222222"/>
          <w:szCs w:val="24"/>
          <w:shd w:val="clear" w:color="auto" w:fill="FFFFFF"/>
        </w:rPr>
        <w:t>(</w:t>
      </w:r>
      <w:r w:rsidR="000526E6" w:rsidRPr="00B21946">
        <w:rPr>
          <w:color w:val="222222"/>
          <w:szCs w:val="24"/>
          <w:shd w:val="clear" w:color="auto" w:fill="FFFFFF"/>
        </w:rPr>
        <w:t>Coates</w:t>
      </w:r>
      <w:r w:rsidR="000526E6">
        <w:rPr>
          <w:color w:val="222222"/>
          <w:szCs w:val="24"/>
          <w:shd w:val="clear" w:color="auto" w:fill="FFFFFF"/>
        </w:rPr>
        <w:t xml:space="preserve"> </w:t>
      </w:r>
      <w:r w:rsidR="000526E6" w:rsidRPr="00B21946">
        <w:rPr>
          <w:color w:val="222222"/>
          <w:szCs w:val="24"/>
          <w:shd w:val="clear" w:color="auto" w:fill="FFFFFF"/>
        </w:rPr>
        <w:t>&amp; Humphreys</w:t>
      </w:r>
      <w:r w:rsidR="000526E6">
        <w:rPr>
          <w:color w:val="222222"/>
          <w:szCs w:val="24"/>
          <w:shd w:val="clear" w:color="auto" w:fill="FFFFFF"/>
        </w:rPr>
        <w:t xml:space="preserve">, </w:t>
      </w:r>
      <w:r w:rsidR="000526E6" w:rsidRPr="00B21946">
        <w:rPr>
          <w:color w:val="222222"/>
          <w:szCs w:val="24"/>
          <w:shd w:val="clear" w:color="auto" w:fill="FFFFFF"/>
        </w:rPr>
        <w:t>2018</w:t>
      </w:r>
      <w:r w:rsidR="000526E6">
        <w:rPr>
          <w:color w:val="222222"/>
          <w:szCs w:val="24"/>
          <w:shd w:val="clear" w:color="auto" w:fill="FFFFFF"/>
        </w:rPr>
        <w:t>)</w:t>
      </w:r>
      <w:r w:rsidRPr="00F97719">
        <w:rPr>
          <w:szCs w:val="24"/>
        </w:rPr>
        <w:t xml:space="preserve">. Other than that, there is going to be provision for the people who want to pursuit sporting as a </w:t>
      </w:r>
      <w:r w:rsidR="00F97719" w:rsidRPr="00F97719">
        <w:rPr>
          <w:szCs w:val="24"/>
        </w:rPr>
        <w:t>full-time</w:t>
      </w:r>
      <w:r w:rsidRPr="00F97719">
        <w:rPr>
          <w:szCs w:val="24"/>
        </w:rPr>
        <w:t xml:space="preserve"> career and thus there is going to be a </w:t>
      </w:r>
      <w:r w:rsidR="00F97719" w:rsidRPr="00F97719">
        <w:rPr>
          <w:szCs w:val="24"/>
        </w:rPr>
        <w:t>high-performance</w:t>
      </w:r>
      <w:r w:rsidRPr="00F97719">
        <w:rPr>
          <w:szCs w:val="24"/>
        </w:rPr>
        <w:t xml:space="preserve"> </w:t>
      </w:r>
      <w:r w:rsidR="00F97719" w:rsidRPr="00F97719">
        <w:rPr>
          <w:szCs w:val="24"/>
        </w:rPr>
        <w:t>centre</w:t>
      </w:r>
      <w:r w:rsidRPr="00F97719">
        <w:rPr>
          <w:szCs w:val="24"/>
        </w:rPr>
        <w:t xml:space="preserve"> where people would be trained for the future events and tournaments. The key feature of the program is that there are going to be specialized programs for women and children as well</w:t>
      </w:r>
      <w:r w:rsidR="000526E6">
        <w:rPr>
          <w:szCs w:val="24"/>
        </w:rPr>
        <w:t xml:space="preserve"> </w:t>
      </w:r>
      <w:r w:rsidR="000526E6">
        <w:rPr>
          <w:color w:val="222222"/>
          <w:szCs w:val="24"/>
          <w:shd w:val="clear" w:color="auto" w:fill="FFFFFF"/>
        </w:rPr>
        <w:t>(</w:t>
      </w:r>
      <w:r w:rsidR="000526E6" w:rsidRPr="00B21946">
        <w:rPr>
          <w:color w:val="222222"/>
          <w:szCs w:val="24"/>
          <w:shd w:val="clear" w:color="auto" w:fill="FFFFFF"/>
        </w:rPr>
        <w:t>Baade</w:t>
      </w:r>
      <w:r w:rsidR="000526E6">
        <w:rPr>
          <w:color w:val="222222"/>
          <w:szCs w:val="24"/>
          <w:shd w:val="clear" w:color="auto" w:fill="FFFFFF"/>
        </w:rPr>
        <w:t xml:space="preserve">, </w:t>
      </w:r>
      <w:r w:rsidR="000526E6" w:rsidRPr="00B21946">
        <w:rPr>
          <w:color w:val="222222"/>
          <w:szCs w:val="24"/>
          <w:shd w:val="clear" w:color="auto" w:fill="FFFFFF"/>
        </w:rPr>
        <w:t>2016</w:t>
      </w:r>
      <w:r w:rsidR="000526E6">
        <w:rPr>
          <w:color w:val="222222"/>
          <w:szCs w:val="24"/>
          <w:shd w:val="clear" w:color="auto" w:fill="FFFFFF"/>
        </w:rPr>
        <w:t>)</w:t>
      </w:r>
      <w:r w:rsidRPr="00F97719">
        <w:rPr>
          <w:szCs w:val="24"/>
        </w:rPr>
        <w:t xml:space="preserve">. </w:t>
      </w:r>
    </w:p>
    <w:p w14:paraId="4BAB5FF5" w14:textId="088D0888" w:rsidR="007E5F9D" w:rsidRPr="00F97719" w:rsidRDefault="007E5F9D" w:rsidP="00F97719">
      <w:pPr>
        <w:spacing w:line="480" w:lineRule="auto"/>
        <w:rPr>
          <w:szCs w:val="24"/>
        </w:rPr>
      </w:pPr>
    </w:p>
    <w:p w14:paraId="258D0AAC" w14:textId="5FE0E7C2" w:rsidR="007E5F9D" w:rsidRPr="00F97719" w:rsidRDefault="007E5F9D" w:rsidP="00F97719">
      <w:pPr>
        <w:pStyle w:val="Heading1"/>
      </w:pPr>
      <w:r w:rsidRPr="00F97719">
        <w:t>Business Organization</w:t>
      </w:r>
    </w:p>
    <w:p w14:paraId="5227E15B" w14:textId="5678F61E" w:rsidR="007E5F9D" w:rsidRPr="00F97719" w:rsidRDefault="007E5F9D" w:rsidP="00F97719">
      <w:pPr>
        <w:spacing w:line="480" w:lineRule="auto"/>
        <w:rPr>
          <w:szCs w:val="24"/>
        </w:rPr>
      </w:pPr>
      <w:r w:rsidRPr="00F97719">
        <w:rPr>
          <w:szCs w:val="24"/>
        </w:rPr>
        <w:tab/>
        <w:t>At the moment, the business plan is formulated on the basis that as the interest of the community is involved, it is going to be partnership where stakes are going to be organized in the manner that there would be both involvement of the local organizers and effort would be made for some sort of intervention from the local government</w:t>
      </w:r>
      <w:r w:rsidR="000526E6">
        <w:rPr>
          <w:szCs w:val="24"/>
        </w:rPr>
        <w:t xml:space="preserve"> </w:t>
      </w:r>
      <w:r w:rsidR="000526E6">
        <w:rPr>
          <w:color w:val="222222"/>
          <w:szCs w:val="24"/>
          <w:shd w:val="clear" w:color="auto" w:fill="FFFFFF"/>
        </w:rPr>
        <w:t>(</w:t>
      </w:r>
      <w:r w:rsidR="000526E6" w:rsidRPr="00B21946">
        <w:rPr>
          <w:color w:val="222222"/>
          <w:szCs w:val="24"/>
          <w:shd w:val="clear" w:color="auto" w:fill="FFFFFF"/>
        </w:rPr>
        <w:t>Baade</w:t>
      </w:r>
      <w:r w:rsidR="000526E6">
        <w:rPr>
          <w:color w:val="222222"/>
          <w:szCs w:val="24"/>
          <w:shd w:val="clear" w:color="auto" w:fill="FFFFFF"/>
        </w:rPr>
        <w:t xml:space="preserve">, </w:t>
      </w:r>
      <w:r w:rsidR="000526E6" w:rsidRPr="00B21946">
        <w:rPr>
          <w:color w:val="222222"/>
          <w:szCs w:val="24"/>
          <w:shd w:val="clear" w:color="auto" w:fill="FFFFFF"/>
        </w:rPr>
        <w:t>2016</w:t>
      </w:r>
      <w:r w:rsidR="000526E6">
        <w:rPr>
          <w:color w:val="222222"/>
          <w:szCs w:val="24"/>
          <w:shd w:val="clear" w:color="auto" w:fill="FFFFFF"/>
        </w:rPr>
        <w:t>)</w:t>
      </w:r>
      <w:r w:rsidRPr="00F97719">
        <w:rPr>
          <w:szCs w:val="24"/>
        </w:rPr>
        <w:t>. The program is going to be pitted for other businesses and stakeholders as well during the given time period</w:t>
      </w:r>
      <w:r w:rsidR="000526E6">
        <w:rPr>
          <w:szCs w:val="24"/>
        </w:rPr>
        <w:t xml:space="preserve"> </w:t>
      </w:r>
      <w:r w:rsidR="000526E6">
        <w:rPr>
          <w:color w:val="222222"/>
          <w:szCs w:val="24"/>
          <w:shd w:val="clear" w:color="auto" w:fill="FFFFFF"/>
        </w:rPr>
        <w:t>(</w:t>
      </w:r>
      <w:r w:rsidR="000526E6" w:rsidRPr="00B21946">
        <w:rPr>
          <w:color w:val="222222"/>
          <w:szCs w:val="24"/>
          <w:shd w:val="clear" w:color="auto" w:fill="FFFFFF"/>
        </w:rPr>
        <w:t>Baade</w:t>
      </w:r>
      <w:r w:rsidR="000526E6">
        <w:rPr>
          <w:color w:val="222222"/>
          <w:szCs w:val="24"/>
          <w:shd w:val="clear" w:color="auto" w:fill="FFFFFF"/>
        </w:rPr>
        <w:t xml:space="preserve">, </w:t>
      </w:r>
      <w:r w:rsidR="000526E6" w:rsidRPr="00B21946">
        <w:rPr>
          <w:color w:val="222222"/>
          <w:szCs w:val="24"/>
          <w:shd w:val="clear" w:color="auto" w:fill="FFFFFF"/>
        </w:rPr>
        <w:t>2016</w:t>
      </w:r>
      <w:r w:rsidR="000526E6">
        <w:rPr>
          <w:color w:val="222222"/>
          <w:szCs w:val="24"/>
          <w:shd w:val="clear" w:color="auto" w:fill="FFFFFF"/>
        </w:rPr>
        <w:t>)</w:t>
      </w:r>
      <w:r w:rsidRPr="00F97719">
        <w:rPr>
          <w:szCs w:val="24"/>
        </w:rPr>
        <w:t xml:space="preserve">. </w:t>
      </w:r>
    </w:p>
    <w:p w14:paraId="590E3FAB" w14:textId="12AD5792" w:rsidR="007E5F9D" w:rsidRPr="00F97719" w:rsidRDefault="007E5F9D" w:rsidP="00F97719">
      <w:pPr>
        <w:spacing w:line="480" w:lineRule="auto"/>
        <w:rPr>
          <w:szCs w:val="24"/>
        </w:rPr>
      </w:pPr>
    </w:p>
    <w:p w14:paraId="26802BD2" w14:textId="77777777" w:rsidR="00C93C98" w:rsidRDefault="00C93C98">
      <w:pPr>
        <w:rPr>
          <w:b/>
          <w:szCs w:val="24"/>
        </w:rPr>
      </w:pPr>
      <w:r>
        <w:br w:type="page"/>
      </w:r>
    </w:p>
    <w:p w14:paraId="1F05245A" w14:textId="545D9DEB" w:rsidR="007E5F9D" w:rsidRPr="00F97719" w:rsidRDefault="007E5F9D" w:rsidP="00F97719">
      <w:pPr>
        <w:pStyle w:val="Heading1"/>
      </w:pPr>
      <w:r w:rsidRPr="00F97719">
        <w:t>Operational Plan</w:t>
      </w:r>
    </w:p>
    <w:p w14:paraId="7706F2B0" w14:textId="0036BA32" w:rsidR="007E5F9D" w:rsidRPr="00F97719" w:rsidRDefault="007E5F9D" w:rsidP="00F97719">
      <w:pPr>
        <w:spacing w:line="480" w:lineRule="auto"/>
        <w:rPr>
          <w:szCs w:val="24"/>
        </w:rPr>
      </w:pPr>
      <w:r w:rsidRPr="00F97719">
        <w:rPr>
          <w:szCs w:val="24"/>
        </w:rPr>
        <w:tab/>
        <w:t xml:space="preserve">As discussed, it is going to be a multi user facility where users are going to be combined and a platform is going to be provided to them in order to make sure that the users would be utilizing various services.  There is going to be a fitness and lifestyle </w:t>
      </w:r>
      <w:r w:rsidR="00F97719" w:rsidRPr="00F97719">
        <w:rPr>
          <w:szCs w:val="24"/>
        </w:rPr>
        <w:t>centre</w:t>
      </w:r>
      <w:r w:rsidRPr="00F97719">
        <w:rPr>
          <w:szCs w:val="24"/>
        </w:rPr>
        <w:t xml:space="preserve"> and its usage is going to be mandatory for all the people who are the part of the people that have enrolled in the plan. The idea would be to build the core strength of the people. </w:t>
      </w:r>
    </w:p>
    <w:p w14:paraId="41D31651" w14:textId="5C9FC192" w:rsidR="007E5F9D" w:rsidRPr="00F97719" w:rsidRDefault="007E5F9D" w:rsidP="00F97719">
      <w:pPr>
        <w:spacing w:line="480" w:lineRule="auto"/>
        <w:rPr>
          <w:szCs w:val="24"/>
        </w:rPr>
      </w:pPr>
      <w:r w:rsidRPr="00F97719">
        <w:rPr>
          <w:szCs w:val="24"/>
        </w:rPr>
        <w:tab/>
        <w:t xml:space="preserve">Then there is going to be a weight and fitness </w:t>
      </w:r>
      <w:r w:rsidR="00F97719" w:rsidRPr="00F97719">
        <w:rPr>
          <w:szCs w:val="24"/>
        </w:rPr>
        <w:t>centre</w:t>
      </w:r>
      <w:r w:rsidRPr="00F97719">
        <w:rPr>
          <w:szCs w:val="24"/>
        </w:rPr>
        <w:t xml:space="preserve"> that will  be matched with the fitness facility. It would have special trainers to make sure that the core of the people that are </w:t>
      </w:r>
      <w:r w:rsidR="00F97719" w:rsidRPr="00F97719">
        <w:rPr>
          <w:szCs w:val="24"/>
        </w:rPr>
        <w:t>enrolling</w:t>
      </w:r>
      <w:r w:rsidRPr="00F97719">
        <w:rPr>
          <w:szCs w:val="24"/>
        </w:rPr>
        <w:t xml:space="preserve"> in the program is in the right place and they </w:t>
      </w:r>
      <w:r w:rsidR="00F97719" w:rsidRPr="00F97719">
        <w:rPr>
          <w:szCs w:val="24"/>
        </w:rPr>
        <w:t>are</w:t>
      </w:r>
      <w:r w:rsidRPr="00F97719">
        <w:rPr>
          <w:szCs w:val="24"/>
        </w:rPr>
        <w:t xml:space="preserve"> able to </w:t>
      </w:r>
      <w:r w:rsidR="00F97719" w:rsidRPr="00F97719">
        <w:rPr>
          <w:szCs w:val="24"/>
        </w:rPr>
        <w:t>build</w:t>
      </w:r>
      <w:r w:rsidRPr="00F97719">
        <w:rPr>
          <w:szCs w:val="24"/>
        </w:rPr>
        <w:t xml:space="preserve"> towards their strength and conditioning so that they are in the position to make sure that they pursuit much tougher </w:t>
      </w:r>
      <w:r w:rsidR="00F97719" w:rsidRPr="00F97719">
        <w:rPr>
          <w:szCs w:val="24"/>
        </w:rPr>
        <w:t>sports-oriented</w:t>
      </w:r>
      <w:r w:rsidRPr="00F97719">
        <w:rPr>
          <w:szCs w:val="24"/>
        </w:rPr>
        <w:t xml:space="preserve"> plans</w:t>
      </w:r>
      <w:r w:rsidR="000526E6">
        <w:rPr>
          <w:szCs w:val="24"/>
        </w:rPr>
        <w:t xml:space="preserve"> </w:t>
      </w:r>
      <w:r w:rsidR="000526E6">
        <w:rPr>
          <w:color w:val="222222"/>
          <w:szCs w:val="24"/>
          <w:shd w:val="clear" w:color="auto" w:fill="FFFFFF"/>
        </w:rPr>
        <w:t>(</w:t>
      </w:r>
      <w:r w:rsidR="000526E6" w:rsidRPr="00B21946">
        <w:rPr>
          <w:color w:val="222222"/>
          <w:szCs w:val="24"/>
          <w:shd w:val="clear" w:color="auto" w:fill="FFFFFF"/>
        </w:rPr>
        <w:t>Baade</w:t>
      </w:r>
      <w:r w:rsidR="000526E6">
        <w:rPr>
          <w:color w:val="222222"/>
          <w:szCs w:val="24"/>
          <w:shd w:val="clear" w:color="auto" w:fill="FFFFFF"/>
        </w:rPr>
        <w:t xml:space="preserve"> </w:t>
      </w:r>
      <w:r w:rsidR="000526E6" w:rsidRPr="00B21946">
        <w:rPr>
          <w:color w:val="222222"/>
          <w:szCs w:val="24"/>
          <w:shd w:val="clear" w:color="auto" w:fill="FFFFFF"/>
        </w:rPr>
        <w:t>&amp; Matheson</w:t>
      </w:r>
      <w:r w:rsidR="000526E6">
        <w:rPr>
          <w:color w:val="222222"/>
          <w:szCs w:val="24"/>
          <w:shd w:val="clear" w:color="auto" w:fill="FFFFFF"/>
        </w:rPr>
        <w:t xml:space="preserve">, </w:t>
      </w:r>
      <w:r w:rsidR="000526E6" w:rsidRPr="00B21946">
        <w:rPr>
          <w:color w:val="222222"/>
          <w:szCs w:val="24"/>
          <w:shd w:val="clear" w:color="auto" w:fill="FFFFFF"/>
        </w:rPr>
        <w:t>2016</w:t>
      </w:r>
      <w:r w:rsidR="000526E6">
        <w:rPr>
          <w:color w:val="222222"/>
          <w:szCs w:val="24"/>
          <w:shd w:val="clear" w:color="auto" w:fill="FFFFFF"/>
        </w:rPr>
        <w:t>)</w:t>
      </w:r>
      <w:r w:rsidRPr="00F97719">
        <w:rPr>
          <w:szCs w:val="24"/>
        </w:rPr>
        <w:t xml:space="preserve">.  There would be full </w:t>
      </w:r>
      <w:r w:rsidR="00F97719" w:rsidRPr="00F97719">
        <w:rPr>
          <w:szCs w:val="24"/>
        </w:rPr>
        <w:t>faze</w:t>
      </w:r>
      <w:r w:rsidRPr="00F97719">
        <w:rPr>
          <w:szCs w:val="24"/>
        </w:rPr>
        <w:t xml:space="preserve"> basketball, badminton and volleyball courts that are going to be the part of the main floor. Furthermore, effort is going to be made to make sure that the floors are designed in the manner that they accommodate badminton, indoor soccer and range of some of the services.  At the same time, there is going to be a food and service areas that would be designed in the manner that the options that are going to be placed there would be such that should allow people who have enrolled to have healthy </w:t>
      </w:r>
      <w:r w:rsidR="00F97719" w:rsidRPr="00F97719">
        <w:rPr>
          <w:szCs w:val="24"/>
        </w:rPr>
        <w:t>eating</w:t>
      </w:r>
      <w:r w:rsidRPr="00F97719">
        <w:rPr>
          <w:szCs w:val="24"/>
        </w:rPr>
        <w:t xml:space="preserve"> options</w:t>
      </w:r>
      <w:r w:rsidR="000526E6">
        <w:rPr>
          <w:szCs w:val="24"/>
        </w:rPr>
        <w:t xml:space="preserve"> </w:t>
      </w:r>
      <w:r w:rsidR="000526E6">
        <w:rPr>
          <w:color w:val="222222"/>
          <w:szCs w:val="24"/>
          <w:shd w:val="clear" w:color="auto" w:fill="FFFFFF"/>
        </w:rPr>
        <w:t>(</w:t>
      </w:r>
      <w:r w:rsidR="000526E6" w:rsidRPr="00B21946">
        <w:rPr>
          <w:color w:val="222222"/>
          <w:szCs w:val="24"/>
          <w:shd w:val="clear" w:color="auto" w:fill="FFFFFF"/>
        </w:rPr>
        <w:t>Bach</w:t>
      </w:r>
      <w:r w:rsidR="000526E6">
        <w:rPr>
          <w:color w:val="222222"/>
          <w:szCs w:val="24"/>
          <w:shd w:val="clear" w:color="auto" w:fill="FFFFFF"/>
        </w:rPr>
        <w:t xml:space="preserve">, </w:t>
      </w:r>
      <w:r w:rsidR="000526E6" w:rsidRPr="00B21946">
        <w:rPr>
          <w:color w:val="222222"/>
          <w:szCs w:val="24"/>
          <w:shd w:val="clear" w:color="auto" w:fill="FFFFFF"/>
        </w:rPr>
        <w:t>2017</w:t>
      </w:r>
      <w:r w:rsidR="000526E6">
        <w:rPr>
          <w:color w:val="222222"/>
          <w:szCs w:val="24"/>
          <w:shd w:val="clear" w:color="auto" w:fill="FFFFFF"/>
        </w:rPr>
        <w:t>)</w:t>
      </w:r>
      <w:r w:rsidRPr="00F97719">
        <w:rPr>
          <w:szCs w:val="24"/>
        </w:rPr>
        <w:t xml:space="preserve">. The idea behind the whole facility is to make sure that the environment is being provided to the people where they </w:t>
      </w:r>
      <w:proofErr w:type="gramStart"/>
      <w:r w:rsidRPr="00F97719">
        <w:rPr>
          <w:szCs w:val="24"/>
        </w:rPr>
        <w:t>are able to</w:t>
      </w:r>
      <w:proofErr w:type="gramEnd"/>
      <w:r w:rsidRPr="00F97719">
        <w:rPr>
          <w:szCs w:val="24"/>
        </w:rPr>
        <w:t xml:space="preserve"> make the most of their abilities and build upon their strength. </w:t>
      </w:r>
      <w:r w:rsidR="00A81366" w:rsidRPr="00F97719">
        <w:rPr>
          <w:szCs w:val="24"/>
        </w:rPr>
        <w:t xml:space="preserve"> There is going to be a massage </w:t>
      </w:r>
      <w:r w:rsidR="00F97719" w:rsidRPr="00F97719">
        <w:rPr>
          <w:szCs w:val="24"/>
        </w:rPr>
        <w:t>centre</w:t>
      </w:r>
      <w:r w:rsidR="00A81366" w:rsidRPr="00F97719">
        <w:rPr>
          <w:szCs w:val="24"/>
        </w:rPr>
        <w:t xml:space="preserve"> and rehabilitation </w:t>
      </w:r>
      <w:r w:rsidR="00F97719" w:rsidRPr="00F97719">
        <w:rPr>
          <w:szCs w:val="24"/>
        </w:rPr>
        <w:t>centre</w:t>
      </w:r>
      <w:r w:rsidR="00A81366" w:rsidRPr="00F97719">
        <w:rPr>
          <w:szCs w:val="24"/>
        </w:rPr>
        <w:t xml:space="preserve"> that allows people to make sure that they </w:t>
      </w:r>
      <w:proofErr w:type="gramStart"/>
      <w:r w:rsidR="00A81366" w:rsidRPr="00F97719">
        <w:rPr>
          <w:szCs w:val="24"/>
        </w:rPr>
        <w:t>are able to</w:t>
      </w:r>
      <w:proofErr w:type="gramEnd"/>
      <w:r w:rsidR="00A81366" w:rsidRPr="00F97719">
        <w:rPr>
          <w:szCs w:val="24"/>
        </w:rPr>
        <w:t xml:space="preserve"> manage their injuries or their </w:t>
      </w:r>
      <w:r w:rsidR="00F97719" w:rsidRPr="00F97719">
        <w:rPr>
          <w:szCs w:val="24"/>
        </w:rPr>
        <w:t>wellbeing</w:t>
      </w:r>
      <w:r w:rsidR="00A81366" w:rsidRPr="00F97719">
        <w:rPr>
          <w:szCs w:val="24"/>
        </w:rPr>
        <w:t xml:space="preserve"> in an appropriate manner if something happens to them during the course of the training. </w:t>
      </w:r>
    </w:p>
    <w:p w14:paraId="0AAF8BBE" w14:textId="25329242" w:rsidR="00F97719" w:rsidRDefault="00F97719">
      <w:pPr>
        <w:rPr>
          <w:szCs w:val="24"/>
        </w:rPr>
      </w:pPr>
      <w:r>
        <w:rPr>
          <w:szCs w:val="24"/>
        </w:rPr>
        <w:br w:type="page"/>
      </w:r>
    </w:p>
    <w:p w14:paraId="458F0D10" w14:textId="77777777" w:rsidR="00F97719" w:rsidRPr="00F97719" w:rsidRDefault="00F97719" w:rsidP="00F97719">
      <w:pPr>
        <w:pStyle w:val="Heading1"/>
      </w:pPr>
      <w:r w:rsidRPr="00F97719">
        <w:t>Training Requirements</w:t>
      </w:r>
    </w:p>
    <w:p w14:paraId="1BF4F3C9" w14:textId="5D7E0161" w:rsidR="00F97719" w:rsidRPr="00F97719" w:rsidRDefault="00F97719" w:rsidP="00F97719">
      <w:pPr>
        <w:spacing w:line="480" w:lineRule="auto"/>
        <w:rPr>
          <w:szCs w:val="24"/>
        </w:rPr>
      </w:pPr>
      <w:r w:rsidRPr="00F97719">
        <w:rPr>
          <w:szCs w:val="24"/>
        </w:rPr>
        <w:tab/>
        <w:t>Each of the person that is going to be enrolled in the program would have to go through a training program. The basis of the training program is to make sure that the people are in the position to make sure that they are able to press forth the advantage in terms of how they are going to be learning their broader set of skills at the given point of time and what are some of the things that are needed to be done at the broader level by them</w:t>
      </w:r>
      <w:r w:rsidR="00C93C98">
        <w:rPr>
          <w:szCs w:val="24"/>
        </w:rPr>
        <w:t xml:space="preserve"> </w:t>
      </w:r>
      <w:r w:rsidR="00C93C98">
        <w:rPr>
          <w:color w:val="222222"/>
          <w:szCs w:val="24"/>
          <w:shd w:val="clear" w:color="auto" w:fill="FFFFFF"/>
        </w:rPr>
        <w:t>(</w:t>
      </w:r>
      <w:r w:rsidR="00C93C98" w:rsidRPr="00B21946">
        <w:rPr>
          <w:color w:val="222222"/>
          <w:szCs w:val="24"/>
          <w:shd w:val="clear" w:color="auto" w:fill="FFFFFF"/>
        </w:rPr>
        <w:t>Greenberg</w:t>
      </w:r>
      <w:r w:rsidR="00C93C98">
        <w:rPr>
          <w:color w:val="222222"/>
          <w:szCs w:val="24"/>
          <w:shd w:val="clear" w:color="auto" w:fill="FFFFFF"/>
        </w:rPr>
        <w:t xml:space="preserve"> et al, </w:t>
      </w:r>
      <w:r w:rsidR="00C93C98" w:rsidRPr="00B21946">
        <w:rPr>
          <w:color w:val="222222"/>
          <w:szCs w:val="24"/>
          <w:shd w:val="clear" w:color="auto" w:fill="FFFFFF"/>
        </w:rPr>
        <w:t>2016</w:t>
      </w:r>
      <w:r w:rsidR="00C93C98">
        <w:rPr>
          <w:color w:val="222222"/>
          <w:szCs w:val="24"/>
          <w:shd w:val="clear" w:color="auto" w:fill="FFFFFF"/>
        </w:rPr>
        <w:t>)</w:t>
      </w:r>
      <w:r w:rsidRPr="00F97719">
        <w:rPr>
          <w:szCs w:val="24"/>
        </w:rPr>
        <w:t>. They would be made to adhere to the strict diet regime as well to make sure that they are in the right shape</w:t>
      </w:r>
      <w:r w:rsidR="000526E6">
        <w:rPr>
          <w:szCs w:val="24"/>
        </w:rPr>
        <w:t xml:space="preserve"> </w:t>
      </w:r>
      <w:r w:rsidR="000526E6">
        <w:rPr>
          <w:color w:val="222222"/>
          <w:szCs w:val="24"/>
          <w:shd w:val="clear" w:color="auto" w:fill="FFFFFF"/>
        </w:rPr>
        <w:t>(</w:t>
      </w:r>
      <w:r w:rsidR="000526E6" w:rsidRPr="00B21946">
        <w:rPr>
          <w:color w:val="222222"/>
          <w:szCs w:val="24"/>
          <w:shd w:val="clear" w:color="auto" w:fill="FFFFFF"/>
        </w:rPr>
        <w:t>Baade</w:t>
      </w:r>
      <w:r w:rsidR="000526E6">
        <w:rPr>
          <w:color w:val="222222"/>
          <w:szCs w:val="24"/>
          <w:shd w:val="clear" w:color="auto" w:fill="FFFFFF"/>
        </w:rPr>
        <w:t xml:space="preserve">, </w:t>
      </w:r>
      <w:r w:rsidR="000526E6" w:rsidRPr="00B21946">
        <w:rPr>
          <w:color w:val="222222"/>
          <w:szCs w:val="24"/>
          <w:shd w:val="clear" w:color="auto" w:fill="FFFFFF"/>
        </w:rPr>
        <w:t>2016</w:t>
      </w:r>
      <w:r w:rsidR="000526E6">
        <w:rPr>
          <w:color w:val="222222"/>
          <w:szCs w:val="24"/>
          <w:shd w:val="clear" w:color="auto" w:fill="FFFFFF"/>
        </w:rPr>
        <w:t>)</w:t>
      </w:r>
      <w:r w:rsidRPr="00F97719">
        <w:rPr>
          <w:szCs w:val="24"/>
        </w:rPr>
        <w:t xml:space="preserve">. </w:t>
      </w:r>
    </w:p>
    <w:p w14:paraId="1F3918C0" w14:textId="77777777" w:rsidR="00F97719" w:rsidRPr="00F97719" w:rsidRDefault="00F97719" w:rsidP="00F97719">
      <w:pPr>
        <w:spacing w:line="480" w:lineRule="auto"/>
        <w:rPr>
          <w:szCs w:val="24"/>
        </w:rPr>
      </w:pPr>
    </w:p>
    <w:p w14:paraId="6C773019" w14:textId="77777777" w:rsidR="00F97719" w:rsidRPr="00F97719" w:rsidRDefault="00F97719" w:rsidP="00F97719">
      <w:pPr>
        <w:pStyle w:val="Heading1"/>
      </w:pPr>
      <w:r w:rsidRPr="00F97719">
        <w:t>Licensing Agreements</w:t>
      </w:r>
    </w:p>
    <w:p w14:paraId="337D31AF" w14:textId="3747F358" w:rsidR="00F97719" w:rsidRPr="00F97719" w:rsidRDefault="00F97719" w:rsidP="00F97719">
      <w:pPr>
        <w:spacing w:line="480" w:lineRule="auto"/>
        <w:rPr>
          <w:szCs w:val="24"/>
        </w:rPr>
      </w:pPr>
      <w:r w:rsidRPr="00F97719">
        <w:rPr>
          <w:szCs w:val="24"/>
        </w:rPr>
        <w:tab/>
        <w:t>The effort would be made to make sure that the trainers are brought on board that have the knowledge and insight about how the industry is supposed to be working and what are some of the broader variables that are needed to be kept in mind when such a facility is created</w:t>
      </w:r>
      <w:r w:rsidR="00C93C98">
        <w:rPr>
          <w:szCs w:val="24"/>
        </w:rPr>
        <w:t xml:space="preserve"> </w:t>
      </w:r>
      <w:r w:rsidR="00C93C98">
        <w:rPr>
          <w:color w:val="222222"/>
          <w:szCs w:val="24"/>
          <w:shd w:val="clear" w:color="auto" w:fill="FFFFFF"/>
        </w:rPr>
        <w:t>(</w:t>
      </w:r>
      <w:r w:rsidR="00C93C98" w:rsidRPr="00B21946">
        <w:rPr>
          <w:color w:val="222222"/>
          <w:szCs w:val="24"/>
          <w:shd w:val="clear" w:color="auto" w:fill="FFFFFF"/>
        </w:rPr>
        <w:t>Swindell</w:t>
      </w:r>
      <w:r w:rsidR="00C93C98">
        <w:rPr>
          <w:color w:val="222222"/>
          <w:szCs w:val="24"/>
          <w:shd w:val="clear" w:color="auto" w:fill="FFFFFF"/>
        </w:rPr>
        <w:t xml:space="preserve"> </w:t>
      </w:r>
      <w:r w:rsidR="00C93C98" w:rsidRPr="00B21946">
        <w:rPr>
          <w:color w:val="222222"/>
          <w:szCs w:val="24"/>
          <w:shd w:val="clear" w:color="auto" w:fill="FFFFFF"/>
        </w:rPr>
        <w:t xml:space="preserve">&amp; </w:t>
      </w:r>
      <w:proofErr w:type="spellStart"/>
      <w:r w:rsidR="00C93C98" w:rsidRPr="00B21946">
        <w:rPr>
          <w:color w:val="222222"/>
          <w:szCs w:val="24"/>
          <w:shd w:val="clear" w:color="auto" w:fill="FFFFFF"/>
        </w:rPr>
        <w:t>Rosentraub</w:t>
      </w:r>
      <w:proofErr w:type="spellEnd"/>
      <w:r w:rsidR="00C93C98">
        <w:rPr>
          <w:color w:val="222222"/>
          <w:szCs w:val="24"/>
          <w:shd w:val="clear" w:color="auto" w:fill="FFFFFF"/>
        </w:rPr>
        <w:t xml:space="preserve">, </w:t>
      </w:r>
      <w:r w:rsidR="00C93C98" w:rsidRPr="00B21946">
        <w:rPr>
          <w:color w:val="222222"/>
          <w:szCs w:val="24"/>
          <w:shd w:val="clear" w:color="auto" w:fill="FFFFFF"/>
        </w:rPr>
        <w:t>2018</w:t>
      </w:r>
      <w:r w:rsidR="00C93C98">
        <w:rPr>
          <w:color w:val="222222"/>
          <w:szCs w:val="24"/>
          <w:shd w:val="clear" w:color="auto" w:fill="FFFFFF"/>
        </w:rPr>
        <w:t>)</w:t>
      </w:r>
      <w:r w:rsidRPr="00F97719">
        <w:rPr>
          <w:szCs w:val="24"/>
        </w:rPr>
        <w:t>. The idea is to make sure that these trainers would have the required certification so that they are in the position to embark the knowledge to the people who are enrolling into the institution</w:t>
      </w:r>
      <w:r w:rsidR="00C93C98">
        <w:rPr>
          <w:szCs w:val="24"/>
        </w:rPr>
        <w:t xml:space="preserve"> </w:t>
      </w:r>
      <w:r w:rsidR="00C93C98">
        <w:rPr>
          <w:color w:val="222222"/>
          <w:szCs w:val="24"/>
          <w:shd w:val="clear" w:color="auto" w:fill="FFFFFF"/>
        </w:rPr>
        <w:t>(</w:t>
      </w:r>
      <w:r w:rsidR="00C93C98" w:rsidRPr="00B21946">
        <w:rPr>
          <w:color w:val="222222"/>
          <w:szCs w:val="24"/>
          <w:shd w:val="clear" w:color="auto" w:fill="FFFFFF"/>
        </w:rPr>
        <w:t>Greenberg</w:t>
      </w:r>
      <w:r w:rsidR="00C93C98">
        <w:rPr>
          <w:color w:val="222222"/>
          <w:szCs w:val="24"/>
          <w:shd w:val="clear" w:color="auto" w:fill="FFFFFF"/>
        </w:rPr>
        <w:t xml:space="preserve"> </w:t>
      </w:r>
      <w:r w:rsidR="00C93C98" w:rsidRPr="00B21946">
        <w:rPr>
          <w:color w:val="222222"/>
          <w:szCs w:val="24"/>
          <w:shd w:val="clear" w:color="auto" w:fill="FFFFFF"/>
        </w:rPr>
        <w:t>&amp; Hughes</w:t>
      </w:r>
      <w:r w:rsidR="00C93C98">
        <w:rPr>
          <w:color w:val="222222"/>
          <w:szCs w:val="24"/>
          <w:shd w:val="clear" w:color="auto" w:fill="FFFFFF"/>
        </w:rPr>
        <w:t xml:space="preserve">, </w:t>
      </w:r>
      <w:r w:rsidR="00C93C98" w:rsidRPr="00B21946">
        <w:rPr>
          <w:color w:val="222222"/>
          <w:szCs w:val="24"/>
          <w:shd w:val="clear" w:color="auto" w:fill="FFFFFF"/>
        </w:rPr>
        <w:t>2017</w:t>
      </w:r>
      <w:r w:rsidR="00C93C98">
        <w:rPr>
          <w:color w:val="222222"/>
          <w:szCs w:val="24"/>
          <w:shd w:val="clear" w:color="auto" w:fill="FFFFFF"/>
        </w:rPr>
        <w:t>)</w:t>
      </w:r>
      <w:r w:rsidRPr="00F97719">
        <w:rPr>
          <w:szCs w:val="24"/>
        </w:rPr>
        <w:t xml:space="preserve">. </w:t>
      </w:r>
    </w:p>
    <w:p w14:paraId="2021A3A1" w14:textId="77777777" w:rsidR="00A81366" w:rsidRPr="00F97719" w:rsidRDefault="00A81366" w:rsidP="00F97719">
      <w:pPr>
        <w:spacing w:line="480" w:lineRule="auto"/>
        <w:rPr>
          <w:szCs w:val="24"/>
        </w:rPr>
      </w:pPr>
    </w:p>
    <w:p w14:paraId="49634FE9" w14:textId="7ABE60E6" w:rsidR="00A81366" w:rsidRPr="00F97719" w:rsidRDefault="00A81366" w:rsidP="00F97719">
      <w:pPr>
        <w:pStyle w:val="Heading1"/>
      </w:pPr>
      <w:r w:rsidRPr="00F97719">
        <w:t xml:space="preserve">Financial Plan </w:t>
      </w:r>
    </w:p>
    <w:p w14:paraId="7498543C" w14:textId="3C945006" w:rsidR="00A81366" w:rsidRPr="00F97719" w:rsidRDefault="00A81366" w:rsidP="00F97719">
      <w:pPr>
        <w:spacing w:line="480" w:lineRule="auto"/>
        <w:rPr>
          <w:szCs w:val="24"/>
        </w:rPr>
      </w:pPr>
      <w:r w:rsidRPr="00F97719">
        <w:rPr>
          <w:szCs w:val="24"/>
        </w:rPr>
        <w:tab/>
        <w:t xml:space="preserve">The first thing that is needed to be done when it comes to making sure that the financial planning is being done is to make sure that some sort of evaluation of the </w:t>
      </w:r>
      <w:r w:rsidR="00F97719" w:rsidRPr="00F97719">
        <w:rPr>
          <w:szCs w:val="24"/>
        </w:rPr>
        <w:t>start-up</w:t>
      </w:r>
      <w:r w:rsidRPr="00F97719">
        <w:rPr>
          <w:szCs w:val="24"/>
        </w:rPr>
        <w:t xml:space="preserve"> cost is being carried out</w:t>
      </w:r>
      <w:r w:rsidR="00C93C98">
        <w:rPr>
          <w:szCs w:val="24"/>
        </w:rPr>
        <w:t xml:space="preserve"> </w:t>
      </w:r>
      <w:r w:rsidR="00C93C98">
        <w:rPr>
          <w:color w:val="222222"/>
          <w:szCs w:val="24"/>
          <w:shd w:val="clear" w:color="auto" w:fill="FFFFFF"/>
        </w:rPr>
        <w:t>(</w:t>
      </w:r>
      <w:r w:rsidR="00C93C98" w:rsidRPr="00B21946">
        <w:rPr>
          <w:color w:val="222222"/>
          <w:szCs w:val="24"/>
          <w:shd w:val="clear" w:color="auto" w:fill="FFFFFF"/>
        </w:rPr>
        <w:t>Rappaport</w:t>
      </w:r>
      <w:r w:rsidR="00C93C98">
        <w:rPr>
          <w:color w:val="222222"/>
          <w:szCs w:val="24"/>
          <w:shd w:val="clear" w:color="auto" w:fill="FFFFFF"/>
        </w:rPr>
        <w:t xml:space="preserve"> </w:t>
      </w:r>
      <w:r w:rsidR="00C93C98" w:rsidRPr="00B21946">
        <w:rPr>
          <w:color w:val="222222"/>
          <w:szCs w:val="24"/>
          <w:shd w:val="clear" w:color="auto" w:fill="FFFFFF"/>
        </w:rPr>
        <w:t>&amp; Wilkerson</w:t>
      </w:r>
      <w:r w:rsidR="00C93C98">
        <w:rPr>
          <w:color w:val="222222"/>
          <w:szCs w:val="24"/>
          <w:shd w:val="clear" w:color="auto" w:fill="FFFFFF"/>
        </w:rPr>
        <w:t xml:space="preserve">, </w:t>
      </w:r>
      <w:r w:rsidR="00C93C98" w:rsidRPr="00B21946">
        <w:rPr>
          <w:color w:val="222222"/>
          <w:szCs w:val="24"/>
          <w:shd w:val="clear" w:color="auto" w:fill="FFFFFF"/>
        </w:rPr>
        <w:t>2018</w:t>
      </w:r>
      <w:r w:rsidR="00C93C98">
        <w:rPr>
          <w:color w:val="222222"/>
          <w:szCs w:val="24"/>
          <w:shd w:val="clear" w:color="auto" w:fill="FFFFFF"/>
        </w:rPr>
        <w:t>)</w:t>
      </w:r>
      <w:r w:rsidRPr="00F97719">
        <w:rPr>
          <w:szCs w:val="24"/>
        </w:rPr>
        <w:t xml:space="preserve">. As per the initial estimates, the cost for this project is going to be around $ 2,500,000 million at the initial level. This cost includes the proceeds that are going into the equipment, the </w:t>
      </w:r>
      <w:r w:rsidR="00F97719" w:rsidRPr="00F97719">
        <w:rPr>
          <w:szCs w:val="24"/>
        </w:rPr>
        <w:t>start-up</w:t>
      </w:r>
      <w:r w:rsidRPr="00F97719">
        <w:rPr>
          <w:szCs w:val="24"/>
        </w:rPr>
        <w:t xml:space="preserve"> capital as well as some other major provisions that are going to be important to make sure that the business can be kick started. </w:t>
      </w:r>
    </w:p>
    <w:p w14:paraId="5ECB0F8C" w14:textId="703D0F7C" w:rsidR="00A81366" w:rsidRPr="00F97719" w:rsidRDefault="00A81366" w:rsidP="00F97719">
      <w:pPr>
        <w:spacing w:line="480" w:lineRule="auto"/>
        <w:rPr>
          <w:szCs w:val="24"/>
        </w:rPr>
      </w:pPr>
      <w:r w:rsidRPr="00F97719">
        <w:rPr>
          <w:noProof/>
          <w:szCs w:val="24"/>
        </w:rPr>
        <w:drawing>
          <wp:inline distT="0" distB="0" distL="0" distR="0" wp14:anchorId="6B995B4A" wp14:editId="75500A95">
            <wp:extent cx="565785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7850" cy="3276600"/>
                    </a:xfrm>
                    <a:prstGeom prst="rect">
                      <a:avLst/>
                    </a:prstGeom>
                  </pic:spPr>
                </pic:pic>
              </a:graphicData>
            </a:graphic>
          </wp:inline>
        </w:drawing>
      </w:r>
    </w:p>
    <w:p w14:paraId="1332AF71" w14:textId="686A3B24" w:rsidR="00F97719" w:rsidRDefault="00A81366" w:rsidP="00F97719">
      <w:pPr>
        <w:spacing w:line="480" w:lineRule="auto"/>
        <w:rPr>
          <w:szCs w:val="24"/>
        </w:rPr>
      </w:pPr>
      <w:r w:rsidRPr="00F97719">
        <w:rPr>
          <w:szCs w:val="24"/>
        </w:rPr>
        <w:tab/>
        <w:t xml:space="preserve">As some insight is developed about the way </w:t>
      </w:r>
      <w:r w:rsidR="00F97719" w:rsidRPr="00F97719">
        <w:rPr>
          <w:szCs w:val="24"/>
        </w:rPr>
        <w:t>start-up</w:t>
      </w:r>
      <w:r w:rsidRPr="00F97719">
        <w:rPr>
          <w:szCs w:val="24"/>
        </w:rPr>
        <w:t xml:space="preserve"> cost is going to be managed. In the next section, it is going to be seen that how the sales forecast for the given business is going to be working out. </w:t>
      </w:r>
      <w:proofErr w:type="gramStart"/>
      <w:r w:rsidRPr="00F97719">
        <w:rPr>
          <w:szCs w:val="24"/>
        </w:rPr>
        <w:t>It can be seen that how</w:t>
      </w:r>
      <w:proofErr w:type="gramEnd"/>
      <w:r w:rsidRPr="00F97719">
        <w:rPr>
          <w:szCs w:val="24"/>
        </w:rPr>
        <w:t xml:space="preserve"> in the case of this business, as there are broader range of services,  there are going to be lot of avenues through which it is going to be made sure that the revenue accumulation is going to be carried out. Below mentioned is the plan that how the sales are going to be working out for first three years</w:t>
      </w:r>
      <w:r w:rsidR="00C93C98">
        <w:rPr>
          <w:szCs w:val="24"/>
        </w:rPr>
        <w:t xml:space="preserve"> </w:t>
      </w:r>
      <w:r w:rsidR="00C93C98">
        <w:rPr>
          <w:color w:val="222222"/>
          <w:szCs w:val="24"/>
          <w:shd w:val="clear" w:color="auto" w:fill="FFFFFF"/>
        </w:rPr>
        <w:t>(</w:t>
      </w:r>
      <w:r w:rsidR="00C93C98" w:rsidRPr="00B21946">
        <w:rPr>
          <w:color w:val="222222"/>
          <w:szCs w:val="24"/>
          <w:shd w:val="clear" w:color="auto" w:fill="FFFFFF"/>
        </w:rPr>
        <w:t>Humphreys</w:t>
      </w:r>
      <w:r w:rsidR="00C93C98">
        <w:rPr>
          <w:color w:val="222222"/>
          <w:szCs w:val="24"/>
          <w:shd w:val="clear" w:color="auto" w:fill="FFFFFF"/>
        </w:rPr>
        <w:t xml:space="preserve">, </w:t>
      </w:r>
      <w:r w:rsidR="00C93C98" w:rsidRPr="00B21946">
        <w:rPr>
          <w:color w:val="222222"/>
          <w:szCs w:val="24"/>
          <w:shd w:val="clear" w:color="auto" w:fill="FFFFFF"/>
        </w:rPr>
        <w:t>2014</w:t>
      </w:r>
      <w:r w:rsidR="00C93C98">
        <w:rPr>
          <w:color w:val="222222"/>
          <w:szCs w:val="24"/>
          <w:shd w:val="clear" w:color="auto" w:fill="FFFFFF"/>
        </w:rPr>
        <w:t>)</w:t>
      </w:r>
      <w:r w:rsidRPr="00F97719">
        <w:rPr>
          <w:szCs w:val="24"/>
        </w:rPr>
        <w:t xml:space="preserve">. </w:t>
      </w:r>
    </w:p>
    <w:p w14:paraId="704DF260" w14:textId="77777777" w:rsidR="00F97719" w:rsidRDefault="00F97719">
      <w:pPr>
        <w:rPr>
          <w:szCs w:val="24"/>
        </w:rPr>
      </w:pPr>
      <w:r>
        <w:rPr>
          <w:szCs w:val="24"/>
        </w:rPr>
        <w:br w:type="page"/>
      </w:r>
    </w:p>
    <w:p w14:paraId="69FFEDB6" w14:textId="77777777" w:rsidR="00A81366" w:rsidRPr="00F97719" w:rsidRDefault="00A81366" w:rsidP="00F97719">
      <w:pPr>
        <w:spacing w:line="480" w:lineRule="auto"/>
        <w:rPr>
          <w:szCs w:val="24"/>
        </w:rPr>
      </w:pPr>
    </w:p>
    <w:tbl>
      <w:tblPr>
        <w:tblW w:w="8980" w:type="dxa"/>
        <w:tblLook w:val="04A0" w:firstRow="1" w:lastRow="0" w:firstColumn="1" w:lastColumn="0" w:noHBand="0" w:noVBand="1"/>
      </w:tblPr>
      <w:tblGrid>
        <w:gridCol w:w="4248"/>
        <w:gridCol w:w="1442"/>
        <w:gridCol w:w="1566"/>
        <w:gridCol w:w="1724"/>
      </w:tblGrid>
      <w:tr w:rsidR="00F97719" w:rsidRPr="00F97719" w14:paraId="2D5256D6" w14:textId="77777777" w:rsidTr="00F97719">
        <w:trPr>
          <w:trHeight w:val="315"/>
        </w:trPr>
        <w:tc>
          <w:tcPr>
            <w:tcW w:w="8980" w:type="dxa"/>
            <w:gridSpan w:val="4"/>
            <w:tcBorders>
              <w:top w:val="single" w:sz="8" w:space="0" w:color="auto"/>
              <w:left w:val="single" w:sz="8" w:space="0" w:color="auto"/>
              <w:bottom w:val="single" w:sz="8" w:space="0" w:color="auto"/>
              <w:right w:val="single" w:sz="8" w:space="0" w:color="000000"/>
            </w:tcBorders>
            <w:shd w:val="clear" w:color="000000" w:fill="EEEEEE"/>
            <w:noWrap/>
            <w:hideMark/>
          </w:tcPr>
          <w:p w14:paraId="4ED3C5A6" w14:textId="77777777" w:rsidR="00F97719" w:rsidRPr="00F97719" w:rsidRDefault="00F97719" w:rsidP="00F97719">
            <w:pPr>
              <w:spacing w:after="0" w:line="240" w:lineRule="auto"/>
              <w:jc w:val="center"/>
              <w:rPr>
                <w:rFonts w:eastAsia="Times New Roman"/>
                <w:b/>
                <w:bCs/>
                <w:color w:val="343742"/>
                <w:szCs w:val="24"/>
                <w:lang w:val="en-US"/>
              </w:rPr>
            </w:pPr>
            <w:r w:rsidRPr="00F97719">
              <w:rPr>
                <w:rFonts w:eastAsia="Times New Roman"/>
                <w:b/>
                <w:bCs/>
                <w:color w:val="343742"/>
                <w:szCs w:val="24"/>
                <w:lang w:val="en-US"/>
              </w:rPr>
              <w:t>SALES FORECAST</w:t>
            </w:r>
          </w:p>
        </w:tc>
      </w:tr>
      <w:tr w:rsidR="00F97719" w:rsidRPr="00F97719" w14:paraId="583177AA" w14:textId="77777777" w:rsidTr="00F97719">
        <w:trPr>
          <w:trHeight w:val="300"/>
        </w:trPr>
        <w:tc>
          <w:tcPr>
            <w:tcW w:w="4248" w:type="dxa"/>
            <w:tcBorders>
              <w:top w:val="nil"/>
              <w:left w:val="single" w:sz="8" w:space="0" w:color="auto"/>
              <w:bottom w:val="nil"/>
              <w:right w:val="nil"/>
            </w:tcBorders>
            <w:shd w:val="clear" w:color="000000" w:fill="EEEEEE"/>
            <w:noWrap/>
            <w:hideMark/>
          </w:tcPr>
          <w:p w14:paraId="4ADA07F0" w14:textId="77777777" w:rsidR="00F97719" w:rsidRPr="00F97719" w:rsidRDefault="00F97719" w:rsidP="00F97719">
            <w:pPr>
              <w:spacing w:after="0" w:line="240" w:lineRule="auto"/>
              <w:rPr>
                <w:rFonts w:eastAsia="Times New Roman"/>
                <w:b/>
                <w:bCs/>
                <w:color w:val="343742"/>
                <w:szCs w:val="24"/>
                <w:lang w:val="en-US"/>
              </w:rPr>
            </w:pPr>
            <w:r w:rsidRPr="00F97719">
              <w:rPr>
                <w:rFonts w:eastAsia="Times New Roman"/>
                <w:b/>
                <w:bCs/>
                <w:color w:val="343742"/>
                <w:szCs w:val="24"/>
                <w:lang w:val="en-US"/>
              </w:rPr>
              <w:t> </w:t>
            </w:r>
          </w:p>
        </w:tc>
        <w:tc>
          <w:tcPr>
            <w:tcW w:w="1442" w:type="dxa"/>
            <w:tcBorders>
              <w:top w:val="nil"/>
              <w:left w:val="nil"/>
              <w:bottom w:val="nil"/>
              <w:right w:val="nil"/>
            </w:tcBorders>
            <w:shd w:val="clear" w:color="000000" w:fill="EEEEEE"/>
            <w:noWrap/>
            <w:hideMark/>
          </w:tcPr>
          <w:p w14:paraId="296F64DF"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YEAR 1</w:t>
            </w:r>
          </w:p>
        </w:tc>
        <w:tc>
          <w:tcPr>
            <w:tcW w:w="1566" w:type="dxa"/>
            <w:tcBorders>
              <w:top w:val="nil"/>
              <w:left w:val="nil"/>
              <w:bottom w:val="nil"/>
              <w:right w:val="nil"/>
            </w:tcBorders>
            <w:shd w:val="clear" w:color="000000" w:fill="EEEEEE"/>
            <w:noWrap/>
            <w:hideMark/>
          </w:tcPr>
          <w:p w14:paraId="317D7AF5"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YEAR 2</w:t>
            </w:r>
          </w:p>
        </w:tc>
        <w:tc>
          <w:tcPr>
            <w:tcW w:w="1724" w:type="dxa"/>
            <w:tcBorders>
              <w:top w:val="nil"/>
              <w:left w:val="nil"/>
              <w:bottom w:val="nil"/>
              <w:right w:val="single" w:sz="8" w:space="0" w:color="auto"/>
            </w:tcBorders>
            <w:shd w:val="clear" w:color="000000" w:fill="EEEEEE"/>
            <w:noWrap/>
            <w:hideMark/>
          </w:tcPr>
          <w:p w14:paraId="35E2C878"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YEAR 3</w:t>
            </w:r>
          </w:p>
        </w:tc>
      </w:tr>
      <w:tr w:rsidR="00F97719" w:rsidRPr="00F97719" w14:paraId="04FA78F9" w14:textId="77777777" w:rsidTr="00F97719">
        <w:trPr>
          <w:trHeight w:val="315"/>
        </w:trPr>
        <w:tc>
          <w:tcPr>
            <w:tcW w:w="4248" w:type="dxa"/>
            <w:tcBorders>
              <w:top w:val="nil"/>
              <w:left w:val="single" w:sz="8" w:space="0" w:color="auto"/>
              <w:bottom w:val="single" w:sz="8" w:space="0" w:color="DCDCDC"/>
              <w:right w:val="nil"/>
            </w:tcBorders>
            <w:shd w:val="clear" w:color="000000" w:fill="FFFFFF"/>
            <w:noWrap/>
            <w:hideMark/>
          </w:tcPr>
          <w:p w14:paraId="7CC886F3"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Unit Sales</w:t>
            </w:r>
          </w:p>
        </w:tc>
        <w:tc>
          <w:tcPr>
            <w:tcW w:w="1442" w:type="dxa"/>
            <w:tcBorders>
              <w:top w:val="nil"/>
              <w:left w:val="nil"/>
              <w:bottom w:val="single" w:sz="8" w:space="0" w:color="DCDCDC"/>
              <w:right w:val="nil"/>
            </w:tcBorders>
            <w:shd w:val="clear" w:color="000000" w:fill="FFFFFF"/>
            <w:noWrap/>
            <w:hideMark/>
          </w:tcPr>
          <w:p w14:paraId="33EE2272"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 </w:t>
            </w:r>
          </w:p>
        </w:tc>
        <w:tc>
          <w:tcPr>
            <w:tcW w:w="1566" w:type="dxa"/>
            <w:tcBorders>
              <w:top w:val="nil"/>
              <w:left w:val="nil"/>
              <w:bottom w:val="single" w:sz="8" w:space="0" w:color="DCDCDC"/>
              <w:right w:val="nil"/>
            </w:tcBorders>
            <w:shd w:val="clear" w:color="000000" w:fill="FFFFFF"/>
            <w:noWrap/>
            <w:hideMark/>
          </w:tcPr>
          <w:p w14:paraId="51AC4728"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 </w:t>
            </w:r>
          </w:p>
        </w:tc>
        <w:tc>
          <w:tcPr>
            <w:tcW w:w="1724" w:type="dxa"/>
            <w:tcBorders>
              <w:top w:val="nil"/>
              <w:left w:val="nil"/>
              <w:bottom w:val="single" w:sz="8" w:space="0" w:color="DCDCDC"/>
              <w:right w:val="single" w:sz="8" w:space="0" w:color="auto"/>
            </w:tcBorders>
            <w:shd w:val="clear" w:color="000000" w:fill="FFFFFF"/>
            <w:noWrap/>
            <w:hideMark/>
          </w:tcPr>
          <w:p w14:paraId="593297E8"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 </w:t>
            </w:r>
          </w:p>
        </w:tc>
      </w:tr>
      <w:tr w:rsidR="00F97719" w:rsidRPr="00F97719" w14:paraId="0B7654E5" w14:textId="77777777" w:rsidTr="00F97719">
        <w:trPr>
          <w:trHeight w:val="300"/>
        </w:trPr>
        <w:tc>
          <w:tcPr>
            <w:tcW w:w="4248" w:type="dxa"/>
            <w:tcBorders>
              <w:top w:val="nil"/>
              <w:left w:val="single" w:sz="8" w:space="0" w:color="auto"/>
              <w:bottom w:val="nil"/>
              <w:right w:val="nil"/>
            </w:tcBorders>
            <w:shd w:val="clear" w:color="000000" w:fill="FFFFFF"/>
            <w:noWrap/>
            <w:hideMark/>
          </w:tcPr>
          <w:p w14:paraId="17FFAC32"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Membership Fees</w:t>
            </w:r>
          </w:p>
        </w:tc>
        <w:tc>
          <w:tcPr>
            <w:tcW w:w="1442" w:type="dxa"/>
            <w:tcBorders>
              <w:top w:val="nil"/>
              <w:left w:val="nil"/>
              <w:bottom w:val="nil"/>
              <w:right w:val="nil"/>
            </w:tcBorders>
            <w:shd w:val="clear" w:color="000000" w:fill="FFFFFF"/>
            <w:noWrap/>
            <w:hideMark/>
          </w:tcPr>
          <w:p w14:paraId="467DB56F"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741</w:t>
            </w:r>
          </w:p>
        </w:tc>
        <w:tc>
          <w:tcPr>
            <w:tcW w:w="1566" w:type="dxa"/>
            <w:tcBorders>
              <w:top w:val="nil"/>
              <w:left w:val="nil"/>
              <w:bottom w:val="nil"/>
              <w:right w:val="nil"/>
            </w:tcBorders>
            <w:shd w:val="clear" w:color="000000" w:fill="FFFFFF"/>
            <w:noWrap/>
            <w:hideMark/>
          </w:tcPr>
          <w:p w14:paraId="5FA630CC"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950</w:t>
            </w:r>
          </w:p>
        </w:tc>
        <w:tc>
          <w:tcPr>
            <w:tcW w:w="1724" w:type="dxa"/>
            <w:tcBorders>
              <w:top w:val="nil"/>
              <w:left w:val="nil"/>
              <w:bottom w:val="nil"/>
              <w:right w:val="single" w:sz="8" w:space="0" w:color="auto"/>
            </w:tcBorders>
            <w:shd w:val="clear" w:color="000000" w:fill="FFFFFF"/>
            <w:noWrap/>
            <w:hideMark/>
          </w:tcPr>
          <w:p w14:paraId="05AAFB4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1140</w:t>
            </w:r>
          </w:p>
        </w:tc>
      </w:tr>
      <w:tr w:rsidR="00F97719" w:rsidRPr="00F97719" w14:paraId="6D5B9368" w14:textId="77777777" w:rsidTr="00F97719">
        <w:trPr>
          <w:trHeight w:val="300"/>
        </w:trPr>
        <w:tc>
          <w:tcPr>
            <w:tcW w:w="4248" w:type="dxa"/>
            <w:tcBorders>
              <w:top w:val="nil"/>
              <w:left w:val="single" w:sz="8" w:space="0" w:color="auto"/>
              <w:bottom w:val="nil"/>
              <w:right w:val="nil"/>
            </w:tcBorders>
            <w:shd w:val="clear" w:color="000000" w:fill="FFFFFF"/>
            <w:noWrap/>
            <w:hideMark/>
          </w:tcPr>
          <w:p w14:paraId="55A38BF7"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Walk-in Fees</w:t>
            </w:r>
          </w:p>
        </w:tc>
        <w:tc>
          <w:tcPr>
            <w:tcW w:w="1442" w:type="dxa"/>
            <w:tcBorders>
              <w:top w:val="nil"/>
              <w:left w:val="nil"/>
              <w:bottom w:val="nil"/>
              <w:right w:val="nil"/>
            </w:tcBorders>
            <w:shd w:val="clear" w:color="000000" w:fill="FFFFFF"/>
            <w:noWrap/>
            <w:hideMark/>
          </w:tcPr>
          <w:p w14:paraId="7E3D5419"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10,260</w:t>
            </w:r>
          </w:p>
        </w:tc>
        <w:tc>
          <w:tcPr>
            <w:tcW w:w="1566" w:type="dxa"/>
            <w:tcBorders>
              <w:top w:val="nil"/>
              <w:left w:val="nil"/>
              <w:bottom w:val="nil"/>
              <w:right w:val="nil"/>
            </w:tcBorders>
            <w:shd w:val="clear" w:color="000000" w:fill="FFFFFF"/>
            <w:noWrap/>
            <w:hideMark/>
          </w:tcPr>
          <w:p w14:paraId="11D04D5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10,260</w:t>
            </w:r>
          </w:p>
        </w:tc>
        <w:tc>
          <w:tcPr>
            <w:tcW w:w="1724" w:type="dxa"/>
            <w:tcBorders>
              <w:top w:val="nil"/>
              <w:left w:val="nil"/>
              <w:bottom w:val="nil"/>
              <w:right w:val="single" w:sz="8" w:space="0" w:color="auto"/>
            </w:tcBorders>
            <w:shd w:val="clear" w:color="000000" w:fill="FFFFFF"/>
            <w:noWrap/>
            <w:hideMark/>
          </w:tcPr>
          <w:p w14:paraId="7F3347EF"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10,773</w:t>
            </w:r>
          </w:p>
        </w:tc>
      </w:tr>
      <w:tr w:rsidR="00F97719" w:rsidRPr="00F97719" w14:paraId="2125377D" w14:textId="77777777" w:rsidTr="00F97719">
        <w:trPr>
          <w:trHeight w:val="300"/>
        </w:trPr>
        <w:tc>
          <w:tcPr>
            <w:tcW w:w="4248" w:type="dxa"/>
            <w:tcBorders>
              <w:top w:val="nil"/>
              <w:left w:val="single" w:sz="8" w:space="0" w:color="auto"/>
              <w:bottom w:val="nil"/>
              <w:right w:val="nil"/>
            </w:tcBorders>
            <w:shd w:val="clear" w:color="000000" w:fill="FFFFFF"/>
            <w:noWrap/>
            <w:hideMark/>
          </w:tcPr>
          <w:p w14:paraId="6D32F916"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Camps, Clinics, and Programs</w:t>
            </w:r>
          </w:p>
        </w:tc>
        <w:tc>
          <w:tcPr>
            <w:tcW w:w="1442" w:type="dxa"/>
            <w:tcBorders>
              <w:top w:val="nil"/>
              <w:left w:val="nil"/>
              <w:bottom w:val="nil"/>
              <w:right w:val="nil"/>
            </w:tcBorders>
            <w:shd w:val="clear" w:color="000000" w:fill="FFFFFF"/>
            <w:noWrap/>
            <w:hideMark/>
          </w:tcPr>
          <w:p w14:paraId="578AA80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684</w:t>
            </w:r>
          </w:p>
        </w:tc>
        <w:tc>
          <w:tcPr>
            <w:tcW w:w="1566" w:type="dxa"/>
            <w:tcBorders>
              <w:top w:val="nil"/>
              <w:left w:val="nil"/>
              <w:bottom w:val="nil"/>
              <w:right w:val="nil"/>
            </w:tcBorders>
            <w:shd w:val="clear" w:color="000000" w:fill="FFFFFF"/>
            <w:noWrap/>
            <w:hideMark/>
          </w:tcPr>
          <w:p w14:paraId="7D5C985C"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684</w:t>
            </w:r>
          </w:p>
        </w:tc>
        <w:tc>
          <w:tcPr>
            <w:tcW w:w="1724" w:type="dxa"/>
            <w:tcBorders>
              <w:top w:val="nil"/>
              <w:left w:val="nil"/>
              <w:bottom w:val="nil"/>
              <w:right w:val="single" w:sz="8" w:space="0" w:color="auto"/>
            </w:tcBorders>
            <w:shd w:val="clear" w:color="000000" w:fill="FFFFFF"/>
            <w:noWrap/>
            <w:hideMark/>
          </w:tcPr>
          <w:p w14:paraId="644E0BBD"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1,425</w:t>
            </w:r>
          </w:p>
        </w:tc>
      </w:tr>
      <w:tr w:rsidR="00F97719" w:rsidRPr="00F97719" w14:paraId="29A10B9D" w14:textId="77777777" w:rsidTr="00F97719">
        <w:trPr>
          <w:trHeight w:val="300"/>
        </w:trPr>
        <w:tc>
          <w:tcPr>
            <w:tcW w:w="4248" w:type="dxa"/>
            <w:tcBorders>
              <w:top w:val="nil"/>
              <w:left w:val="single" w:sz="8" w:space="0" w:color="auto"/>
              <w:bottom w:val="nil"/>
              <w:right w:val="nil"/>
            </w:tcBorders>
            <w:shd w:val="clear" w:color="000000" w:fill="FFFFFF"/>
            <w:noWrap/>
            <w:hideMark/>
          </w:tcPr>
          <w:p w14:paraId="2BCE8A7B"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Court Rentals</w:t>
            </w:r>
          </w:p>
        </w:tc>
        <w:tc>
          <w:tcPr>
            <w:tcW w:w="1442" w:type="dxa"/>
            <w:tcBorders>
              <w:top w:val="nil"/>
              <w:left w:val="nil"/>
              <w:bottom w:val="nil"/>
              <w:right w:val="nil"/>
            </w:tcBorders>
            <w:shd w:val="clear" w:color="000000" w:fill="FFFFFF"/>
            <w:noWrap/>
            <w:hideMark/>
          </w:tcPr>
          <w:p w14:paraId="2DA362E2"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684</w:t>
            </w:r>
          </w:p>
        </w:tc>
        <w:tc>
          <w:tcPr>
            <w:tcW w:w="1566" w:type="dxa"/>
            <w:tcBorders>
              <w:top w:val="nil"/>
              <w:left w:val="nil"/>
              <w:bottom w:val="nil"/>
              <w:right w:val="nil"/>
            </w:tcBorders>
            <w:shd w:val="clear" w:color="000000" w:fill="FFFFFF"/>
            <w:noWrap/>
            <w:hideMark/>
          </w:tcPr>
          <w:p w14:paraId="7015358A"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684</w:t>
            </w:r>
          </w:p>
        </w:tc>
        <w:tc>
          <w:tcPr>
            <w:tcW w:w="1724" w:type="dxa"/>
            <w:tcBorders>
              <w:top w:val="nil"/>
              <w:left w:val="nil"/>
              <w:bottom w:val="nil"/>
              <w:right w:val="single" w:sz="8" w:space="0" w:color="auto"/>
            </w:tcBorders>
            <w:shd w:val="clear" w:color="000000" w:fill="FFFFFF"/>
            <w:noWrap/>
            <w:hideMark/>
          </w:tcPr>
          <w:p w14:paraId="78B3ED3C"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718.2</w:t>
            </w:r>
          </w:p>
        </w:tc>
      </w:tr>
      <w:tr w:rsidR="00F97719" w:rsidRPr="00F97719" w14:paraId="604B5D98" w14:textId="77777777" w:rsidTr="00F97719">
        <w:trPr>
          <w:trHeight w:val="300"/>
        </w:trPr>
        <w:tc>
          <w:tcPr>
            <w:tcW w:w="4248" w:type="dxa"/>
            <w:tcBorders>
              <w:top w:val="nil"/>
              <w:left w:val="single" w:sz="8" w:space="0" w:color="auto"/>
              <w:bottom w:val="nil"/>
              <w:right w:val="nil"/>
            </w:tcBorders>
            <w:shd w:val="clear" w:color="000000" w:fill="FFFFFF"/>
            <w:noWrap/>
            <w:hideMark/>
          </w:tcPr>
          <w:p w14:paraId="22474068"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Leagues</w:t>
            </w:r>
          </w:p>
        </w:tc>
        <w:tc>
          <w:tcPr>
            <w:tcW w:w="1442" w:type="dxa"/>
            <w:tcBorders>
              <w:top w:val="nil"/>
              <w:left w:val="nil"/>
              <w:bottom w:val="nil"/>
              <w:right w:val="nil"/>
            </w:tcBorders>
            <w:shd w:val="clear" w:color="000000" w:fill="FFFFFF"/>
            <w:noWrap/>
            <w:hideMark/>
          </w:tcPr>
          <w:p w14:paraId="227E9C5E"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2,189</w:t>
            </w:r>
          </w:p>
        </w:tc>
        <w:tc>
          <w:tcPr>
            <w:tcW w:w="1566" w:type="dxa"/>
            <w:tcBorders>
              <w:top w:val="nil"/>
              <w:left w:val="nil"/>
              <w:bottom w:val="nil"/>
              <w:right w:val="nil"/>
            </w:tcBorders>
            <w:shd w:val="clear" w:color="000000" w:fill="FFFFFF"/>
            <w:noWrap/>
            <w:hideMark/>
          </w:tcPr>
          <w:p w14:paraId="6E4179AB"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1,946</w:t>
            </w:r>
          </w:p>
        </w:tc>
        <w:tc>
          <w:tcPr>
            <w:tcW w:w="1724" w:type="dxa"/>
            <w:tcBorders>
              <w:top w:val="nil"/>
              <w:left w:val="nil"/>
              <w:bottom w:val="nil"/>
              <w:right w:val="single" w:sz="8" w:space="0" w:color="auto"/>
            </w:tcBorders>
            <w:shd w:val="clear" w:color="000000" w:fill="FFFFFF"/>
            <w:noWrap/>
            <w:hideMark/>
          </w:tcPr>
          <w:p w14:paraId="60E585D0"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2,043</w:t>
            </w:r>
          </w:p>
        </w:tc>
      </w:tr>
      <w:tr w:rsidR="00F97719" w:rsidRPr="00F97719" w14:paraId="5DE9AD60" w14:textId="77777777" w:rsidTr="00F97719">
        <w:trPr>
          <w:trHeight w:val="300"/>
        </w:trPr>
        <w:tc>
          <w:tcPr>
            <w:tcW w:w="4248" w:type="dxa"/>
            <w:tcBorders>
              <w:top w:val="nil"/>
              <w:left w:val="single" w:sz="8" w:space="0" w:color="auto"/>
              <w:bottom w:val="nil"/>
              <w:right w:val="nil"/>
            </w:tcBorders>
            <w:shd w:val="clear" w:color="000000" w:fill="FFFFFF"/>
            <w:noWrap/>
            <w:hideMark/>
          </w:tcPr>
          <w:p w14:paraId="465272AD"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Personal Training</w:t>
            </w:r>
          </w:p>
        </w:tc>
        <w:tc>
          <w:tcPr>
            <w:tcW w:w="1442" w:type="dxa"/>
            <w:tcBorders>
              <w:top w:val="nil"/>
              <w:left w:val="nil"/>
              <w:bottom w:val="nil"/>
              <w:right w:val="nil"/>
            </w:tcBorders>
            <w:shd w:val="clear" w:color="000000" w:fill="FFFFFF"/>
            <w:noWrap/>
            <w:hideMark/>
          </w:tcPr>
          <w:p w14:paraId="6406243F"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1,026</w:t>
            </w:r>
          </w:p>
        </w:tc>
        <w:tc>
          <w:tcPr>
            <w:tcW w:w="1566" w:type="dxa"/>
            <w:tcBorders>
              <w:top w:val="nil"/>
              <w:left w:val="nil"/>
              <w:bottom w:val="nil"/>
              <w:right w:val="nil"/>
            </w:tcBorders>
            <w:shd w:val="clear" w:color="000000" w:fill="FFFFFF"/>
            <w:noWrap/>
            <w:hideMark/>
          </w:tcPr>
          <w:p w14:paraId="5AA97713"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1,077</w:t>
            </w:r>
          </w:p>
        </w:tc>
        <w:tc>
          <w:tcPr>
            <w:tcW w:w="1724" w:type="dxa"/>
            <w:tcBorders>
              <w:top w:val="nil"/>
              <w:left w:val="nil"/>
              <w:bottom w:val="nil"/>
              <w:right w:val="single" w:sz="8" w:space="0" w:color="auto"/>
            </w:tcBorders>
            <w:shd w:val="clear" w:color="000000" w:fill="FFFFFF"/>
            <w:noWrap/>
            <w:hideMark/>
          </w:tcPr>
          <w:p w14:paraId="324A0D3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1,131</w:t>
            </w:r>
          </w:p>
        </w:tc>
      </w:tr>
      <w:tr w:rsidR="00F97719" w:rsidRPr="00F97719" w14:paraId="7FF6E0AB" w14:textId="77777777" w:rsidTr="00F97719">
        <w:trPr>
          <w:trHeight w:val="300"/>
        </w:trPr>
        <w:tc>
          <w:tcPr>
            <w:tcW w:w="4248" w:type="dxa"/>
            <w:tcBorders>
              <w:top w:val="nil"/>
              <w:left w:val="single" w:sz="8" w:space="0" w:color="auto"/>
              <w:bottom w:val="nil"/>
              <w:right w:val="nil"/>
            </w:tcBorders>
            <w:shd w:val="clear" w:color="000000" w:fill="FFFFFF"/>
            <w:noWrap/>
            <w:hideMark/>
          </w:tcPr>
          <w:p w14:paraId="68AD3721"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Pro Shop</w:t>
            </w:r>
          </w:p>
        </w:tc>
        <w:tc>
          <w:tcPr>
            <w:tcW w:w="1442" w:type="dxa"/>
            <w:tcBorders>
              <w:top w:val="nil"/>
              <w:left w:val="nil"/>
              <w:bottom w:val="nil"/>
              <w:right w:val="nil"/>
            </w:tcBorders>
            <w:shd w:val="clear" w:color="000000" w:fill="FFFFFF"/>
            <w:noWrap/>
            <w:hideMark/>
          </w:tcPr>
          <w:p w14:paraId="5828E579"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11.4</w:t>
            </w:r>
          </w:p>
        </w:tc>
        <w:tc>
          <w:tcPr>
            <w:tcW w:w="1566" w:type="dxa"/>
            <w:tcBorders>
              <w:top w:val="nil"/>
              <w:left w:val="nil"/>
              <w:bottom w:val="nil"/>
              <w:right w:val="nil"/>
            </w:tcBorders>
            <w:shd w:val="clear" w:color="000000" w:fill="FFFFFF"/>
            <w:noWrap/>
            <w:hideMark/>
          </w:tcPr>
          <w:p w14:paraId="33F82FCB"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0.95</w:t>
            </w:r>
          </w:p>
        </w:tc>
        <w:tc>
          <w:tcPr>
            <w:tcW w:w="1724" w:type="dxa"/>
            <w:tcBorders>
              <w:top w:val="nil"/>
              <w:left w:val="nil"/>
              <w:bottom w:val="nil"/>
              <w:right w:val="single" w:sz="8" w:space="0" w:color="auto"/>
            </w:tcBorders>
            <w:shd w:val="clear" w:color="000000" w:fill="FFFFFF"/>
            <w:noWrap/>
            <w:hideMark/>
          </w:tcPr>
          <w:p w14:paraId="534E5A9B"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0.95</w:t>
            </w:r>
          </w:p>
        </w:tc>
      </w:tr>
      <w:tr w:rsidR="00F97719" w:rsidRPr="00F97719" w14:paraId="7F91D310" w14:textId="77777777" w:rsidTr="00F97719">
        <w:trPr>
          <w:trHeight w:val="300"/>
        </w:trPr>
        <w:tc>
          <w:tcPr>
            <w:tcW w:w="4248" w:type="dxa"/>
            <w:tcBorders>
              <w:top w:val="nil"/>
              <w:left w:val="single" w:sz="8" w:space="0" w:color="auto"/>
              <w:bottom w:val="nil"/>
              <w:right w:val="nil"/>
            </w:tcBorders>
            <w:shd w:val="clear" w:color="000000" w:fill="FFFFFF"/>
            <w:noWrap/>
            <w:hideMark/>
          </w:tcPr>
          <w:p w14:paraId="3D1603B2"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Food and Beverages</w:t>
            </w:r>
          </w:p>
        </w:tc>
        <w:tc>
          <w:tcPr>
            <w:tcW w:w="1442" w:type="dxa"/>
            <w:tcBorders>
              <w:top w:val="nil"/>
              <w:left w:val="nil"/>
              <w:bottom w:val="nil"/>
              <w:right w:val="nil"/>
            </w:tcBorders>
            <w:shd w:val="clear" w:color="000000" w:fill="FFFFFF"/>
            <w:noWrap/>
            <w:hideMark/>
          </w:tcPr>
          <w:p w14:paraId="10989C02"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11.4</w:t>
            </w:r>
          </w:p>
        </w:tc>
        <w:tc>
          <w:tcPr>
            <w:tcW w:w="1566" w:type="dxa"/>
            <w:tcBorders>
              <w:top w:val="nil"/>
              <w:left w:val="nil"/>
              <w:bottom w:val="nil"/>
              <w:right w:val="nil"/>
            </w:tcBorders>
            <w:shd w:val="clear" w:color="000000" w:fill="FFFFFF"/>
            <w:noWrap/>
            <w:hideMark/>
          </w:tcPr>
          <w:p w14:paraId="49A5B21F"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0.95</w:t>
            </w:r>
          </w:p>
        </w:tc>
        <w:tc>
          <w:tcPr>
            <w:tcW w:w="1724" w:type="dxa"/>
            <w:tcBorders>
              <w:top w:val="nil"/>
              <w:left w:val="nil"/>
              <w:bottom w:val="nil"/>
              <w:right w:val="single" w:sz="8" w:space="0" w:color="auto"/>
            </w:tcBorders>
            <w:shd w:val="clear" w:color="000000" w:fill="FFFFFF"/>
            <w:noWrap/>
            <w:hideMark/>
          </w:tcPr>
          <w:p w14:paraId="74AF2E58"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0.95</w:t>
            </w:r>
          </w:p>
        </w:tc>
      </w:tr>
      <w:tr w:rsidR="00F97719" w:rsidRPr="00F97719" w14:paraId="1FD3C68B" w14:textId="77777777" w:rsidTr="00F97719">
        <w:trPr>
          <w:trHeight w:val="300"/>
        </w:trPr>
        <w:tc>
          <w:tcPr>
            <w:tcW w:w="4248" w:type="dxa"/>
            <w:tcBorders>
              <w:top w:val="nil"/>
              <w:left w:val="single" w:sz="8" w:space="0" w:color="auto"/>
              <w:bottom w:val="nil"/>
              <w:right w:val="nil"/>
            </w:tcBorders>
            <w:shd w:val="clear" w:color="000000" w:fill="FFFFFF"/>
            <w:noWrap/>
            <w:hideMark/>
          </w:tcPr>
          <w:p w14:paraId="185AF8A3"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Massage Therapy Clinic</w:t>
            </w:r>
          </w:p>
        </w:tc>
        <w:tc>
          <w:tcPr>
            <w:tcW w:w="1442" w:type="dxa"/>
            <w:tcBorders>
              <w:top w:val="nil"/>
              <w:left w:val="nil"/>
              <w:bottom w:val="nil"/>
              <w:right w:val="nil"/>
            </w:tcBorders>
            <w:shd w:val="clear" w:color="000000" w:fill="FFFFFF"/>
            <w:noWrap/>
            <w:hideMark/>
          </w:tcPr>
          <w:p w14:paraId="75014760"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998</w:t>
            </w:r>
          </w:p>
        </w:tc>
        <w:tc>
          <w:tcPr>
            <w:tcW w:w="1566" w:type="dxa"/>
            <w:tcBorders>
              <w:top w:val="nil"/>
              <w:left w:val="nil"/>
              <w:bottom w:val="nil"/>
              <w:right w:val="nil"/>
            </w:tcBorders>
            <w:shd w:val="clear" w:color="000000" w:fill="FFFFFF"/>
            <w:noWrap/>
            <w:hideMark/>
          </w:tcPr>
          <w:p w14:paraId="4D1C16A0"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1,026</w:t>
            </w:r>
          </w:p>
        </w:tc>
        <w:tc>
          <w:tcPr>
            <w:tcW w:w="1724" w:type="dxa"/>
            <w:tcBorders>
              <w:top w:val="nil"/>
              <w:left w:val="nil"/>
              <w:bottom w:val="nil"/>
              <w:right w:val="single" w:sz="8" w:space="0" w:color="auto"/>
            </w:tcBorders>
            <w:shd w:val="clear" w:color="000000" w:fill="FFFFFF"/>
            <w:noWrap/>
            <w:hideMark/>
          </w:tcPr>
          <w:p w14:paraId="499CCF9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1,077</w:t>
            </w:r>
          </w:p>
        </w:tc>
      </w:tr>
      <w:tr w:rsidR="00F97719" w:rsidRPr="00F97719" w14:paraId="4D774B6D" w14:textId="77777777" w:rsidTr="00F97719">
        <w:trPr>
          <w:trHeight w:val="300"/>
        </w:trPr>
        <w:tc>
          <w:tcPr>
            <w:tcW w:w="4248" w:type="dxa"/>
            <w:tcBorders>
              <w:top w:val="nil"/>
              <w:left w:val="single" w:sz="8" w:space="0" w:color="auto"/>
              <w:bottom w:val="nil"/>
              <w:right w:val="nil"/>
            </w:tcBorders>
            <w:shd w:val="clear" w:color="000000" w:fill="FFFFFF"/>
            <w:noWrap/>
            <w:hideMark/>
          </w:tcPr>
          <w:p w14:paraId="1A74864F"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Other (Outside Tournaments...)</w:t>
            </w:r>
          </w:p>
        </w:tc>
        <w:tc>
          <w:tcPr>
            <w:tcW w:w="1442" w:type="dxa"/>
            <w:tcBorders>
              <w:top w:val="nil"/>
              <w:left w:val="nil"/>
              <w:bottom w:val="nil"/>
              <w:right w:val="nil"/>
            </w:tcBorders>
            <w:shd w:val="clear" w:color="000000" w:fill="FFFFFF"/>
            <w:noWrap/>
            <w:hideMark/>
          </w:tcPr>
          <w:p w14:paraId="035146F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3.8</w:t>
            </w:r>
          </w:p>
        </w:tc>
        <w:tc>
          <w:tcPr>
            <w:tcW w:w="1566" w:type="dxa"/>
            <w:tcBorders>
              <w:top w:val="nil"/>
              <w:left w:val="nil"/>
              <w:bottom w:val="nil"/>
              <w:right w:val="nil"/>
            </w:tcBorders>
            <w:shd w:val="clear" w:color="000000" w:fill="FFFFFF"/>
            <w:noWrap/>
            <w:hideMark/>
          </w:tcPr>
          <w:p w14:paraId="601B2E8A"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0</w:t>
            </w:r>
          </w:p>
        </w:tc>
        <w:tc>
          <w:tcPr>
            <w:tcW w:w="1724" w:type="dxa"/>
            <w:tcBorders>
              <w:top w:val="nil"/>
              <w:left w:val="nil"/>
              <w:bottom w:val="nil"/>
              <w:right w:val="single" w:sz="8" w:space="0" w:color="auto"/>
            </w:tcBorders>
            <w:shd w:val="clear" w:color="000000" w:fill="FFFFFF"/>
            <w:noWrap/>
            <w:hideMark/>
          </w:tcPr>
          <w:p w14:paraId="0DD55DAC"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0</w:t>
            </w:r>
          </w:p>
        </w:tc>
      </w:tr>
      <w:tr w:rsidR="00F97719" w:rsidRPr="00F97719" w14:paraId="74D5F6F4" w14:textId="77777777" w:rsidTr="00F97719">
        <w:trPr>
          <w:trHeight w:val="300"/>
        </w:trPr>
        <w:tc>
          <w:tcPr>
            <w:tcW w:w="4248" w:type="dxa"/>
            <w:tcBorders>
              <w:top w:val="nil"/>
              <w:left w:val="single" w:sz="8" w:space="0" w:color="auto"/>
              <w:bottom w:val="nil"/>
              <w:right w:val="nil"/>
            </w:tcBorders>
            <w:shd w:val="clear" w:color="000000" w:fill="EEEEEE"/>
            <w:noWrap/>
            <w:hideMark/>
          </w:tcPr>
          <w:p w14:paraId="74957A6C" w14:textId="77777777" w:rsidR="00F97719" w:rsidRPr="00F97719" w:rsidRDefault="00F97719" w:rsidP="00F97719">
            <w:pPr>
              <w:spacing w:after="0" w:line="240" w:lineRule="auto"/>
              <w:rPr>
                <w:rFonts w:eastAsia="Times New Roman"/>
                <w:b/>
                <w:bCs/>
                <w:color w:val="343742"/>
                <w:szCs w:val="24"/>
                <w:lang w:val="en-US"/>
              </w:rPr>
            </w:pPr>
            <w:r w:rsidRPr="00F97719">
              <w:rPr>
                <w:rFonts w:eastAsia="Times New Roman"/>
                <w:b/>
                <w:bCs/>
                <w:color w:val="343742"/>
                <w:szCs w:val="24"/>
                <w:lang w:val="en-US"/>
              </w:rPr>
              <w:t>TOTAL UNIT SALES</w:t>
            </w:r>
          </w:p>
        </w:tc>
        <w:tc>
          <w:tcPr>
            <w:tcW w:w="1442" w:type="dxa"/>
            <w:tcBorders>
              <w:top w:val="nil"/>
              <w:left w:val="nil"/>
              <w:bottom w:val="nil"/>
              <w:right w:val="nil"/>
            </w:tcBorders>
            <w:shd w:val="clear" w:color="000000" w:fill="EEEEEE"/>
            <w:noWrap/>
            <w:hideMark/>
          </w:tcPr>
          <w:p w14:paraId="25867BAB"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16,608</w:t>
            </w:r>
          </w:p>
        </w:tc>
        <w:tc>
          <w:tcPr>
            <w:tcW w:w="1566" w:type="dxa"/>
            <w:tcBorders>
              <w:top w:val="nil"/>
              <w:left w:val="nil"/>
              <w:bottom w:val="nil"/>
              <w:right w:val="nil"/>
            </w:tcBorders>
            <w:shd w:val="clear" w:color="000000" w:fill="EEEEEE"/>
            <w:noWrap/>
            <w:hideMark/>
          </w:tcPr>
          <w:p w14:paraId="33432178"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16,629</w:t>
            </w:r>
          </w:p>
        </w:tc>
        <w:tc>
          <w:tcPr>
            <w:tcW w:w="1724" w:type="dxa"/>
            <w:tcBorders>
              <w:top w:val="nil"/>
              <w:left w:val="nil"/>
              <w:bottom w:val="nil"/>
              <w:right w:val="single" w:sz="8" w:space="0" w:color="auto"/>
            </w:tcBorders>
            <w:shd w:val="clear" w:color="000000" w:fill="EEEEEE"/>
            <w:noWrap/>
            <w:hideMark/>
          </w:tcPr>
          <w:p w14:paraId="3167C3F9"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18,309</w:t>
            </w:r>
          </w:p>
        </w:tc>
      </w:tr>
      <w:tr w:rsidR="00F97719" w:rsidRPr="00F97719" w14:paraId="56F6E746" w14:textId="77777777" w:rsidTr="00F97719">
        <w:trPr>
          <w:trHeight w:val="315"/>
        </w:trPr>
        <w:tc>
          <w:tcPr>
            <w:tcW w:w="4248" w:type="dxa"/>
            <w:tcBorders>
              <w:top w:val="nil"/>
              <w:left w:val="single" w:sz="8" w:space="0" w:color="auto"/>
              <w:bottom w:val="single" w:sz="8" w:space="0" w:color="DCDCDC"/>
              <w:right w:val="nil"/>
            </w:tcBorders>
            <w:shd w:val="clear" w:color="000000" w:fill="FFFFFF"/>
            <w:noWrap/>
            <w:hideMark/>
          </w:tcPr>
          <w:p w14:paraId="4F6FE421"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Unit Prices</w:t>
            </w:r>
          </w:p>
        </w:tc>
        <w:tc>
          <w:tcPr>
            <w:tcW w:w="1442" w:type="dxa"/>
            <w:tcBorders>
              <w:top w:val="nil"/>
              <w:left w:val="nil"/>
              <w:bottom w:val="single" w:sz="8" w:space="0" w:color="DCDCDC"/>
              <w:right w:val="nil"/>
            </w:tcBorders>
            <w:shd w:val="clear" w:color="000000" w:fill="FFFFFF"/>
            <w:noWrap/>
            <w:hideMark/>
          </w:tcPr>
          <w:p w14:paraId="128F98A3"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Year 1</w:t>
            </w:r>
          </w:p>
        </w:tc>
        <w:tc>
          <w:tcPr>
            <w:tcW w:w="1566" w:type="dxa"/>
            <w:tcBorders>
              <w:top w:val="nil"/>
              <w:left w:val="nil"/>
              <w:bottom w:val="single" w:sz="8" w:space="0" w:color="DCDCDC"/>
              <w:right w:val="nil"/>
            </w:tcBorders>
            <w:shd w:val="clear" w:color="000000" w:fill="FFFFFF"/>
            <w:noWrap/>
            <w:hideMark/>
          </w:tcPr>
          <w:p w14:paraId="29DF661B"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Year 2</w:t>
            </w:r>
          </w:p>
        </w:tc>
        <w:tc>
          <w:tcPr>
            <w:tcW w:w="1724" w:type="dxa"/>
            <w:tcBorders>
              <w:top w:val="nil"/>
              <w:left w:val="nil"/>
              <w:bottom w:val="single" w:sz="8" w:space="0" w:color="DCDCDC"/>
              <w:right w:val="single" w:sz="8" w:space="0" w:color="auto"/>
            </w:tcBorders>
            <w:shd w:val="clear" w:color="000000" w:fill="FFFFFF"/>
            <w:noWrap/>
            <w:hideMark/>
          </w:tcPr>
          <w:p w14:paraId="7A5CD8D2"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Year 3</w:t>
            </w:r>
          </w:p>
        </w:tc>
      </w:tr>
      <w:tr w:rsidR="00F97719" w:rsidRPr="00F97719" w14:paraId="6316FC29" w14:textId="77777777" w:rsidTr="00F97719">
        <w:trPr>
          <w:trHeight w:val="300"/>
        </w:trPr>
        <w:tc>
          <w:tcPr>
            <w:tcW w:w="4248" w:type="dxa"/>
            <w:tcBorders>
              <w:top w:val="nil"/>
              <w:left w:val="single" w:sz="8" w:space="0" w:color="auto"/>
              <w:bottom w:val="nil"/>
              <w:right w:val="nil"/>
            </w:tcBorders>
            <w:shd w:val="clear" w:color="000000" w:fill="FFFFFF"/>
            <w:noWrap/>
            <w:hideMark/>
          </w:tcPr>
          <w:p w14:paraId="5913535A"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Membership Fees</w:t>
            </w:r>
          </w:p>
        </w:tc>
        <w:tc>
          <w:tcPr>
            <w:tcW w:w="1442" w:type="dxa"/>
            <w:tcBorders>
              <w:top w:val="nil"/>
              <w:left w:val="nil"/>
              <w:bottom w:val="nil"/>
              <w:right w:val="nil"/>
            </w:tcBorders>
            <w:shd w:val="clear" w:color="000000" w:fill="FFFFFF"/>
            <w:noWrap/>
            <w:hideMark/>
          </w:tcPr>
          <w:p w14:paraId="55718540"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$614.65 </w:t>
            </w:r>
          </w:p>
        </w:tc>
        <w:tc>
          <w:tcPr>
            <w:tcW w:w="1566" w:type="dxa"/>
            <w:tcBorders>
              <w:top w:val="nil"/>
              <w:left w:val="nil"/>
              <w:bottom w:val="nil"/>
              <w:right w:val="nil"/>
            </w:tcBorders>
            <w:shd w:val="clear" w:color="000000" w:fill="FFFFFF"/>
            <w:noWrap/>
            <w:hideMark/>
          </w:tcPr>
          <w:p w14:paraId="7F11D51E"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$645.38 </w:t>
            </w:r>
          </w:p>
        </w:tc>
        <w:tc>
          <w:tcPr>
            <w:tcW w:w="1724" w:type="dxa"/>
            <w:tcBorders>
              <w:top w:val="nil"/>
              <w:left w:val="nil"/>
              <w:bottom w:val="nil"/>
              <w:right w:val="single" w:sz="8" w:space="0" w:color="auto"/>
            </w:tcBorders>
            <w:shd w:val="clear" w:color="000000" w:fill="FFFFFF"/>
            <w:noWrap/>
            <w:hideMark/>
          </w:tcPr>
          <w:p w14:paraId="6A29DD2D"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$645.38 </w:t>
            </w:r>
          </w:p>
        </w:tc>
      </w:tr>
      <w:tr w:rsidR="00F97719" w:rsidRPr="00F97719" w14:paraId="7557C4C2" w14:textId="77777777" w:rsidTr="00F97719">
        <w:trPr>
          <w:trHeight w:val="300"/>
        </w:trPr>
        <w:tc>
          <w:tcPr>
            <w:tcW w:w="4248" w:type="dxa"/>
            <w:tcBorders>
              <w:top w:val="nil"/>
              <w:left w:val="single" w:sz="8" w:space="0" w:color="auto"/>
              <w:bottom w:val="nil"/>
              <w:right w:val="nil"/>
            </w:tcBorders>
            <w:shd w:val="clear" w:color="000000" w:fill="FFFFFF"/>
            <w:noWrap/>
            <w:hideMark/>
          </w:tcPr>
          <w:p w14:paraId="03D4918E"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Walk-in Fees</w:t>
            </w:r>
          </w:p>
        </w:tc>
        <w:tc>
          <w:tcPr>
            <w:tcW w:w="1442" w:type="dxa"/>
            <w:tcBorders>
              <w:top w:val="nil"/>
              <w:left w:val="nil"/>
              <w:bottom w:val="nil"/>
              <w:right w:val="nil"/>
            </w:tcBorders>
            <w:shd w:val="clear" w:color="000000" w:fill="FFFFFF"/>
            <w:noWrap/>
            <w:hideMark/>
          </w:tcPr>
          <w:p w14:paraId="0CE0B43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$4.28 </w:t>
            </w:r>
          </w:p>
        </w:tc>
        <w:tc>
          <w:tcPr>
            <w:tcW w:w="1566" w:type="dxa"/>
            <w:tcBorders>
              <w:top w:val="nil"/>
              <w:left w:val="nil"/>
              <w:bottom w:val="nil"/>
              <w:right w:val="nil"/>
            </w:tcBorders>
            <w:shd w:val="clear" w:color="000000" w:fill="FFFFFF"/>
            <w:noWrap/>
            <w:hideMark/>
          </w:tcPr>
          <w:p w14:paraId="236DEA89"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$4.51 </w:t>
            </w:r>
          </w:p>
        </w:tc>
        <w:tc>
          <w:tcPr>
            <w:tcW w:w="1724" w:type="dxa"/>
            <w:tcBorders>
              <w:top w:val="nil"/>
              <w:left w:val="nil"/>
              <w:bottom w:val="nil"/>
              <w:right w:val="single" w:sz="8" w:space="0" w:color="auto"/>
            </w:tcBorders>
            <w:shd w:val="clear" w:color="000000" w:fill="FFFFFF"/>
            <w:noWrap/>
            <w:hideMark/>
          </w:tcPr>
          <w:p w14:paraId="4ACB53B9"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$4.75 </w:t>
            </w:r>
          </w:p>
        </w:tc>
      </w:tr>
      <w:tr w:rsidR="00F97719" w:rsidRPr="00F97719" w14:paraId="60C7B1F0" w14:textId="77777777" w:rsidTr="00F97719">
        <w:trPr>
          <w:trHeight w:val="300"/>
        </w:trPr>
        <w:tc>
          <w:tcPr>
            <w:tcW w:w="4248" w:type="dxa"/>
            <w:tcBorders>
              <w:top w:val="nil"/>
              <w:left w:val="single" w:sz="8" w:space="0" w:color="auto"/>
              <w:bottom w:val="nil"/>
              <w:right w:val="nil"/>
            </w:tcBorders>
            <w:shd w:val="clear" w:color="000000" w:fill="FFFFFF"/>
            <w:noWrap/>
            <w:hideMark/>
          </w:tcPr>
          <w:p w14:paraId="43243D8A"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Camps, Clinics, and Programs</w:t>
            </w:r>
          </w:p>
        </w:tc>
        <w:tc>
          <w:tcPr>
            <w:tcW w:w="1442" w:type="dxa"/>
            <w:tcBorders>
              <w:top w:val="nil"/>
              <w:left w:val="nil"/>
              <w:bottom w:val="nil"/>
              <w:right w:val="nil"/>
            </w:tcBorders>
            <w:shd w:val="clear" w:color="000000" w:fill="FFFFFF"/>
            <w:noWrap/>
            <w:hideMark/>
          </w:tcPr>
          <w:p w14:paraId="6059A2BC"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$23.75 </w:t>
            </w:r>
          </w:p>
        </w:tc>
        <w:tc>
          <w:tcPr>
            <w:tcW w:w="1566" w:type="dxa"/>
            <w:tcBorders>
              <w:top w:val="nil"/>
              <w:left w:val="nil"/>
              <w:bottom w:val="nil"/>
              <w:right w:val="nil"/>
            </w:tcBorders>
            <w:shd w:val="clear" w:color="000000" w:fill="FFFFFF"/>
            <w:noWrap/>
            <w:hideMark/>
          </w:tcPr>
          <w:p w14:paraId="69C4EAB3"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$71.25 </w:t>
            </w:r>
          </w:p>
        </w:tc>
        <w:tc>
          <w:tcPr>
            <w:tcW w:w="1724" w:type="dxa"/>
            <w:tcBorders>
              <w:top w:val="nil"/>
              <w:left w:val="nil"/>
              <w:bottom w:val="nil"/>
              <w:right w:val="single" w:sz="8" w:space="0" w:color="auto"/>
            </w:tcBorders>
            <w:shd w:val="clear" w:color="000000" w:fill="FFFFFF"/>
            <w:noWrap/>
            <w:hideMark/>
          </w:tcPr>
          <w:p w14:paraId="426CBE27"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$74.81 </w:t>
            </w:r>
          </w:p>
        </w:tc>
      </w:tr>
      <w:tr w:rsidR="00F97719" w:rsidRPr="00F97719" w14:paraId="4C639B95" w14:textId="77777777" w:rsidTr="00F97719">
        <w:trPr>
          <w:trHeight w:val="300"/>
        </w:trPr>
        <w:tc>
          <w:tcPr>
            <w:tcW w:w="4248" w:type="dxa"/>
            <w:tcBorders>
              <w:top w:val="nil"/>
              <w:left w:val="single" w:sz="8" w:space="0" w:color="auto"/>
              <w:bottom w:val="nil"/>
              <w:right w:val="nil"/>
            </w:tcBorders>
            <w:shd w:val="clear" w:color="000000" w:fill="FFFFFF"/>
            <w:noWrap/>
            <w:hideMark/>
          </w:tcPr>
          <w:p w14:paraId="680220DF"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Court Rentals</w:t>
            </w:r>
          </w:p>
        </w:tc>
        <w:tc>
          <w:tcPr>
            <w:tcW w:w="1442" w:type="dxa"/>
            <w:tcBorders>
              <w:top w:val="nil"/>
              <w:left w:val="nil"/>
              <w:bottom w:val="nil"/>
              <w:right w:val="nil"/>
            </w:tcBorders>
            <w:shd w:val="clear" w:color="000000" w:fill="FFFFFF"/>
            <w:noWrap/>
            <w:hideMark/>
          </w:tcPr>
          <w:p w14:paraId="34B3FF4D"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$38.00 </w:t>
            </w:r>
          </w:p>
        </w:tc>
        <w:tc>
          <w:tcPr>
            <w:tcW w:w="1566" w:type="dxa"/>
            <w:tcBorders>
              <w:top w:val="nil"/>
              <w:left w:val="nil"/>
              <w:bottom w:val="nil"/>
              <w:right w:val="nil"/>
            </w:tcBorders>
            <w:shd w:val="clear" w:color="000000" w:fill="FFFFFF"/>
            <w:noWrap/>
            <w:hideMark/>
          </w:tcPr>
          <w:p w14:paraId="7856033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$39.90 </w:t>
            </w:r>
          </w:p>
        </w:tc>
        <w:tc>
          <w:tcPr>
            <w:tcW w:w="1724" w:type="dxa"/>
            <w:tcBorders>
              <w:top w:val="nil"/>
              <w:left w:val="nil"/>
              <w:bottom w:val="nil"/>
              <w:right w:val="single" w:sz="8" w:space="0" w:color="auto"/>
            </w:tcBorders>
            <w:shd w:val="clear" w:color="000000" w:fill="FFFFFF"/>
            <w:noWrap/>
            <w:hideMark/>
          </w:tcPr>
          <w:p w14:paraId="16C63172"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$41.90 </w:t>
            </w:r>
          </w:p>
        </w:tc>
      </w:tr>
      <w:tr w:rsidR="00F97719" w:rsidRPr="00F97719" w14:paraId="7AF505F8" w14:textId="77777777" w:rsidTr="00F97719">
        <w:trPr>
          <w:trHeight w:val="300"/>
        </w:trPr>
        <w:tc>
          <w:tcPr>
            <w:tcW w:w="4248" w:type="dxa"/>
            <w:tcBorders>
              <w:top w:val="nil"/>
              <w:left w:val="single" w:sz="8" w:space="0" w:color="auto"/>
              <w:bottom w:val="nil"/>
              <w:right w:val="nil"/>
            </w:tcBorders>
            <w:shd w:val="clear" w:color="000000" w:fill="FFFFFF"/>
            <w:noWrap/>
            <w:hideMark/>
          </w:tcPr>
          <w:p w14:paraId="245493AC"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Leagues</w:t>
            </w:r>
          </w:p>
        </w:tc>
        <w:tc>
          <w:tcPr>
            <w:tcW w:w="1442" w:type="dxa"/>
            <w:tcBorders>
              <w:top w:val="nil"/>
              <w:left w:val="nil"/>
              <w:bottom w:val="nil"/>
              <w:right w:val="nil"/>
            </w:tcBorders>
            <w:shd w:val="clear" w:color="000000" w:fill="FFFFFF"/>
            <w:noWrap/>
            <w:hideMark/>
          </w:tcPr>
          <w:p w14:paraId="5BB2009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$61.75 </w:t>
            </w:r>
          </w:p>
        </w:tc>
        <w:tc>
          <w:tcPr>
            <w:tcW w:w="1566" w:type="dxa"/>
            <w:tcBorders>
              <w:top w:val="nil"/>
              <w:left w:val="nil"/>
              <w:bottom w:val="nil"/>
              <w:right w:val="nil"/>
            </w:tcBorders>
            <w:shd w:val="clear" w:color="000000" w:fill="FFFFFF"/>
            <w:noWrap/>
            <w:hideMark/>
          </w:tcPr>
          <w:p w14:paraId="56CD187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$64.84 </w:t>
            </w:r>
          </w:p>
        </w:tc>
        <w:tc>
          <w:tcPr>
            <w:tcW w:w="1724" w:type="dxa"/>
            <w:tcBorders>
              <w:top w:val="nil"/>
              <w:left w:val="nil"/>
              <w:bottom w:val="nil"/>
              <w:right w:val="single" w:sz="8" w:space="0" w:color="auto"/>
            </w:tcBorders>
            <w:shd w:val="clear" w:color="000000" w:fill="FFFFFF"/>
            <w:noWrap/>
            <w:hideMark/>
          </w:tcPr>
          <w:p w14:paraId="153059E3"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$68.07 </w:t>
            </w:r>
          </w:p>
        </w:tc>
      </w:tr>
      <w:tr w:rsidR="00F97719" w:rsidRPr="00F97719" w14:paraId="5AADEE18" w14:textId="77777777" w:rsidTr="00F97719">
        <w:trPr>
          <w:trHeight w:val="300"/>
        </w:trPr>
        <w:tc>
          <w:tcPr>
            <w:tcW w:w="4248" w:type="dxa"/>
            <w:tcBorders>
              <w:top w:val="nil"/>
              <w:left w:val="single" w:sz="8" w:space="0" w:color="auto"/>
              <w:bottom w:val="nil"/>
              <w:right w:val="nil"/>
            </w:tcBorders>
            <w:shd w:val="clear" w:color="000000" w:fill="FFFFFF"/>
            <w:noWrap/>
            <w:hideMark/>
          </w:tcPr>
          <w:p w14:paraId="24F2F740"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Personal Training</w:t>
            </w:r>
          </w:p>
        </w:tc>
        <w:tc>
          <w:tcPr>
            <w:tcW w:w="1442" w:type="dxa"/>
            <w:tcBorders>
              <w:top w:val="nil"/>
              <w:left w:val="nil"/>
              <w:bottom w:val="nil"/>
              <w:right w:val="nil"/>
            </w:tcBorders>
            <w:shd w:val="clear" w:color="000000" w:fill="FFFFFF"/>
            <w:noWrap/>
            <w:hideMark/>
          </w:tcPr>
          <w:p w14:paraId="18042B58"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$14.25 </w:t>
            </w:r>
          </w:p>
        </w:tc>
        <w:tc>
          <w:tcPr>
            <w:tcW w:w="1566" w:type="dxa"/>
            <w:tcBorders>
              <w:top w:val="nil"/>
              <w:left w:val="nil"/>
              <w:bottom w:val="nil"/>
              <w:right w:val="nil"/>
            </w:tcBorders>
            <w:shd w:val="clear" w:color="000000" w:fill="FFFFFF"/>
            <w:noWrap/>
            <w:hideMark/>
          </w:tcPr>
          <w:p w14:paraId="72FF815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$15.20 </w:t>
            </w:r>
          </w:p>
        </w:tc>
        <w:tc>
          <w:tcPr>
            <w:tcW w:w="1724" w:type="dxa"/>
            <w:tcBorders>
              <w:top w:val="nil"/>
              <w:left w:val="nil"/>
              <w:bottom w:val="nil"/>
              <w:right w:val="single" w:sz="8" w:space="0" w:color="auto"/>
            </w:tcBorders>
            <w:shd w:val="clear" w:color="000000" w:fill="FFFFFF"/>
            <w:noWrap/>
            <w:hideMark/>
          </w:tcPr>
          <w:p w14:paraId="4F11030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$16.15 </w:t>
            </w:r>
          </w:p>
        </w:tc>
      </w:tr>
      <w:tr w:rsidR="00F97719" w:rsidRPr="00F97719" w14:paraId="7FA22FD0" w14:textId="77777777" w:rsidTr="00F97719">
        <w:trPr>
          <w:trHeight w:val="300"/>
        </w:trPr>
        <w:tc>
          <w:tcPr>
            <w:tcW w:w="4248" w:type="dxa"/>
            <w:tcBorders>
              <w:top w:val="nil"/>
              <w:left w:val="single" w:sz="8" w:space="0" w:color="auto"/>
              <w:bottom w:val="nil"/>
              <w:right w:val="nil"/>
            </w:tcBorders>
            <w:shd w:val="clear" w:color="000000" w:fill="FFFFFF"/>
            <w:noWrap/>
            <w:hideMark/>
          </w:tcPr>
          <w:p w14:paraId="5D9404A8"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Pro Shop</w:t>
            </w:r>
          </w:p>
        </w:tc>
        <w:tc>
          <w:tcPr>
            <w:tcW w:w="1442" w:type="dxa"/>
            <w:tcBorders>
              <w:top w:val="nil"/>
              <w:left w:val="nil"/>
              <w:bottom w:val="nil"/>
              <w:right w:val="nil"/>
            </w:tcBorders>
            <w:shd w:val="clear" w:color="000000" w:fill="FFFFFF"/>
            <w:noWrap/>
            <w:hideMark/>
          </w:tcPr>
          <w:p w14:paraId="1283772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$1,425.00 </w:t>
            </w:r>
          </w:p>
        </w:tc>
        <w:tc>
          <w:tcPr>
            <w:tcW w:w="1566" w:type="dxa"/>
            <w:tcBorders>
              <w:top w:val="nil"/>
              <w:left w:val="nil"/>
              <w:bottom w:val="nil"/>
              <w:right w:val="nil"/>
            </w:tcBorders>
            <w:shd w:val="clear" w:color="000000" w:fill="FFFFFF"/>
            <w:noWrap/>
            <w:hideMark/>
          </w:tcPr>
          <w:p w14:paraId="587DD52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$17,955.00 </w:t>
            </w:r>
          </w:p>
        </w:tc>
        <w:tc>
          <w:tcPr>
            <w:tcW w:w="1724" w:type="dxa"/>
            <w:tcBorders>
              <w:top w:val="nil"/>
              <w:left w:val="nil"/>
              <w:bottom w:val="nil"/>
              <w:right w:val="single" w:sz="8" w:space="0" w:color="auto"/>
            </w:tcBorders>
            <w:shd w:val="clear" w:color="000000" w:fill="FFFFFF"/>
            <w:noWrap/>
            <w:hideMark/>
          </w:tcPr>
          <w:p w14:paraId="6E66FA6E"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$18,852.75 </w:t>
            </w:r>
          </w:p>
        </w:tc>
      </w:tr>
      <w:tr w:rsidR="00F97719" w:rsidRPr="00F97719" w14:paraId="09574FB9" w14:textId="77777777" w:rsidTr="00F97719">
        <w:trPr>
          <w:trHeight w:val="300"/>
        </w:trPr>
        <w:tc>
          <w:tcPr>
            <w:tcW w:w="4248" w:type="dxa"/>
            <w:tcBorders>
              <w:top w:val="nil"/>
              <w:left w:val="single" w:sz="8" w:space="0" w:color="auto"/>
              <w:bottom w:val="nil"/>
              <w:right w:val="nil"/>
            </w:tcBorders>
            <w:shd w:val="clear" w:color="000000" w:fill="FFFFFF"/>
            <w:noWrap/>
            <w:hideMark/>
          </w:tcPr>
          <w:p w14:paraId="0C114776"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Food and Beverages</w:t>
            </w:r>
          </w:p>
        </w:tc>
        <w:tc>
          <w:tcPr>
            <w:tcW w:w="1442" w:type="dxa"/>
            <w:tcBorders>
              <w:top w:val="nil"/>
              <w:left w:val="nil"/>
              <w:bottom w:val="nil"/>
              <w:right w:val="nil"/>
            </w:tcBorders>
            <w:shd w:val="clear" w:color="000000" w:fill="FFFFFF"/>
            <w:noWrap/>
            <w:hideMark/>
          </w:tcPr>
          <w:p w14:paraId="0DEF27F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$2,375.00 </w:t>
            </w:r>
          </w:p>
        </w:tc>
        <w:tc>
          <w:tcPr>
            <w:tcW w:w="1566" w:type="dxa"/>
            <w:tcBorders>
              <w:top w:val="nil"/>
              <w:left w:val="nil"/>
              <w:bottom w:val="nil"/>
              <w:right w:val="nil"/>
            </w:tcBorders>
            <w:shd w:val="clear" w:color="000000" w:fill="FFFFFF"/>
            <w:noWrap/>
            <w:hideMark/>
          </w:tcPr>
          <w:p w14:paraId="2ADC63F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$29,925.00 </w:t>
            </w:r>
          </w:p>
        </w:tc>
        <w:tc>
          <w:tcPr>
            <w:tcW w:w="1724" w:type="dxa"/>
            <w:tcBorders>
              <w:top w:val="nil"/>
              <w:left w:val="nil"/>
              <w:bottom w:val="nil"/>
              <w:right w:val="single" w:sz="8" w:space="0" w:color="auto"/>
            </w:tcBorders>
            <w:shd w:val="clear" w:color="000000" w:fill="FFFFFF"/>
            <w:noWrap/>
            <w:hideMark/>
          </w:tcPr>
          <w:p w14:paraId="63F356D7"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$31,421.25 </w:t>
            </w:r>
          </w:p>
        </w:tc>
      </w:tr>
      <w:tr w:rsidR="00F97719" w:rsidRPr="00F97719" w14:paraId="6DBCBB41" w14:textId="77777777" w:rsidTr="00F97719">
        <w:trPr>
          <w:trHeight w:val="300"/>
        </w:trPr>
        <w:tc>
          <w:tcPr>
            <w:tcW w:w="4248" w:type="dxa"/>
            <w:tcBorders>
              <w:top w:val="nil"/>
              <w:left w:val="single" w:sz="8" w:space="0" w:color="auto"/>
              <w:bottom w:val="nil"/>
              <w:right w:val="nil"/>
            </w:tcBorders>
            <w:shd w:val="clear" w:color="000000" w:fill="FFFFFF"/>
            <w:noWrap/>
            <w:hideMark/>
          </w:tcPr>
          <w:p w14:paraId="759A28F9"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Massage Therapy Clinic</w:t>
            </w:r>
          </w:p>
        </w:tc>
        <w:tc>
          <w:tcPr>
            <w:tcW w:w="1442" w:type="dxa"/>
            <w:tcBorders>
              <w:top w:val="nil"/>
              <w:left w:val="nil"/>
              <w:bottom w:val="nil"/>
              <w:right w:val="nil"/>
            </w:tcBorders>
            <w:shd w:val="clear" w:color="000000" w:fill="FFFFFF"/>
            <w:noWrap/>
            <w:hideMark/>
          </w:tcPr>
          <w:p w14:paraId="3622BE3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$4.75 </w:t>
            </w:r>
          </w:p>
        </w:tc>
        <w:tc>
          <w:tcPr>
            <w:tcW w:w="1566" w:type="dxa"/>
            <w:tcBorders>
              <w:top w:val="nil"/>
              <w:left w:val="nil"/>
              <w:bottom w:val="nil"/>
              <w:right w:val="nil"/>
            </w:tcBorders>
            <w:shd w:val="clear" w:color="000000" w:fill="FFFFFF"/>
            <w:noWrap/>
            <w:hideMark/>
          </w:tcPr>
          <w:p w14:paraId="6DE7EADE"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$4.99 </w:t>
            </w:r>
          </w:p>
        </w:tc>
        <w:tc>
          <w:tcPr>
            <w:tcW w:w="1724" w:type="dxa"/>
            <w:tcBorders>
              <w:top w:val="nil"/>
              <w:left w:val="nil"/>
              <w:bottom w:val="nil"/>
              <w:right w:val="single" w:sz="8" w:space="0" w:color="auto"/>
            </w:tcBorders>
            <w:shd w:val="clear" w:color="000000" w:fill="FFFFFF"/>
            <w:noWrap/>
            <w:hideMark/>
          </w:tcPr>
          <w:p w14:paraId="752A2AE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$5.23 </w:t>
            </w:r>
          </w:p>
        </w:tc>
      </w:tr>
      <w:tr w:rsidR="00F97719" w:rsidRPr="00F97719" w14:paraId="318B3133" w14:textId="77777777" w:rsidTr="00F97719">
        <w:trPr>
          <w:trHeight w:val="300"/>
        </w:trPr>
        <w:tc>
          <w:tcPr>
            <w:tcW w:w="4248" w:type="dxa"/>
            <w:tcBorders>
              <w:top w:val="nil"/>
              <w:left w:val="single" w:sz="8" w:space="0" w:color="auto"/>
              <w:bottom w:val="nil"/>
              <w:right w:val="nil"/>
            </w:tcBorders>
            <w:shd w:val="clear" w:color="000000" w:fill="FFFFFF"/>
            <w:noWrap/>
            <w:hideMark/>
          </w:tcPr>
          <w:p w14:paraId="7C6896A2"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Other (Outside Tournaments...)</w:t>
            </w:r>
          </w:p>
        </w:tc>
        <w:tc>
          <w:tcPr>
            <w:tcW w:w="1442" w:type="dxa"/>
            <w:tcBorders>
              <w:top w:val="nil"/>
              <w:left w:val="nil"/>
              <w:bottom w:val="nil"/>
              <w:right w:val="nil"/>
            </w:tcBorders>
            <w:shd w:val="clear" w:color="000000" w:fill="FFFFFF"/>
            <w:noWrap/>
            <w:hideMark/>
          </w:tcPr>
          <w:p w14:paraId="5367C5F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$3,800.00 </w:t>
            </w:r>
          </w:p>
        </w:tc>
        <w:tc>
          <w:tcPr>
            <w:tcW w:w="1566" w:type="dxa"/>
            <w:tcBorders>
              <w:top w:val="nil"/>
              <w:left w:val="nil"/>
              <w:bottom w:val="nil"/>
              <w:right w:val="nil"/>
            </w:tcBorders>
            <w:shd w:val="clear" w:color="000000" w:fill="FFFFFF"/>
            <w:noWrap/>
            <w:hideMark/>
          </w:tcPr>
          <w:p w14:paraId="4F21FA48"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$3,990.00 </w:t>
            </w:r>
          </w:p>
        </w:tc>
        <w:tc>
          <w:tcPr>
            <w:tcW w:w="1724" w:type="dxa"/>
            <w:tcBorders>
              <w:top w:val="nil"/>
              <w:left w:val="nil"/>
              <w:bottom w:val="nil"/>
              <w:right w:val="single" w:sz="8" w:space="0" w:color="auto"/>
            </w:tcBorders>
            <w:shd w:val="clear" w:color="000000" w:fill="FFFFFF"/>
            <w:noWrap/>
            <w:hideMark/>
          </w:tcPr>
          <w:p w14:paraId="658B716C"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$4,132.50 </w:t>
            </w:r>
          </w:p>
        </w:tc>
      </w:tr>
      <w:tr w:rsidR="00F97719" w:rsidRPr="00F97719" w14:paraId="13D9F4BB" w14:textId="77777777" w:rsidTr="00F97719">
        <w:trPr>
          <w:trHeight w:val="315"/>
        </w:trPr>
        <w:tc>
          <w:tcPr>
            <w:tcW w:w="4248" w:type="dxa"/>
            <w:tcBorders>
              <w:top w:val="nil"/>
              <w:left w:val="single" w:sz="8" w:space="0" w:color="auto"/>
              <w:bottom w:val="single" w:sz="8" w:space="0" w:color="DCDCDC"/>
              <w:right w:val="nil"/>
            </w:tcBorders>
            <w:shd w:val="clear" w:color="000000" w:fill="FFFFFF"/>
            <w:noWrap/>
            <w:hideMark/>
          </w:tcPr>
          <w:p w14:paraId="43EB39C2"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Sales</w:t>
            </w:r>
          </w:p>
        </w:tc>
        <w:tc>
          <w:tcPr>
            <w:tcW w:w="1442" w:type="dxa"/>
            <w:tcBorders>
              <w:top w:val="nil"/>
              <w:left w:val="nil"/>
              <w:bottom w:val="single" w:sz="8" w:space="0" w:color="DCDCDC"/>
              <w:right w:val="nil"/>
            </w:tcBorders>
            <w:shd w:val="clear" w:color="000000" w:fill="FFFFFF"/>
            <w:noWrap/>
            <w:hideMark/>
          </w:tcPr>
          <w:p w14:paraId="3213A537"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0</w:t>
            </w:r>
          </w:p>
        </w:tc>
        <w:tc>
          <w:tcPr>
            <w:tcW w:w="1566" w:type="dxa"/>
            <w:tcBorders>
              <w:top w:val="nil"/>
              <w:left w:val="nil"/>
              <w:bottom w:val="single" w:sz="8" w:space="0" w:color="DCDCDC"/>
              <w:right w:val="nil"/>
            </w:tcBorders>
            <w:shd w:val="clear" w:color="000000" w:fill="FFFFFF"/>
            <w:noWrap/>
            <w:hideMark/>
          </w:tcPr>
          <w:p w14:paraId="36B5EB60"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0</w:t>
            </w:r>
          </w:p>
        </w:tc>
        <w:tc>
          <w:tcPr>
            <w:tcW w:w="1724" w:type="dxa"/>
            <w:tcBorders>
              <w:top w:val="nil"/>
              <w:left w:val="nil"/>
              <w:bottom w:val="single" w:sz="8" w:space="0" w:color="DCDCDC"/>
              <w:right w:val="single" w:sz="8" w:space="0" w:color="auto"/>
            </w:tcBorders>
            <w:shd w:val="clear" w:color="000000" w:fill="FFFFFF"/>
            <w:noWrap/>
            <w:hideMark/>
          </w:tcPr>
          <w:p w14:paraId="7C1384C8"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0</w:t>
            </w:r>
          </w:p>
        </w:tc>
      </w:tr>
      <w:tr w:rsidR="00F97719" w:rsidRPr="00F97719" w14:paraId="53873DDA" w14:textId="77777777" w:rsidTr="00F97719">
        <w:trPr>
          <w:trHeight w:val="300"/>
        </w:trPr>
        <w:tc>
          <w:tcPr>
            <w:tcW w:w="4248" w:type="dxa"/>
            <w:tcBorders>
              <w:top w:val="nil"/>
              <w:left w:val="single" w:sz="8" w:space="0" w:color="auto"/>
              <w:bottom w:val="nil"/>
              <w:right w:val="nil"/>
            </w:tcBorders>
            <w:shd w:val="clear" w:color="000000" w:fill="FFFFFF"/>
            <w:noWrap/>
            <w:hideMark/>
          </w:tcPr>
          <w:p w14:paraId="2B8E5804"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Membership Fees</w:t>
            </w:r>
          </w:p>
        </w:tc>
        <w:tc>
          <w:tcPr>
            <w:tcW w:w="1442" w:type="dxa"/>
            <w:tcBorders>
              <w:top w:val="nil"/>
              <w:left w:val="nil"/>
              <w:bottom w:val="nil"/>
              <w:right w:val="nil"/>
            </w:tcBorders>
            <w:shd w:val="clear" w:color="000000" w:fill="FFFFFF"/>
            <w:noWrap/>
            <w:hideMark/>
          </w:tcPr>
          <w:p w14:paraId="0ED36022"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$479,427 </w:t>
            </w:r>
          </w:p>
        </w:tc>
        <w:tc>
          <w:tcPr>
            <w:tcW w:w="1566" w:type="dxa"/>
            <w:tcBorders>
              <w:top w:val="nil"/>
              <w:left w:val="nil"/>
              <w:bottom w:val="nil"/>
              <w:right w:val="nil"/>
            </w:tcBorders>
            <w:shd w:val="clear" w:color="000000" w:fill="FFFFFF"/>
            <w:noWrap/>
            <w:hideMark/>
          </w:tcPr>
          <w:p w14:paraId="5E1BA130"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$645,383 </w:t>
            </w:r>
          </w:p>
        </w:tc>
        <w:tc>
          <w:tcPr>
            <w:tcW w:w="1724" w:type="dxa"/>
            <w:tcBorders>
              <w:top w:val="nil"/>
              <w:left w:val="nil"/>
              <w:bottom w:val="nil"/>
              <w:right w:val="single" w:sz="8" w:space="0" w:color="auto"/>
            </w:tcBorders>
            <w:shd w:val="clear" w:color="000000" w:fill="FFFFFF"/>
            <w:noWrap/>
            <w:hideMark/>
          </w:tcPr>
          <w:p w14:paraId="6503880D"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$774,459 </w:t>
            </w:r>
          </w:p>
        </w:tc>
      </w:tr>
      <w:tr w:rsidR="00F97719" w:rsidRPr="00F97719" w14:paraId="5789C6B7" w14:textId="77777777" w:rsidTr="00F97719">
        <w:trPr>
          <w:trHeight w:val="300"/>
        </w:trPr>
        <w:tc>
          <w:tcPr>
            <w:tcW w:w="4248" w:type="dxa"/>
            <w:tcBorders>
              <w:top w:val="nil"/>
              <w:left w:val="single" w:sz="8" w:space="0" w:color="auto"/>
              <w:bottom w:val="nil"/>
              <w:right w:val="nil"/>
            </w:tcBorders>
            <w:shd w:val="clear" w:color="000000" w:fill="FFFFFF"/>
            <w:noWrap/>
            <w:hideMark/>
          </w:tcPr>
          <w:p w14:paraId="065CB9F4"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Walk-in Fees</w:t>
            </w:r>
          </w:p>
        </w:tc>
        <w:tc>
          <w:tcPr>
            <w:tcW w:w="1442" w:type="dxa"/>
            <w:tcBorders>
              <w:top w:val="nil"/>
              <w:left w:val="nil"/>
              <w:bottom w:val="nil"/>
              <w:right w:val="nil"/>
            </w:tcBorders>
            <w:shd w:val="clear" w:color="000000" w:fill="FFFFFF"/>
            <w:noWrap/>
            <w:hideMark/>
          </w:tcPr>
          <w:p w14:paraId="2E566C6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$46,170 </w:t>
            </w:r>
          </w:p>
        </w:tc>
        <w:tc>
          <w:tcPr>
            <w:tcW w:w="1566" w:type="dxa"/>
            <w:tcBorders>
              <w:top w:val="nil"/>
              <w:left w:val="nil"/>
              <w:bottom w:val="nil"/>
              <w:right w:val="nil"/>
            </w:tcBorders>
            <w:shd w:val="clear" w:color="000000" w:fill="FFFFFF"/>
            <w:noWrap/>
            <w:hideMark/>
          </w:tcPr>
          <w:p w14:paraId="44889B8E"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$48,735 </w:t>
            </w:r>
          </w:p>
        </w:tc>
        <w:tc>
          <w:tcPr>
            <w:tcW w:w="1724" w:type="dxa"/>
            <w:tcBorders>
              <w:top w:val="nil"/>
              <w:left w:val="nil"/>
              <w:bottom w:val="nil"/>
              <w:right w:val="single" w:sz="8" w:space="0" w:color="auto"/>
            </w:tcBorders>
            <w:shd w:val="clear" w:color="000000" w:fill="FFFFFF"/>
            <w:noWrap/>
            <w:hideMark/>
          </w:tcPr>
          <w:p w14:paraId="47C47A0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$53,865 </w:t>
            </w:r>
          </w:p>
        </w:tc>
      </w:tr>
      <w:tr w:rsidR="00F97719" w:rsidRPr="00F97719" w14:paraId="185BA6AA" w14:textId="77777777" w:rsidTr="00F97719">
        <w:trPr>
          <w:trHeight w:val="300"/>
        </w:trPr>
        <w:tc>
          <w:tcPr>
            <w:tcW w:w="4248" w:type="dxa"/>
            <w:tcBorders>
              <w:top w:val="nil"/>
              <w:left w:val="single" w:sz="8" w:space="0" w:color="auto"/>
              <w:bottom w:val="nil"/>
              <w:right w:val="nil"/>
            </w:tcBorders>
            <w:shd w:val="clear" w:color="000000" w:fill="FFFFFF"/>
            <w:noWrap/>
            <w:hideMark/>
          </w:tcPr>
          <w:p w14:paraId="5B993D76"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Camps, Clinics, and Programs</w:t>
            </w:r>
          </w:p>
        </w:tc>
        <w:tc>
          <w:tcPr>
            <w:tcW w:w="1442" w:type="dxa"/>
            <w:tcBorders>
              <w:top w:val="nil"/>
              <w:left w:val="nil"/>
              <w:bottom w:val="nil"/>
              <w:right w:val="nil"/>
            </w:tcBorders>
            <w:shd w:val="clear" w:color="000000" w:fill="FFFFFF"/>
            <w:noWrap/>
            <w:hideMark/>
          </w:tcPr>
          <w:p w14:paraId="20D7AFAF"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$17,100 </w:t>
            </w:r>
          </w:p>
        </w:tc>
        <w:tc>
          <w:tcPr>
            <w:tcW w:w="1566" w:type="dxa"/>
            <w:tcBorders>
              <w:top w:val="nil"/>
              <w:left w:val="nil"/>
              <w:bottom w:val="nil"/>
              <w:right w:val="nil"/>
            </w:tcBorders>
            <w:shd w:val="clear" w:color="000000" w:fill="FFFFFF"/>
            <w:noWrap/>
            <w:hideMark/>
          </w:tcPr>
          <w:p w14:paraId="0D7BA1EC"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$51,300 </w:t>
            </w:r>
          </w:p>
        </w:tc>
        <w:tc>
          <w:tcPr>
            <w:tcW w:w="1724" w:type="dxa"/>
            <w:tcBorders>
              <w:top w:val="nil"/>
              <w:left w:val="nil"/>
              <w:bottom w:val="nil"/>
              <w:right w:val="single" w:sz="8" w:space="0" w:color="auto"/>
            </w:tcBorders>
            <w:shd w:val="clear" w:color="000000" w:fill="FFFFFF"/>
            <w:noWrap/>
            <w:hideMark/>
          </w:tcPr>
          <w:p w14:paraId="5AFF89F0"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$112,219 </w:t>
            </w:r>
          </w:p>
        </w:tc>
      </w:tr>
      <w:tr w:rsidR="00F97719" w:rsidRPr="00F97719" w14:paraId="34C302B7" w14:textId="77777777" w:rsidTr="00F97719">
        <w:trPr>
          <w:trHeight w:val="300"/>
        </w:trPr>
        <w:tc>
          <w:tcPr>
            <w:tcW w:w="4248" w:type="dxa"/>
            <w:tcBorders>
              <w:top w:val="nil"/>
              <w:left w:val="single" w:sz="8" w:space="0" w:color="auto"/>
              <w:bottom w:val="nil"/>
              <w:right w:val="nil"/>
            </w:tcBorders>
            <w:shd w:val="clear" w:color="000000" w:fill="FFFFFF"/>
            <w:noWrap/>
            <w:hideMark/>
          </w:tcPr>
          <w:p w14:paraId="0F157F82"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Court Rentals</w:t>
            </w:r>
          </w:p>
        </w:tc>
        <w:tc>
          <w:tcPr>
            <w:tcW w:w="1442" w:type="dxa"/>
            <w:tcBorders>
              <w:top w:val="nil"/>
              <w:left w:val="nil"/>
              <w:bottom w:val="nil"/>
              <w:right w:val="nil"/>
            </w:tcBorders>
            <w:shd w:val="clear" w:color="000000" w:fill="FFFFFF"/>
            <w:noWrap/>
            <w:hideMark/>
          </w:tcPr>
          <w:p w14:paraId="46C95719"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$27,360 </w:t>
            </w:r>
          </w:p>
        </w:tc>
        <w:tc>
          <w:tcPr>
            <w:tcW w:w="1566" w:type="dxa"/>
            <w:tcBorders>
              <w:top w:val="nil"/>
              <w:left w:val="nil"/>
              <w:bottom w:val="nil"/>
              <w:right w:val="nil"/>
            </w:tcBorders>
            <w:shd w:val="clear" w:color="000000" w:fill="FFFFFF"/>
            <w:noWrap/>
            <w:hideMark/>
          </w:tcPr>
          <w:p w14:paraId="351F2EC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$28,728 </w:t>
            </w:r>
          </w:p>
        </w:tc>
        <w:tc>
          <w:tcPr>
            <w:tcW w:w="1724" w:type="dxa"/>
            <w:tcBorders>
              <w:top w:val="nil"/>
              <w:left w:val="nil"/>
              <w:bottom w:val="nil"/>
              <w:right w:val="single" w:sz="8" w:space="0" w:color="auto"/>
            </w:tcBorders>
            <w:shd w:val="clear" w:color="000000" w:fill="FFFFFF"/>
            <w:noWrap/>
            <w:hideMark/>
          </w:tcPr>
          <w:p w14:paraId="08515F55"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$31,673 </w:t>
            </w:r>
          </w:p>
        </w:tc>
      </w:tr>
      <w:tr w:rsidR="00F97719" w:rsidRPr="00F97719" w14:paraId="5D4BA812" w14:textId="77777777" w:rsidTr="00F97719">
        <w:trPr>
          <w:trHeight w:val="300"/>
        </w:trPr>
        <w:tc>
          <w:tcPr>
            <w:tcW w:w="4248" w:type="dxa"/>
            <w:tcBorders>
              <w:top w:val="nil"/>
              <w:left w:val="single" w:sz="8" w:space="0" w:color="auto"/>
              <w:bottom w:val="nil"/>
              <w:right w:val="nil"/>
            </w:tcBorders>
            <w:shd w:val="clear" w:color="000000" w:fill="FFFFFF"/>
            <w:noWrap/>
            <w:hideMark/>
          </w:tcPr>
          <w:p w14:paraId="384C0138"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Leagues</w:t>
            </w:r>
          </w:p>
        </w:tc>
        <w:tc>
          <w:tcPr>
            <w:tcW w:w="1442" w:type="dxa"/>
            <w:tcBorders>
              <w:top w:val="nil"/>
              <w:left w:val="nil"/>
              <w:bottom w:val="nil"/>
              <w:right w:val="nil"/>
            </w:tcBorders>
            <w:shd w:val="clear" w:color="000000" w:fill="FFFFFF"/>
            <w:noWrap/>
            <w:hideMark/>
          </w:tcPr>
          <w:p w14:paraId="56D799E8"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$142,272 </w:t>
            </w:r>
          </w:p>
        </w:tc>
        <w:tc>
          <w:tcPr>
            <w:tcW w:w="1566" w:type="dxa"/>
            <w:tcBorders>
              <w:top w:val="nil"/>
              <w:left w:val="nil"/>
              <w:bottom w:val="nil"/>
              <w:right w:val="nil"/>
            </w:tcBorders>
            <w:shd w:val="clear" w:color="000000" w:fill="FFFFFF"/>
            <w:noWrap/>
            <w:hideMark/>
          </w:tcPr>
          <w:p w14:paraId="28384DF2"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$132,787 </w:t>
            </w:r>
          </w:p>
        </w:tc>
        <w:tc>
          <w:tcPr>
            <w:tcW w:w="1724" w:type="dxa"/>
            <w:tcBorders>
              <w:top w:val="nil"/>
              <w:left w:val="nil"/>
              <w:bottom w:val="nil"/>
              <w:right w:val="single" w:sz="8" w:space="0" w:color="auto"/>
            </w:tcBorders>
            <w:shd w:val="clear" w:color="000000" w:fill="FFFFFF"/>
            <w:noWrap/>
            <w:hideMark/>
          </w:tcPr>
          <w:p w14:paraId="13130FA3"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$146,346 </w:t>
            </w:r>
          </w:p>
        </w:tc>
      </w:tr>
      <w:tr w:rsidR="00F97719" w:rsidRPr="00F97719" w14:paraId="7CBEC26B" w14:textId="77777777" w:rsidTr="00F97719">
        <w:trPr>
          <w:trHeight w:val="300"/>
        </w:trPr>
        <w:tc>
          <w:tcPr>
            <w:tcW w:w="4248" w:type="dxa"/>
            <w:tcBorders>
              <w:top w:val="nil"/>
              <w:left w:val="single" w:sz="8" w:space="0" w:color="auto"/>
              <w:bottom w:val="nil"/>
              <w:right w:val="nil"/>
            </w:tcBorders>
            <w:shd w:val="clear" w:color="000000" w:fill="FFFFFF"/>
            <w:noWrap/>
            <w:hideMark/>
          </w:tcPr>
          <w:p w14:paraId="3A7B9BCC"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Personal Training</w:t>
            </w:r>
          </w:p>
        </w:tc>
        <w:tc>
          <w:tcPr>
            <w:tcW w:w="1442" w:type="dxa"/>
            <w:tcBorders>
              <w:top w:val="nil"/>
              <w:left w:val="nil"/>
              <w:bottom w:val="nil"/>
              <w:right w:val="nil"/>
            </w:tcBorders>
            <w:shd w:val="clear" w:color="000000" w:fill="FFFFFF"/>
            <w:noWrap/>
            <w:hideMark/>
          </w:tcPr>
          <w:p w14:paraId="3314B21C"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$15,390 </w:t>
            </w:r>
          </w:p>
        </w:tc>
        <w:tc>
          <w:tcPr>
            <w:tcW w:w="1566" w:type="dxa"/>
            <w:tcBorders>
              <w:top w:val="nil"/>
              <w:left w:val="nil"/>
              <w:bottom w:val="nil"/>
              <w:right w:val="nil"/>
            </w:tcBorders>
            <w:shd w:val="clear" w:color="000000" w:fill="FFFFFF"/>
            <w:noWrap/>
            <w:hideMark/>
          </w:tcPr>
          <w:p w14:paraId="3C019D3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$17,237 </w:t>
            </w:r>
          </w:p>
        </w:tc>
        <w:tc>
          <w:tcPr>
            <w:tcW w:w="1724" w:type="dxa"/>
            <w:tcBorders>
              <w:top w:val="nil"/>
              <w:left w:val="nil"/>
              <w:bottom w:val="nil"/>
              <w:right w:val="single" w:sz="8" w:space="0" w:color="auto"/>
            </w:tcBorders>
            <w:shd w:val="clear" w:color="000000" w:fill="FFFFFF"/>
            <w:noWrap/>
            <w:hideMark/>
          </w:tcPr>
          <w:p w14:paraId="24F8ED92"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$19,235 </w:t>
            </w:r>
          </w:p>
        </w:tc>
      </w:tr>
      <w:tr w:rsidR="00F97719" w:rsidRPr="00F97719" w14:paraId="3FC6C34F" w14:textId="77777777" w:rsidTr="00F97719">
        <w:trPr>
          <w:trHeight w:val="300"/>
        </w:trPr>
        <w:tc>
          <w:tcPr>
            <w:tcW w:w="4248" w:type="dxa"/>
            <w:tcBorders>
              <w:top w:val="nil"/>
              <w:left w:val="single" w:sz="8" w:space="0" w:color="auto"/>
              <w:bottom w:val="nil"/>
              <w:right w:val="nil"/>
            </w:tcBorders>
            <w:shd w:val="clear" w:color="000000" w:fill="FFFFFF"/>
            <w:noWrap/>
            <w:hideMark/>
          </w:tcPr>
          <w:p w14:paraId="3D356E8B"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Pro Shop</w:t>
            </w:r>
          </w:p>
        </w:tc>
        <w:tc>
          <w:tcPr>
            <w:tcW w:w="1442" w:type="dxa"/>
            <w:tcBorders>
              <w:top w:val="nil"/>
              <w:left w:val="nil"/>
              <w:bottom w:val="nil"/>
              <w:right w:val="nil"/>
            </w:tcBorders>
            <w:shd w:val="clear" w:color="000000" w:fill="FFFFFF"/>
            <w:noWrap/>
            <w:hideMark/>
          </w:tcPr>
          <w:p w14:paraId="45DEA516"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$17,100 </w:t>
            </w:r>
          </w:p>
        </w:tc>
        <w:tc>
          <w:tcPr>
            <w:tcW w:w="1566" w:type="dxa"/>
            <w:tcBorders>
              <w:top w:val="nil"/>
              <w:left w:val="nil"/>
              <w:bottom w:val="nil"/>
              <w:right w:val="nil"/>
            </w:tcBorders>
            <w:shd w:val="clear" w:color="000000" w:fill="FFFFFF"/>
            <w:noWrap/>
            <w:hideMark/>
          </w:tcPr>
          <w:p w14:paraId="097007A0"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$17,955 </w:t>
            </w:r>
          </w:p>
        </w:tc>
        <w:tc>
          <w:tcPr>
            <w:tcW w:w="1724" w:type="dxa"/>
            <w:tcBorders>
              <w:top w:val="nil"/>
              <w:left w:val="nil"/>
              <w:bottom w:val="nil"/>
              <w:right w:val="single" w:sz="8" w:space="0" w:color="auto"/>
            </w:tcBorders>
            <w:shd w:val="clear" w:color="000000" w:fill="FFFFFF"/>
            <w:noWrap/>
            <w:hideMark/>
          </w:tcPr>
          <w:p w14:paraId="29E1354E"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$18,853 </w:t>
            </w:r>
          </w:p>
        </w:tc>
      </w:tr>
      <w:tr w:rsidR="00F97719" w:rsidRPr="00F97719" w14:paraId="393FA87D" w14:textId="77777777" w:rsidTr="00F97719">
        <w:trPr>
          <w:trHeight w:val="300"/>
        </w:trPr>
        <w:tc>
          <w:tcPr>
            <w:tcW w:w="4248" w:type="dxa"/>
            <w:tcBorders>
              <w:top w:val="nil"/>
              <w:left w:val="single" w:sz="8" w:space="0" w:color="auto"/>
              <w:bottom w:val="nil"/>
              <w:right w:val="nil"/>
            </w:tcBorders>
            <w:shd w:val="clear" w:color="000000" w:fill="FFFFFF"/>
            <w:noWrap/>
            <w:hideMark/>
          </w:tcPr>
          <w:p w14:paraId="473F7C99"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Food and Beverages</w:t>
            </w:r>
          </w:p>
        </w:tc>
        <w:tc>
          <w:tcPr>
            <w:tcW w:w="1442" w:type="dxa"/>
            <w:tcBorders>
              <w:top w:val="nil"/>
              <w:left w:val="nil"/>
              <w:bottom w:val="nil"/>
              <w:right w:val="nil"/>
            </w:tcBorders>
            <w:shd w:val="clear" w:color="000000" w:fill="FFFFFF"/>
            <w:noWrap/>
            <w:hideMark/>
          </w:tcPr>
          <w:p w14:paraId="699BDDAF"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$28,500 </w:t>
            </w:r>
          </w:p>
        </w:tc>
        <w:tc>
          <w:tcPr>
            <w:tcW w:w="1566" w:type="dxa"/>
            <w:tcBorders>
              <w:top w:val="nil"/>
              <w:left w:val="nil"/>
              <w:bottom w:val="nil"/>
              <w:right w:val="nil"/>
            </w:tcBorders>
            <w:shd w:val="clear" w:color="000000" w:fill="FFFFFF"/>
            <w:noWrap/>
            <w:hideMark/>
          </w:tcPr>
          <w:p w14:paraId="1B94763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$29,925 </w:t>
            </w:r>
          </w:p>
        </w:tc>
        <w:tc>
          <w:tcPr>
            <w:tcW w:w="1724" w:type="dxa"/>
            <w:tcBorders>
              <w:top w:val="nil"/>
              <w:left w:val="nil"/>
              <w:bottom w:val="nil"/>
              <w:right w:val="single" w:sz="8" w:space="0" w:color="auto"/>
            </w:tcBorders>
            <w:shd w:val="clear" w:color="000000" w:fill="FFFFFF"/>
            <w:noWrap/>
            <w:hideMark/>
          </w:tcPr>
          <w:p w14:paraId="2986F3B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$31,421 </w:t>
            </w:r>
          </w:p>
        </w:tc>
      </w:tr>
      <w:tr w:rsidR="00F97719" w:rsidRPr="00F97719" w14:paraId="71B69563" w14:textId="77777777" w:rsidTr="00F97719">
        <w:trPr>
          <w:trHeight w:val="300"/>
        </w:trPr>
        <w:tc>
          <w:tcPr>
            <w:tcW w:w="4248" w:type="dxa"/>
            <w:tcBorders>
              <w:top w:val="nil"/>
              <w:left w:val="single" w:sz="8" w:space="0" w:color="auto"/>
              <w:bottom w:val="nil"/>
              <w:right w:val="nil"/>
            </w:tcBorders>
            <w:shd w:val="clear" w:color="000000" w:fill="FFFFFF"/>
            <w:noWrap/>
            <w:hideMark/>
          </w:tcPr>
          <w:p w14:paraId="5A2F9F6C"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Massage Therapy Clinic</w:t>
            </w:r>
          </w:p>
        </w:tc>
        <w:tc>
          <w:tcPr>
            <w:tcW w:w="1442" w:type="dxa"/>
            <w:tcBorders>
              <w:top w:val="nil"/>
              <w:left w:val="nil"/>
              <w:bottom w:val="nil"/>
              <w:right w:val="nil"/>
            </w:tcBorders>
            <w:shd w:val="clear" w:color="000000" w:fill="FFFFFF"/>
            <w:noWrap/>
            <w:hideMark/>
          </w:tcPr>
          <w:p w14:paraId="7003CE2B"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$4,988 </w:t>
            </w:r>
          </w:p>
        </w:tc>
        <w:tc>
          <w:tcPr>
            <w:tcW w:w="1566" w:type="dxa"/>
            <w:tcBorders>
              <w:top w:val="nil"/>
              <w:left w:val="nil"/>
              <w:bottom w:val="nil"/>
              <w:right w:val="nil"/>
            </w:tcBorders>
            <w:shd w:val="clear" w:color="000000" w:fill="FFFFFF"/>
            <w:noWrap/>
            <w:hideMark/>
          </w:tcPr>
          <w:p w14:paraId="5D0942F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$5,387 </w:t>
            </w:r>
          </w:p>
        </w:tc>
        <w:tc>
          <w:tcPr>
            <w:tcW w:w="1724" w:type="dxa"/>
            <w:tcBorders>
              <w:top w:val="nil"/>
              <w:left w:val="nil"/>
              <w:bottom w:val="nil"/>
              <w:right w:val="single" w:sz="8" w:space="0" w:color="auto"/>
            </w:tcBorders>
            <w:shd w:val="clear" w:color="000000" w:fill="FFFFFF"/>
            <w:noWrap/>
            <w:hideMark/>
          </w:tcPr>
          <w:p w14:paraId="475A63E1"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$5,925 </w:t>
            </w:r>
          </w:p>
        </w:tc>
      </w:tr>
      <w:tr w:rsidR="00F97719" w:rsidRPr="00F97719" w14:paraId="77D81739" w14:textId="77777777" w:rsidTr="00F97719">
        <w:trPr>
          <w:trHeight w:val="300"/>
        </w:trPr>
        <w:tc>
          <w:tcPr>
            <w:tcW w:w="4248" w:type="dxa"/>
            <w:tcBorders>
              <w:top w:val="nil"/>
              <w:left w:val="single" w:sz="8" w:space="0" w:color="auto"/>
              <w:bottom w:val="nil"/>
              <w:right w:val="nil"/>
            </w:tcBorders>
            <w:shd w:val="clear" w:color="000000" w:fill="FFFFFF"/>
            <w:noWrap/>
            <w:hideMark/>
          </w:tcPr>
          <w:p w14:paraId="048DF154" w14:textId="77777777" w:rsidR="00F97719" w:rsidRPr="00F97719" w:rsidRDefault="00F97719" w:rsidP="00F97719">
            <w:pPr>
              <w:spacing w:after="0" w:line="240" w:lineRule="auto"/>
              <w:rPr>
                <w:rFonts w:eastAsia="Times New Roman"/>
                <w:color w:val="343742"/>
                <w:szCs w:val="24"/>
                <w:lang w:val="en-US"/>
              </w:rPr>
            </w:pPr>
            <w:r w:rsidRPr="00F97719">
              <w:rPr>
                <w:rFonts w:eastAsia="Times New Roman"/>
                <w:color w:val="343742"/>
                <w:szCs w:val="24"/>
                <w:lang w:val="en-US"/>
              </w:rPr>
              <w:t>Other (Outside Tournaments...)</w:t>
            </w:r>
          </w:p>
        </w:tc>
        <w:tc>
          <w:tcPr>
            <w:tcW w:w="1442" w:type="dxa"/>
            <w:tcBorders>
              <w:top w:val="nil"/>
              <w:left w:val="nil"/>
              <w:bottom w:val="nil"/>
              <w:right w:val="nil"/>
            </w:tcBorders>
            <w:shd w:val="clear" w:color="000000" w:fill="FFFFFF"/>
            <w:noWrap/>
            <w:hideMark/>
          </w:tcPr>
          <w:p w14:paraId="546FC874"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$15,200 </w:t>
            </w:r>
          </w:p>
        </w:tc>
        <w:tc>
          <w:tcPr>
            <w:tcW w:w="1566" w:type="dxa"/>
            <w:tcBorders>
              <w:top w:val="nil"/>
              <w:left w:val="nil"/>
              <w:bottom w:val="nil"/>
              <w:right w:val="nil"/>
            </w:tcBorders>
            <w:shd w:val="clear" w:color="000000" w:fill="FFFFFF"/>
            <w:noWrap/>
            <w:hideMark/>
          </w:tcPr>
          <w:p w14:paraId="5F69F908"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$0 </w:t>
            </w:r>
          </w:p>
        </w:tc>
        <w:tc>
          <w:tcPr>
            <w:tcW w:w="1724" w:type="dxa"/>
            <w:tcBorders>
              <w:top w:val="nil"/>
              <w:left w:val="nil"/>
              <w:bottom w:val="nil"/>
              <w:right w:val="single" w:sz="8" w:space="0" w:color="auto"/>
            </w:tcBorders>
            <w:shd w:val="clear" w:color="000000" w:fill="FFFFFF"/>
            <w:noWrap/>
            <w:hideMark/>
          </w:tcPr>
          <w:p w14:paraId="7F83A183" w14:textId="77777777" w:rsidR="00F97719" w:rsidRPr="00F97719" w:rsidRDefault="00F97719" w:rsidP="00F97719">
            <w:pPr>
              <w:spacing w:after="0" w:line="240" w:lineRule="auto"/>
              <w:jc w:val="right"/>
              <w:rPr>
                <w:rFonts w:eastAsia="Times New Roman"/>
                <w:color w:val="343742"/>
                <w:szCs w:val="24"/>
                <w:lang w:val="en-US"/>
              </w:rPr>
            </w:pPr>
            <w:r w:rsidRPr="00F97719">
              <w:rPr>
                <w:rFonts w:eastAsia="Times New Roman"/>
                <w:color w:val="343742"/>
                <w:szCs w:val="24"/>
                <w:lang w:val="en-US"/>
              </w:rPr>
              <w:t xml:space="preserve">$0 </w:t>
            </w:r>
          </w:p>
        </w:tc>
      </w:tr>
      <w:tr w:rsidR="00F97719" w:rsidRPr="00F97719" w14:paraId="0042E426" w14:textId="77777777" w:rsidTr="00F97719">
        <w:trPr>
          <w:trHeight w:val="315"/>
        </w:trPr>
        <w:tc>
          <w:tcPr>
            <w:tcW w:w="4248" w:type="dxa"/>
            <w:tcBorders>
              <w:top w:val="nil"/>
              <w:left w:val="single" w:sz="8" w:space="0" w:color="auto"/>
              <w:bottom w:val="single" w:sz="8" w:space="0" w:color="auto"/>
              <w:right w:val="nil"/>
            </w:tcBorders>
            <w:shd w:val="clear" w:color="000000" w:fill="EEEEEE"/>
            <w:noWrap/>
            <w:hideMark/>
          </w:tcPr>
          <w:p w14:paraId="37FFD0A1" w14:textId="77777777" w:rsidR="00F97719" w:rsidRPr="00F97719" w:rsidRDefault="00F97719" w:rsidP="00F97719">
            <w:pPr>
              <w:spacing w:after="0" w:line="240" w:lineRule="auto"/>
              <w:rPr>
                <w:rFonts w:eastAsia="Times New Roman"/>
                <w:b/>
                <w:bCs/>
                <w:color w:val="343742"/>
                <w:szCs w:val="24"/>
                <w:lang w:val="en-US"/>
              </w:rPr>
            </w:pPr>
            <w:r w:rsidRPr="00F97719">
              <w:rPr>
                <w:rFonts w:eastAsia="Times New Roman"/>
                <w:b/>
                <w:bCs/>
                <w:color w:val="343742"/>
                <w:szCs w:val="24"/>
                <w:lang w:val="en-US"/>
              </w:rPr>
              <w:t>TOTAL SALES</w:t>
            </w:r>
          </w:p>
        </w:tc>
        <w:tc>
          <w:tcPr>
            <w:tcW w:w="1442" w:type="dxa"/>
            <w:tcBorders>
              <w:top w:val="nil"/>
              <w:left w:val="nil"/>
              <w:bottom w:val="single" w:sz="8" w:space="0" w:color="auto"/>
              <w:right w:val="nil"/>
            </w:tcBorders>
            <w:shd w:val="clear" w:color="000000" w:fill="EEEEEE"/>
            <w:noWrap/>
            <w:hideMark/>
          </w:tcPr>
          <w:p w14:paraId="6BF3921E"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 xml:space="preserve">$793,507 </w:t>
            </w:r>
          </w:p>
        </w:tc>
        <w:tc>
          <w:tcPr>
            <w:tcW w:w="1566" w:type="dxa"/>
            <w:tcBorders>
              <w:top w:val="nil"/>
              <w:left w:val="nil"/>
              <w:bottom w:val="single" w:sz="8" w:space="0" w:color="auto"/>
              <w:right w:val="nil"/>
            </w:tcBorders>
            <w:shd w:val="clear" w:color="000000" w:fill="EEEEEE"/>
            <w:noWrap/>
            <w:hideMark/>
          </w:tcPr>
          <w:p w14:paraId="7A397CBC"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 xml:space="preserve">$977,436 </w:t>
            </w:r>
          </w:p>
        </w:tc>
        <w:tc>
          <w:tcPr>
            <w:tcW w:w="1724" w:type="dxa"/>
            <w:tcBorders>
              <w:top w:val="nil"/>
              <w:left w:val="nil"/>
              <w:bottom w:val="single" w:sz="8" w:space="0" w:color="auto"/>
              <w:right w:val="single" w:sz="8" w:space="0" w:color="auto"/>
            </w:tcBorders>
            <w:shd w:val="clear" w:color="000000" w:fill="EEEEEE"/>
            <w:noWrap/>
            <w:hideMark/>
          </w:tcPr>
          <w:p w14:paraId="0A73319C" w14:textId="77777777" w:rsidR="00F97719" w:rsidRPr="00F97719" w:rsidRDefault="00F97719" w:rsidP="00F97719">
            <w:pPr>
              <w:spacing w:after="0" w:line="240" w:lineRule="auto"/>
              <w:jc w:val="right"/>
              <w:rPr>
                <w:rFonts w:eastAsia="Times New Roman"/>
                <w:b/>
                <w:bCs/>
                <w:color w:val="343742"/>
                <w:szCs w:val="24"/>
                <w:lang w:val="en-US"/>
              </w:rPr>
            </w:pPr>
            <w:r w:rsidRPr="00F97719">
              <w:rPr>
                <w:rFonts w:eastAsia="Times New Roman"/>
                <w:b/>
                <w:bCs/>
                <w:color w:val="343742"/>
                <w:szCs w:val="24"/>
                <w:lang w:val="en-US"/>
              </w:rPr>
              <w:t xml:space="preserve">$1,193,994 </w:t>
            </w:r>
          </w:p>
        </w:tc>
      </w:tr>
    </w:tbl>
    <w:p w14:paraId="266EF484" w14:textId="759FE7D6" w:rsidR="00F97719" w:rsidRPr="00F97719" w:rsidRDefault="00F97719" w:rsidP="00F97719">
      <w:pPr>
        <w:spacing w:line="480" w:lineRule="auto"/>
        <w:rPr>
          <w:szCs w:val="24"/>
        </w:rPr>
      </w:pPr>
    </w:p>
    <w:p w14:paraId="128DF6A7" w14:textId="6B3C2C86" w:rsidR="00F97719" w:rsidRPr="00F97719" w:rsidRDefault="00F97719" w:rsidP="00F97719">
      <w:pPr>
        <w:spacing w:line="480" w:lineRule="auto"/>
        <w:rPr>
          <w:szCs w:val="24"/>
        </w:rPr>
      </w:pPr>
    </w:p>
    <w:p w14:paraId="0C1B0E19" w14:textId="14B60C76" w:rsidR="00F97719" w:rsidRPr="00F97719" w:rsidRDefault="00F97719" w:rsidP="00F97719">
      <w:pPr>
        <w:pStyle w:val="Heading1"/>
      </w:pPr>
      <w:proofErr w:type="gramStart"/>
      <w:r w:rsidRPr="00F97719">
        <w:t>Future Plans</w:t>
      </w:r>
      <w:proofErr w:type="gramEnd"/>
      <w:r w:rsidRPr="00F97719">
        <w:t xml:space="preserve"> and Strategic Risk</w:t>
      </w:r>
    </w:p>
    <w:p w14:paraId="2708BBCC" w14:textId="57B181DA" w:rsidR="00F97719" w:rsidRPr="00F97719" w:rsidRDefault="00F97719" w:rsidP="00F97719">
      <w:pPr>
        <w:spacing w:line="480" w:lineRule="auto"/>
        <w:rPr>
          <w:szCs w:val="24"/>
        </w:rPr>
      </w:pPr>
      <w:r w:rsidRPr="00F97719">
        <w:rPr>
          <w:szCs w:val="24"/>
        </w:rPr>
        <w:tab/>
        <w:t>At the starting level, effort is going  to be made to make sure that the activities of the sports complex are being managed in the smaller scale, but as the facility is going to be expanding</w:t>
      </w:r>
      <w:r w:rsidR="00C93C98">
        <w:rPr>
          <w:szCs w:val="24"/>
        </w:rPr>
        <w:t xml:space="preserve"> </w:t>
      </w:r>
      <w:r w:rsidR="00C93C98">
        <w:rPr>
          <w:color w:val="222222"/>
          <w:szCs w:val="24"/>
          <w:shd w:val="clear" w:color="auto" w:fill="FFFFFF"/>
        </w:rPr>
        <w:t>(</w:t>
      </w:r>
      <w:proofErr w:type="spellStart"/>
      <w:r w:rsidR="00C93C98" w:rsidRPr="00B21946">
        <w:rPr>
          <w:color w:val="222222"/>
          <w:szCs w:val="24"/>
          <w:shd w:val="clear" w:color="auto" w:fill="FFFFFF"/>
        </w:rPr>
        <w:t>Peric</w:t>
      </w:r>
      <w:proofErr w:type="spellEnd"/>
      <w:r w:rsidR="00C93C98">
        <w:rPr>
          <w:color w:val="222222"/>
          <w:szCs w:val="24"/>
          <w:shd w:val="clear" w:color="auto" w:fill="FFFFFF"/>
        </w:rPr>
        <w:t xml:space="preserve">, </w:t>
      </w:r>
      <w:r w:rsidR="00C93C98" w:rsidRPr="00B21946">
        <w:rPr>
          <w:color w:val="222222"/>
          <w:szCs w:val="24"/>
          <w:shd w:val="clear" w:color="auto" w:fill="FFFFFF"/>
        </w:rPr>
        <w:t>2015</w:t>
      </w:r>
      <w:r w:rsidR="00C93C98">
        <w:rPr>
          <w:color w:val="222222"/>
          <w:szCs w:val="24"/>
          <w:shd w:val="clear" w:color="auto" w:fill="FFFFFF"/>
        </w:rPr>
        <w:t>)</w:t>
      </w:r>
      <w:r w:rsidRPr="00F97719">
        <w:rPr>
          <w:szCs w:val="24"/>
        </w:rPr>
        <w:t xml:space="preserve">, following are some of the plans. </w:t>
      </w:r>
    </w:p>
    <w:p w14:paraId="05AA0EE6" w14:textId="11A1453E" w:rsidR="00F97719" w:rsidRPr="00F97719" w:rsidRDefault="00F97719" w:rsidP="00F97719">
      <w:pPr>
        <w:pStyle w:val="ListParagraph"/>
        <w:numPr>
          <w:ilvl w:val="0"/>
          <w:numId w:val="3"/>
        </w:numPr>
        <w:spacing w:line="480" w:lineRule="auto"/>
        <w:rPr>
          <w:szCs w:val="24"/>
        </w:rPr>
      </w:pPr>
      <w:r w:rsidRPr="00F97719">
        <w:rPr>
          <w:szCs w:val="24"/>
        </w:rPr>
        <w:t>A high-performance centre is going to be carried out</w:t>
      </w:r>
    </w:p>
    <w:p w14:paraId="3E62CAAC" w14:textId="17B8CB66" w:rsidR="00F97719" w:rsidRPr="00F97719" w:rsidRDefault="00F97719" w:rsidP="00F97719">
      <w:pPr>
        <w:pStyle w:val="ListParagraph"/>
        <w:numPr>
          <w:ilvl w:val="0"/>
          <w:numId w:val="3"/>
        </w:numPr>
        <w:spacing w:line="480" w:lineRule="auto"/>
        <w:rPr>
          <w:szCs w:val="24"/>
        </w:rPr>
      </w:pPr>
      <w:r w:rsidRPr="00F97719">
        <w:rPr>
          <w:szCs w:val="24"/>
        </w:rPr>
        <w:t xml:space="preserve">Range of the services are going to be inclined in the manner that more sports-oriented basis </w:t>
      </w:r>
      <w:proofErr w:type="gramStart"/>
      <w:r w:rsidRPr="00F97719">
        <w:rPr>
          <w:szCs w:val="24"/>
        </w:rPr>
        <w:t>are</w:t>
      </w:r>
      <w:proofErr w:type="gramEnd"/>
      <w:r w:rsidRPr="00F97719">
        <w:rPr>
          <w:szCs w:val="24"/>
        </w:rPr>
        <w:t xml:space="preserve"> going to be made. </w:t>
      </w:r>
    </w:p>
    <w:p w14:paraId="7287F688" w14:textId="6509B3C5" w:rsidR="00A81366" w:rsidRPr="00F97719" w:rsidRDefault="00A81366" w:rsidP="00F97719">
      <w:pPr>
        <w:spacing w:line="480" w:lineRule="auto"/>
        <w:rPr>
          <w:szCs w:val="24"/>
        </w:rPr>
      </w:pPr>
    </w:p>
    <w:p w14:paraId="404269DA" w14:textId="75CDBE66" w:rsidR="00A81366" w:rsidRPr="00F97719" w:rsidRDefault="00A81366" w:rsidP="00F97719">
      <w:pPr>
        <w:spacing w:line="480" w:lineRule="auto"/>
        <w:rPr>
          <w:szCs w:val="24"/>
        </w:rPr>
      </w:pPr>
      <w:r w:rsidRPr="00F97719">
        <w:rPr>
          <w:noProof/>
          <w:szCs w:val="24"/>
        </w:rPr>
        <w:drawing>
          <wp:inline distT="0" distB="0" distL="0" distR="0" wp14:anchorId="710E3687" wp14:editId="494ED367">
            <wp:extent cx="5467350"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7350" cy="3067050"/>
                    </a:xfrm>
                    <a:prstGeom prst="rect">
                      <a:avLst/>
                    </a:prstGeom>
                  </pic:spPr>
                </pic:pic>
              </a:graphicData>
            </a:graphic>
          </wp:inline>
        </w:drawing>
      </w:r>
    </w:p>
    <w:p w14:paraId="717EA14C" w14:textId="5B7FEB92" w:rsidR="00A81366" w:rsidRPr="00F97719" w:rsidRDefault="00A81366" w:rsidP="00F97719">
      <w:pPr>
        <w:spacing w:line="480" w:lineRule="auto"/>
        <w:rPr>
          <w:szCs w:val="24"/>
        </w:rPr>
      </w:pPr>
    </w:p>
    <w:p w14:paraId="3D83675C" w14:textId="77777777" w:rsidR="00C93C98" w:rsidRPr="00B21946" w:rsidRDefault="00F97719" w:rsidP="00C93C98">
      <w:pPr>
        <w:keepNext/>
        <w:keepLines/>
        <w:spacing w:after="0" w:line="480" w:lineRule="auto"/>
        <w:jc w:val="center"/>
        <w:outlineLvl w:val="0"/>
        <w:rPr>
          <w:rFonts w:eastAsiaTheme="majorEastAsia"/>
          <w:b/>
          <w:bCs/>
          <w:szCs w:val="24"/>
          <w:lang w:val="en-US"/>
        </w:rPr>
      </w:pPr>
      <w:r>
        <w:rPr>
          <w:szCs w:val="24"/>
        </w:rPr>
        <w:br w:type="page"/>
      </w:r>
      <w:r w:rsidR="00C93C98" w:rsidRPr="00B21946">
        <w:rPr>
          <w:rFonts w:eastAsiaTheme="majorEastAsia"/>
          <w:b/>
          <w:bCs/>
          <w:szCs w:val="24"/>
          <w:lang w:val="en-US"/>
        </w:rPr>
        <w:t>References</w:t>
      </w:r>
    </w:p>
    <w:p w14:paraId="7520FE26" w14:textId="77777777" w:rsidR="00C93C98" w:rsidRPr="00B21946" w:rsidRDefault="00C93C98" w:rsidP="00C93C98">
      <w:pPr>
        <w:tabs>
          <w:tab w:val="left" w:pos="0"/>
        </w:tabs>
        <w:spacing w:after="0" w:line="480" w:lineRule="auto"/>
        <w:ind w:left="720" w:hanging="720"/>
        <w:rPr>
          <w:szCs w:val="24"/>
          <w:lang w:val="en-US"/>
        </w:rPr>
      </w:pPr>
    </w:p>
    <w:p w14:paraId="0DC2EDD2" w14:textId="77777777" w:rsidR="00C93C98" w:rsidRPr="00B21946" w:rsidRDefault="00C93C98" w:rsidP="00C93C98">
      <w:pPr>
        <w:tabs>
          <w:tab w:val="left" w:pos="0"/>
        </w:tabs>
        <w:spacing w:after="0" w:line="480" w:lineRule="auto"/>
        <w:ind w:left="720" w:hanging="720"/>
        <w:rPr>
          <w:color w:val="222222"/>
          <w:szCs w:val="24"/>
          <w:shd w:val="clear" w:color="auto" w:fill="FFFFFF"/>
        </w:rPr>
      </w:pPr>
      <w:r w:rsidRPr="00B21946">
        <w:rPr>
          <w:color w:val="222222"/>
          <w:szCs w:val="24"/>
          <w:shd w:val="clear" w:color="auto" w:fill="FFFFFF"/>
        </w:rPr>
        <w:t>Baade, R. A. (2016). Professional sports as catalysts for metropolitan economic development. </w:t>
      </w:r>
      <w:r w:rsidRPr="00B21946">
        <w:rPr>
          <w:i/>
          <w:iCs/>
          <w:color w:val="222222"/>
          <w:szCs w:val="24"/>
          <w:shd w:val="clear" w:color="auto" w:fill="FFFFFF"/>
        </w:rPr>
        <w:t>Journal of urban affairs</w:t>
      </w:r>
      <w:r w:rsidRPr="00B21946">
        <w:rPr>
          <w:color w:val="222222"/>
          <w:szCs w:val="24"/>
          <w:shd w:val="clear" w:color="auto" w:fill="FFFFFF"/>
        </w:rPr>
        <w:t>, </w:t>
      </w:r>
      <w:r w:rsidRPr="00B21946">
        <w:rPr>
          <w:i/>
          <w:iCs/>
          <w:color w:val="222222"/>
          <w:szCs w:val="24"/>
          <w:shd w:val="clear" w:color="auto" w:fill="FFFFFF"/>
        </w:rPr>
        <w:t>18</w:t>
      </w:r>
      <w:r w:rsidRPr="00B21946">
        <w:rPr>
          <w:color w:val="222222"/>
          <w:szCs w:val="24"/>
          <w:shd w:val="clear" w:color="auto" w:fill="FFFFFF"/>
        </w:rPr>
        <w:t>(1), 1-17.</w:t>
      </w:r>
    </w:p>
    <w:p w14:paraId="0A2A4811" w14:textId="77777777" w:rsidR="00C93C98" w:rsidRPr="00B21946" w:rsidRDefault="00C93C98" w:rsidP="00C93C98">
      <w:pPr>
        <w:tabs>
          <w:tab w:val="left" w:pos="0"/>
        </w:tabs>
        <w:spacing w:after="0" w:line="480" w:lineRule="auto"/>
        <w:ind w:left="720" w:hanging="720"/>
        <w:rPr>
          <w:color w:val="222222"/>
          <w:szCs w:val="24"/>
          <w:shd w:val="clear" w:color="auto" w:fill="FFFFFF"/>
        </w:rPr>
      </w:pPr>
      <w:r w:rsidRPr="00B21946">
        <w:rPr>
          <w:color w:val="222222"/>
          <w:szCs w:val="24"/>
          <w:shd w:val="clear" w:color="auto" w:fill="FFFFFF"/>
        </w:rPr>
        <w:t>Baade, R. A., &amp; Matheson, V. A. (2016). Financing professional sports facilities. </w:t>
      </w:r>
      <w:r w:rsidRPr="00B21946">
        <w:rPr>
          <w:i/>
          <w:iCs/>
          <w:color w:val="222222"/>
          <w:szCs w:val="24"/>
          <w:shd w:val="clear" w:color="auto" w:fill="FFFFFF"/>
        </w:rPr>
        <w:t>Financing economic development in the 21st century</w:t>
      </w:r>
      <w:r w:rsidRPr="00B21946">
        <w:rPr>
          <w:color w:val="222222"/>
          <w:szCs w:val="24"/>
          <w:shd w:val="clear" w:color="auto" w:fill="FFFFFF"/>
        </w:rPr>
        <w:t>, </w:t>
      </w:r>
      <w:r w:rsidRPr="00B21946">
        <w:rPr>
          <w:i/>
          <w:iCs/>
          <w:color w:val="222222"/>
          <w:szCs w:val="24"/>
          <w:shd w:val="clear" w:color="auto" w:fill="FFFFFF"/>
        </w:rPr>
        <w:t>323</w:t>
      </w:r>
      <w:r w:rsidRPr="00B21946">
        <w:rPr>
          <w:color w:val="222222"/>
          <w:szCs w:val="24"/>
          <w:shd w:val="clear" w:color="auto" w:fill="FFFFFF"/>
        </w:rPr>
        <w:t>.</w:t>
      </w:r>
    </w:p>
    <w:p w14:paraId="131B5F30" w14:textId="77777777" w:rsidR="00C93C98" w:rsidRPr="00B21946" w:rsidRDefault="00C93C98" w:rsidP="00C93C98">
      <w:pPr>
        <w:tabs>
          <w:tab w:val="left" w:pos="0"/>
        </w:tabs>
        <w:spacing w:after="0" w:line="480" w:lineRule="auto"/>
        <w:ind w:left="720" w:hanging="720"/>
        <w:rPr>
          <w:color w:val="222222"/>
          <w:szCs w:val="24"/>
          <w:shd w:val="clear" w:color="auto" w:fill="FFFFFF"/>
        </w:rPr>
      </w:pPr>
      <w:r w:rsidRPr="00B21946">
        <w:rPr>
          <w:color w:val="222222"/>
          <w:szCs w:val="24"/>
          <w:shd w:val="clear" w:color="auto" w:fill="FFFFFF"/>
        </w:rPr>
        <w:t>Bach, L. (2017). Sports without facilities: the use of urban spaces by informal sports. </w:t>
      </w:r>
      <w:r w:rsidRPr="00B21946">
        <w:rPr>
          <w:i/>
          <w:iCs/>
          <w:color w:val="222222"/>
          <w:szCs w:val="24"/>
          <w:shd w:val="clear" w:color="auto" w:fill="FFFFFF"/>
        </w:rPr>
        <w:t>International review for the sociology of sport</w:t>
      </w:r>
      <w:r w:rsidRPr="00B21946">
        <w:rPr>
          <w:color w:val="222222"/>
          <w:szCs w:val="24"/>
          <w:shd w:val="clear" w:color="auto" w:fill="FFFFFF"/>
        </w:rPr>
        <w:t>, </w:t>
      </w:r>
      <w:r w:rsidRPr="00B21946">
        <w:rPr>
          <w:i/>
          <w:iCs/>
          <w:color w:val="222222"/>
          <w:szCs w:val="24"/>
          <w:shd w:val="clear" w:color="auto" w:fill="FFFFFF"/>
        </w:rPr>
        <w:t>28</w:t>
      </w:r>
      <w:r w:rsidRPr="00B21946">
        <w:rPr>
          <w:color w:val="222222"/>
          <w:szCs w:val="24"/>
          <w:shd w:val="clear" w:color="auto" w:fill="FFFFFF"/>
        </w:rPr>
        <w:t>(2-3), 281-296.</w:t>
      </w:r>
    </w:p>
    <w:p w14:paraId="1C1F71F5" w14:textId="77777777" w:rsidR="00C93C98" w:rsidRPr="00B21946" w:rsidRDefault="00C93C98" w:rsidP="00C93C98">
      <w:pPr>
        <w:tabs>
          <w:tab w:val="left" w:pos="0"/>
        </w:tabs>
        <w:spacing w:after="0" w:line="480" w:lineRule="auto"/>
        <w:ind w:left="720" w:hanging="720"/>
        <w:rPr>
          <w:color w:val="222222"/>
          <w:szCs w:val="24"/>
          <w:shd w:val="clear" w:color="auto" w:fill="FFFFFF"/>
        </w:rPr>
      </w:pPr>
      <w:r w:rsidRPr="00B21946">
        <w:rPr>
          <w:color w:val="222222"/>
          <w:szCs w:val="24"/>
          <w:shd w:val="clear" w:color="auto" w:fill="FFFFFF"/>
        </w:rPr>
        <w:t>Coates, D., &amp; Humphreys, B. R. (2018). Professional sports facilities, franchises and urban economic development. </w:t>
      </w:r>
      <w:r w:rsidRPr="00B21946">
        <w:rPr>
          <w:i/>
          <w:iCs/>
          <w:color w:val="222222"/>
          <w:szCs w:val="24"/>
          <w:shd w:val="clear" w:color="auto" w:fill="FFFFFF"/>
        </w:rPr>
        <w:t>Public Finance and Management</w:t>
      </w:r>
      <w:r w:rsidRPr="00B21946">
        <w:rPr>
          <w:color w:val="222222"/>
          <w:szCs w:val="24"/>
          <w:shd w:val="clear" w:color="auto" w:fill="FFFFFF"/>
        </w:rPr>
        <w:t>, </w:t>
      </w:r>
      <w:r w:rsidRPr="00B21946">
        <w:rPr>
          <w:i/>
          <w:iCs/>
          <w:color w:val="222222"/>
          <w:szCs w:val="24"/>
          <w:shd w:val="clear" w:color="auto" w:fill="FFFFFF"/>
        </w:rPr>
        <w:t>3</w:t>
      </w:r>
      <w:r w:rsidRPr="00B21946">
        <w:rPr>
          <w:color w:val="222222"/>
          <w:szCs w:val="24"/>
          <w:shd w:val="clear" w:color="auto" w:fill="FFFFFF"/>
        </w:rPr>
        <w:t>(3), 335-357.</w:t>
      </w:r>
    </w:p>
    <w:p w14:paraId="7D637C59" w14:textId="77777777" w:rsidR="00C93C98" w:rsidRPr="00B21946" w:rsidRDefault="00C93C98" w:rsidP="00C93C98">
      <w:pPr>
        <w:tabs>
          <w:tab w:val="left" w:pos="0"/>
        </w:tabs>
        <w:spacing w:after="0" w:line="480" w:lineRule="auto"/>
        <w:ind w:left="720" w:hanging="720"/>
        <w:rPr>
          <w:color w:val="222222"/>
          <w:szCs w:val="24"/>
          <w:shd w:val="clear" w:color="auto" w:fill="FFFFFF"/>
        </w:rPr>
      </w:pPr>
      <w:r w:rsidRPr="00B21946">
        <w:rPr>
          <w:color w:val="222222"/>
          <w:szCs w:val="24"/>
          <w:shd w:val="clear" w:color="auto" w:fill="FFFFFF"/>
        </w:rPr>
        <w:t>Greenberg, M. J. (2016). Sports facility financing and development trends in the United States. </w:t>
      </w:r>
      <w:proofErr w:type="spellStart"/>
      <w:r w:rsidRPr="00B21946">
        <w:rPr>
          <w:i/>
          <w:iCs/>
          <w:color w:val="222222"/>
          <w:szCs w:val="24"/>
          <w:shd w:val="clear" w:color="auto" w:fill="FFFFFF"/>
        </w:rPr>
        <w:t>Marq</w:t>
      </w:r>
      <w:proofErr w:type="spellEnd"/>
      <w:r w:rsidRPr="00B21946">
        <w:rPr>
          <w:i/>
          <w:iCs/>
          <w:color w:val="222222"/>
          <w:szCs w:val="24"/>
          <w:shd w:val="clear" w:color="auto" w:fill="FFFFFF"/>
        </w:rPr>
        <w:t>. Sports L. Rev.</w:t>
      </w:r>
      <w:r w:rsidRPr="00B21946">
        <w:rPr>
          <w:color w:val="222222"/>
          <w:szCs w:val="24"/>
          <w:shd w:val="clear" w:color="auto" w:fill="FFFFFF"/>
        </w:rPr>
        <w:t>, </w:t>
      </w:r>
      <w:r w:rsidRPr="00B21946">
        <w:rPr>
          <w:i/>
          <w:iCs/>
          <w:color w:val="222222"/>
          <w:szCs w:val="24"/>
          <w:shd w:val="clear" w:color="auto" w:fill="FFFFFF"/>
        </w:rPr>
        <w:t>15</w:t>
      </w:r>
      <w:r w:rsidRPr="00B21946">
        <w:rPr>
          <w:color w:val="222222"/>
          <w:szCs w:val="24"/>
          <w:shd w:val="clear" w:color="auto" w:fill="FFFFFF"/>
        </w:rPr>
        <w:t>, 93.</w:t>
      </w:r>
    </w:p>
    <w:p w14:paraId="6CA652F2" w14:textId="77777777" w:rsidR="00C93C98" w:rsidRPr="00B21946" w:rsidRDefault="00C93C98" w:rsidP="00C93C98">
      <w:pPr>
        <w:tabs>
          <w:tab w:val="left" w:pos="0"/>
        </w:tabs>
        <w:spacing w:after="0" w:line="480" w:lineRule="auto"/>
        <w:ind w:left="720" w:hanging="720"/>
        <w:rPr>
          <w:color w:val="222222"/>
          <w:szCs w:val="24"/>
          <w:shd w:val="clear" w:color="auto" w:fill="FFFFFF"/>
        </w:rPr>
      </w:pPr>
      <w:r w:rsidRPr="00B21946">
        <w:rPr>
          <w:color w:val="222222"/>
          <w:szCs w:val="24"/>
          <w:shd w:val="clear" w:color="auto" w:fill="FFFFFF"/>
        </w:rPr>
        <w:t>Greenberg, M. J., &amp; Hughes Jr, D. (2017). Sports. comm: It takes a village to build a sports facility. </w:t>
      </w:r>
      <w:proofErr w:type="spellStart"/>
      <w:r w:rsidRPr="00B21946">
        <w:rPr>
          <w:i/>
          <w:iCs/>
          <w:color w:val="222222"/>
          <w:szCs w:val="24"/>
          <w:shd w:val="clear" w:color="auto" w:fill="FFFFFF"/>
        </w:rPr>
        <w:t>Marq</w:t>
      </w:r>
      <w:proofErr w:type="spellEnd"/>
      <w:r w:rsidRPr="00B21946">
        <w:rPr>
          <w:i/>
          <w:iCs/>
          <w:color w:val="222222"/>
          <w:szCs w:val="24"/>
          <w:shd w:val="clear" w:color="auto" w:fill="FFFFFF"/>
        </w:rPr>
        <w:t>. Sports L. Rev.</w:t>
      </w:r>
      <w:r w:rsidRPr="00B21946">
        <w:rPr>
          <w:color w:val="222222"/>
          <w:szCs w:val="24"/>
          <w:shd w:val="clear" w:color="auto" w:fill="FFFFFF"/>
        </w:rPr>
        <w:t>, </w:t>
      </w:r>
      <w:r w:rsidRPr="00B21946">
        <w:rPr>
          <w:i/>
          <w:iCs/>
          <w:color w:val="222222"/>
          <w:szCs w:val="24"/>
          <w:shd w:val="clear" w:color="auto" w:fill="FFFFFF"/>
        </w:rPr>
        <w:t>22</w:t>
      </w:r>
      <w:r w:rsidRPr="00B21946">
        <w:rPr>
          <w:color w:val="222222"/>
          <w:szCs w:val="24"/>
          <w:shd w:val="clear" w:color="auto" w:fill="FFFFFF"/>
        </w:rPr>
        <w:t>, 91.</w:t>
      </w:r>
    </w:p>
    <w:p w14:paraId="43C90E6B" w14:textId="77777777" w:rsidR="00C93C98" w:rsidRPr="00B21946" w:rsidRDefault="00C93C98" w:rsidP="00C93C98">
      <w:pPr>
        <w:tabs>
          <w:tab w:val="left" w:pos="0"/>
        </w:tabs>
        <w:spacing w:after="0" w:line="480" w:lineRule="auto"/>
        <w:ind w:left="720" w:hanging="720"/>
        <w:rPr>
          <w:color w:val="222222"/>
          <w:szCs w:val="24"/>
          <w:shd w:val="clear" w:color="auto" w:fill="FFFFFF"/>
        </w:rPr>
      </w:pPr>
      <w:r w:rsidRPr="00B21946">
        <w:rPr>
          <w:color w:val="222222"/>
          <w:szCs w:val="24"/>
          <w:shd w:val="clear" w:color="auto" w:fill="FFFFFF"/>
        </w:rPr>
        <w:t>Humphreys, B. R. (2014). </w:t>
      </w:r>
      <w:r w:rsidRPr="00B21946">
        <w:rPr>
          <w:i/>
          <w:iCs/>
          <w:color w:val="222222"/>
          <w:szCs w:val="24"/>
          <w:shd w:val="clear" w:color="auto" w:fill="FFFFFF"/>
        </w:rPr>
        <w:t>The myth of sports-led economic development</w:t>
      </w:r>
      <w:r w:rsidRPr="00B21946">
        <w:rPr>
          <w:color w:val="222222"/>
          <w:szCs w:val="24"/>
          <w:shd w:val="clear" w:color="auto" w:fill="FFFFFF"/>
        </w:rPr>
        <w:t>. West Virginia Univ., Department of Economics.</w:t>
      </w:r>
    </w:p>
    <w:p w14:paraId="133AE622" w14:textId="77777777" w:rsidR="00C93C98" w:rsidRPr="00B21946" w:rsidRDefault="00C93C98" w:rsidP="00C93C98">
      <w:pPr>
        <w:tabs>
          <w:tab w:val="left" w:pos="0"/>
        </w:tabs>
        <w:spacing w:after="0" w:line="480" w:lineRule="auto"/>
        <w:ind w:left="720" w:hanging="720"/>
        <w:rPr>
          <w:color w:val="222222"/>
          <w:szCs w:val="24"/>
          <w:shd w:val="clear" w:color="auto" w:fill="FFFFFF"/>
        </w:rPr>
      </w:pPr>
      <w:proofErr w:type="spellStart"/>
      <w:r w:rsidRPr="00B21946">
        <w:rPr>
          <w:color w:val="222222"/>
          <w:szCs w:val="24"/>
          <w:shd w:val="clear" w:color="auto" w:fill="FFFFFF"/>
        </w:rPr>
        <w:t>Peric</w:t>
      </w:r>
      <w:proofErr w:type="spellEnd"/>
      <w:r w:rsidRPr="00B21946">
        <w:rPr>
          <w:color w:val="222222"/>
          <w:szCs w:val="24"/>
          <w:shd w:val="clear" w:color="auto" w:fill="FFFFFF"/>
        </w:rPr>
        <w:t>, M. (2015). Managing sports experiences in the context of tourism. </w:t>
      </w:r>
      <w:r w:rsidRPr="00B21946">
        <w:rPr>
          <w:i/>
          <w:iCs/>
          <w:color w:val="222222"/>
          <w:szCs w:val="24"/>
          <w:shd w:val="clear" w:color="auto" w:fill="FFFFFF"/>
        </w:rPr>
        <w:t>UTMS Journal of Economics</w:t>
      </w:r>
      <w:r w:rsidRPr="00B21946">
        <w:rPr>
          <w:color w:val="222222"/>
          <w:szCs w:val="24"/>
          <w:shd w:val="clear" w:color="auto" w:fill="FFFFFF"/>
        </w:rPr>
        <w:t>, </w:t>
      </w:r>
      <w:r w:rsidRPr="00B21946">
        <w:rPr>
          <w:i/>
          <w:iCs/>
          <w:color w:val="222222"/>
          <w:szCs w:val="24"/>
          <w:shd w:val="clear" w:color="auto" w:fill="FFFFFF"/>
        </w:rPr>
        <w:t>6</w:t>
      </w:r>
      <w:r w:rsidRPr="00B21946">
        <w:rPr>
          <w:color w:val="222222"/>
          <w:szCs w:val="24"/>
          <w:shd w:val="clear" w:color="auto" w:fill="FFFFFF"/>
        </w:rPr>
        <w:t>(1), 85-97.</w:t>
      </w:r>
    </w:p>
    <w:p w14:paraId="559B4FDC" w14:textId="77777777" w:rsidR="00C93C98" w:rsidRPr="00B21946" w:rsidRDefault="00C93C98" w:rsidP="00C93C98">
      <w:pPr>
        <w:tabs>
          <w:tab w:val="left" w:pos="0"/>
        </w:tabs>
        <w:spacing w:after="0" w:line="480" w:lineRule="auto"/>
        <w:ind w:left="720" w:hanging="720"/>
        <w:rPr>
          <w:color w:val="222222"/>
          <w:szCs w:val="24"/>
          <w:shd w:val="clear" w:color="auto" w:fill="FFFFFF"/>
        </w:rPr>
      </w:pPr>
      <w:r w:rsidRPr="00B21946">
        <w:rPr>
          <w:color w:val="222222"/>
          <w:szCs w:val="24"/>
          <w:shd w:val="clear" w:color="auto" w:fill="FFFFFF"/>
        </w:rPr>
        <w:t xml:space="preserve">Rappaport, J., &amp; Wilkerson, C. (2018). What are the benefits of hosting a major league sports </w:t>
      </w:r>
      <w:proofErr w:type="gramStart"/>
      <w:r w:rsidRPr="00B21946">
        <w:rPr>
          <w:color w:val="222222"/>
          <w:szCs w:val="24"/>
          <w:shd w:val="clear" w:color="auto" w:fill="FFFFFF"/>
        </w:rPr>
        <w:t>franchise?.</w:t>
      </w:r>
      <w:proofErr w:type="gramEnd"/>
      <w:r w:rsidRPr="00B21946">
        <w:rPr>
          <w:color w:val="222222"/>
          <w:szCs w:val="24"/>
          <w:shd w:val="clear" w:color="auto" w:fill="FFFFFF"/>
        </w:rPr>
        <w:t> </w:t>
      </w:r>
      <w:r w:rsidRPr="00B21946">
        <w:rPr>
          <w:i/>
          <w:iCs/>
          <w:color w:val="222222"/>
          <w:szCs w:val="24"/>
          <w:shd w:val="clear" w:color="auto" w:fill="FFFFFF"/>
        </w:rPr>
        <w:t>Economic Review-Federal Reserve Bank of Kansas City</w:t>
      </w:r>
      <w:r w:rsidRPr="00B21946">
        <w:rPr>
          <w:color w:val="222222"/>
          <w:szCs w:val="24"/>
          <w:shd w:val="clear" w:color="auto" w:fill="FFFFFF"/>
        </w:rPr>
        <w:t>, </w:t>
      </w:r>
      <w:r w:rsidRPr="00B21946">
        <w:rPr>
          <w:i/>
          <w:iCs/>
          <w:color w:val="222222"/>
          <w:szCs w:val="24"/>
          <w:shd w:val="clear" w:color="auto" w:fill="FFFFFF"/>
        </w:rPr>
        <w:t>86</w:t>
      </w:r>
      <w:r w:rsidRPr="00B21946">
        <w:rPr>
          <w:color w:val="222222"/>
          <w:szCs w:val="24"/>
          <w:shd w:val="clear" w:color="auto" w:fill="FFFFFF"/>
        </w:rPr>
        <w:t>(1), 55-86.</w:t>
      </w:r>
    </w:p>
    <w:p w14:paraId="7F587616" w14:textId="183D0CB4" w:rsidR="00F97719" w:rsidRDefault="00C93C98" w:rsidP="00C93C98">
      <w:pPr>
        <w:tabs>
          <w:tab w:val="left" w:pos="0"/>
        </w:tabs>
        <w:spacing w:after="0" w:line="480" w:lineRule="auto"/>
        <w:ind w:left="720" w:hanging="720"/>
        <w:rPr>
          <w:szCs w:val="24"/>
        </w:rPr>
      </w:pPr>
      <w:r w:rsidRPr="00B21946">
        <w:rPr>
          <w:color w:val="222222"/>
          <w:szCs w:val="24"/>
          <w:shd w:val="clear" w:color="auto" w:fill="FFFFFF"/>
        </w:rPr>
        <w:t xml:space="preserve">Swindell, D., &amp; </w:t>
      </w:r>
      <w:proofErr w:type="spellStart"/>
      <w:r w:rsidRPr="00B21946">
        <w:rPr>
          <w:color w:val="222222"/>
          <w:szCs w:val="24"/>
          <w:shd w:val="clear" w:color="auto" w:fill="FFFFFF"/>
        </w:rPr>
        <w:t>Rosentraub</w:t>
      </w:r>
      <w:proofErr w:type="spellEnd"/>
      <w:r w:rsidRPr="00B21946">
        <w:rPr>
          <w:color w:val="222222"/>
          <w:szCs w:val="24"/>
          <w:shd w:val="clear" w:color="auto" w:fill="FFFFFF"/>
        </w:rPr>
        <w:t>, M. S. (2018). Who benefits from the presence of professional sports teams? The implications for public funding of stadiums and arenas. </w:t>
      </w:r>
      <w:r w:rsidRPr="00B21946">
        <w:rPr>
          <w:i/>
          <w:iCs/>
          <w:color w:val="222222"/>
          <w:szCs w:val="24"/>
          <w:shd w:val="clear" w:color="auto" w:fill="FFFFFF"/>
        </w:rPr>
        <w:t>Public Administration Review</w:t>
      </w:r>
      <w:r w:rsidRPr="00B21946">
        <w:rPr>
          <w:color w:val="222222"/>
          <w:szCs w:val="24"/>
          <w:shd w:val="clear" w:color="auto" w:fill="FFFFFF"/>
        </w:rPr>
        <w:t>, </w:t>
      </w:r>
      <w:r w:rsidRPr="00B21946">
        <w:rPr>
          <w:i/>
          <w:iCs/>
          <w:color w:val="222222"/>
          <w:szCs w:val="24"/>
          <w:shd w:val="clear" w:color="auto" w:fill="FFFFFF"/>
        </w:rPr>
        <w:t>58</w:t>
      </w:r>
      <w:r w:rsidRPr="00B21946">
        <w:rPr>
          <w:color w:val="222222"/>
          <w:szCs w:val="24"/>
          <w:shd w:val="clear" w:color="auto" w:fill="FFFFFF"/>
        </w:rPr>
        <w:t>(1), 11-21.</w:t>
      </w:r>
      <w:bookmarkEnd w:id="0"/>
    </w:p>
    <w:sectPr w:rsidR="00F97719" w:rsidSect="00C93C9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51A3" w14:textId="77777777" w:rsidR="00CA1402" w:rsidRDefault="00CA1402" w:rsidP="00FF03AE">
      <w:pPr>
        <w:spacing w:after="0" w:line="240" w:lineRule="auto"/>
      </w:pPr>
      <w:r>
        <w:separator/>
      </w:r>
    </w:p>
  </w:endnote>
  <w:endnote w:type="continuationSeparator" w:id="0">
    <w:p w14:paraId="586051DC" w14:textId="77777777" w:rsidR="00CA1402" w:rsidRDefault="00CA1402"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0AF8" w14:textId="77777777" w:rsidR="00CA1402" w:rsidRDefault="00CA1402" w:rsidP="00FF03AE">
      <w:pPr>
        <w:spacing w:after="0" w:line="240" w:lineRule="auto"/>
      </w:pPr>
      <w:r>
        <w:separator/>
      </w:r>
    </w:p>
  </w:footnote>
  <w:footnote w:type="continuationSeparator" w:id="0">
    <w:p w14:paraId="0C3827AD" w14:textId="77777777" w:rsidR="00CA1402" w:rsidRDefault="00CA1402"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24D5" w14:textId="193264C2" w:rsidR="00495378" w:rsidRPr="00F2254D" w:rsidRDefault="00C93C98"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 PLAN</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8277" w14:textId="28401F6E" w:rsidR="00C93C98" w:rsidRDefault="00C93C98" w:rsidP="00C93C98">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BUSINESS PLAN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5422F9"/>
    <w:multiLevelType w:val="hybridMultilevel"/>
    <w:tmpl w:val="CB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526E6"/>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74ACC"/>
    <w:rsid w:val="005918C6"/>
    <w:rsid w:val="005A5804"/>
    <w:rsid w:val="006255EB"/>
    <w:rsid w:val="006335B5"/>
    <w:rsid w:val="00662CCD"/>
    <w:rsid w:val="006751F0"/>
    <w:rsid w:val="00676045"/>
    <w:rsid w:val="006A316A"/>
    <w:rsid w:val="006B7DB8"/>
    <w:rsid w:val="007E5F9D"/>
    <w:rsid w:val="008016C6"/>
    <w:rsid w:val="0082108C"/>
    <w:rsid w:val="0084728F"/>
    <w:rsid w:val="00854B24"/>
    <w:rsid w:val="008A0C41"/>
    <w:rsid w:val="008E3DDE"/>
    <w:rsid w:val="00901196"/>
    <w:rsid w:val="009110C5"/>
    <w:rsid w:val="00A81366"/>
    <w:rsid w:val="00A95524"/>
    <w:rsid w:val="00AA4063"/>
    <w:rsid w:val="00AD4F4E"/>
    <w:rsid w:val="00B232AC"/>
    <w:rsid w:val="00B26DD4"/>
    <w:rsid w:val="00B7045E"/>
    <w:rsid w:val="00BB39EE"/>
    <w:rsid w:val="00C30970"/>
    <w:rsid w:val="00C37C97"/>
    <w:rsid w:val="00C57F3F"/>
    <w:rsid w:val="00C93C98"/>
    <w:rsid w:val="00CA1402"/>
    <w:rsid w:val="00CF083B"/>
    <w:rsid w:val="00D041CA"/>
    <w:rsid w:val="00D06F25"/>
    <w:rsid w:val="00D62414"/>
    <w:rsid w:val="00D770F3"/>
    <w:rsid w:val="00DD33F1"/>
    <w:rsid w:val="00E27786"/>
    <w:rsid w:val="00E65B80"/>
    <w:rsid w:val="00EB0127"/>
    <w:rsid w:val="00EB629C"/>
    <w:rsid w:val="00ED24CB"/>
    <w:rsid w:val="00F97719"/>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9F8F"/>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97719"/>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paragraph" w:styleId="BalloonText">
    <w:name w:val="Balloon Text"/>
    <w:basedOn w:val="Normal"/>
    <w:link w:val="BalloonTextChar"/>
    <w:uiPriority w:val="99"/>
    <w:semiHidden/>
    <w:unhideWhenUsed/>
    <w:rsid w:val="00A81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66"/>
    <w:rPr>
      <w:rFonts w:ascii="Segoe UI" w:hAnsi="Segoe UI" w:cs="Segoe UI"/>
      <w:sz w:val="18"/>
      <w:szCs w:val="18"/>
      <w:lang w:val="en-GB"/>
    </w:rPr>
  </w:style>
  <w:style w:type="character" w:customStyle="1" w:styleId="Heading1Char">
    <w:name w:val="Heading 1 Char"/>
    <w:basedOn w:val="DefaultParagraphFont"/>
    <w:link w:val="Heading1"/>
    <w:uiPriority w:val="9"/>
    <w:rsid w:val="00F97719"/>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EB72-5118-477A-AD16-DBFD9051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1315</Words>
  <Characters>7497</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Concept Overview</vt:lpstr>
      <vt:lpstr>Business Organization</vt:lpstr>
      <vt:lpstr>Operational Plan</vt:lpstr>
      <vt:lpstr>Training Requirements</vt:lpstr>
      <vt:lpstr>Licensing Agreements</vt:lpstr>
      <vt:lpstr>Financial Plan </vt:lpstr>
      <vt:lpstr>Future Plans and Strategic Risk</vt:lpstr>
    </vt:vector>
  </TitlesOfParts>
  <Company>X</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4</cp:revision>
  <dcterms:created xsi:type="dcterms:W3CDTF">2019-03-27T22:41:00Z</dcterms:created>
  <dcterms:modified xsi:type="dcterms:W3CDTF">2019-03-27T23:29:00Z</dcterms:modified>
</cp:coreProperties>
</file>