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B43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Healthcare Statistics a</w:t>
      </w:r>
      <w:r w:rsidRPr="007A3AF6">
        <w:rPr>
          <w:rFonts w:ascii="Times New Roman" w:hAnsi="Times New Roman" w:cs="Times New Roman"/>
          <w:sz w:val="24"/>
          <w:szCs w:val="24"/>
        </w:rPr>
        <w:t>nd Research</w:t>
      </w:r>
    </w:p>
    <w:p w:rsidR="007A3AF6" w:rsidRDefault="007A3AF6" w:rsidP="00550EFD">
      <w:pPr>
        <w:spacing w:after="0" w:line="480" w:lineRule="auto"/>
        <w:jc w:val="center"/>
        <w:rPr>
          <w:rFonts w:ascii="Times New Roman" w:hAnsi="Times New Roman" w:cs="Times New Roman"/>
          <w:sz w:val="24"/>
          <w:szCs w:val="24"/>
        </w:rPr>
      </w:pPr>
    </w:p>
    <w:p w:rsidR="0008177B" w:rsidRDefault="004B43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B439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A3AF6" w:rsidRDefault="004B439F" w:rsidP="007A3A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Healthcare Statistics a</w:t>
      </w:r>
      <w:r w:rsidRPr="007A3AF6">
        <w:rPr>
          <w:rFonts w:ascii="Times New Roman" w:hAnsi="Times New Roman" w:cs="Times New Roman"/>
          <w:sz w:val="24"/>
          <w:szCs w:val="24"/>
        </w:rPr>
        <w:t>nd Research</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997D9E" w:rsidRDefault="004B439F" w:rsidP="00997D9E">
      <w:pPr>
        <w:pStyle w:val="ListParagraph"/>
        <w:numPr>
          <w:ilvl w:val="0"/>
          <w:numId w:val="1"/>
        </w:numPr>
        <w:spacing w:after="0" w:line="480" w:lineRule="auto"/>
        <w:rPr>
          <w:rFonts w:ascii="Times New Roman" w:hAnsi="Times New Roman" w:cs="Times New Roman"/>
          <w:b/>
          <w:sz w:val="24"/>
          <w:szCs w:val="24"/>
        </w:rPr>
      </w:pPr>
      <w:r w:rsidRPr="00997D9E">
        <w:rPr>
          <w:rFonts w:ascii="Times New Roman" w:hAnsi="Times New Roman" w:cs="Times New Roman"/>
          <w:sz w:val="24"/>
          <w:szCs w:val="24"/>
        </w:rPr>
        <w:t>Define the term statistic.</w:t>
      </w:r>
    </w:p>
    <w:p w:rsidR="00997D9E" w:rsidRDefault="004B439F" w:rsidP="00997D9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Statistics can be defined as a </w:t>
      </w:r>
      <w:r w:rsidR="00667090">
        <w:rPr>
          <w:rFonts w:ascii="Times New Roman" w:hAnsi="Times New Roman" w:cs="Times New Roman"/>
          <w:sz w:val="24"/>
          <w:szCs w:val="24"/>
        </w:rPr>
        <w:t>division</w:t>
      </w:r>
      <w:r>
        <w:rPr>
          <w:rFonts w:ascii="Times New Roman" w:hAnsi="Times New Roman" w:cs="Times New Roman"/>
          <w:sz w:val="24"/>
          <w:szCs w:val="24"/>
        </w:rPr>
        <w:t xml:space="preserve"> of </w:t>
      </w:r>
      <w:r w:rsidR="00667090">
        <w:rPr>
          <w:rFonts w:ascii="Times New Roman" w:hAnsi="Times New Roman" w:cs="Times New Roman"/>
          <w:sz w:val="24"/>
          <w:szCs w:val="24"/>
        </w:rPr>
        <w:t>calculation</w:t>
      </w:r>
      <w:r>
        <w:rPr>
          <w:rFonts w:ascii="Times New Roman" w:hAnsi="Times New Roman" w:cs="Times New Roman"/>
          <w:sz w:val="24"/>
          <w:szCs w:val="24"/>
        </w:rPr>
        <w:t xml:space="preserve"> that deals with </w:t>
      </w:r>
      <w:r w:rsidR="00C15122">
        <w:rPr>
          <w:rFonts w:ascii="Times New Roman" w:hAnsi="Times New Roman" w:cs="Times New Roman"/>
          <w:sz w:val="24"/>
          <w:szCs w:val="24"/>
        </w:rPr>
        <w:t xml:space="preserve">the analysis, </w:t>
      </w:r>
      <w:r w:rsidR="00667090">
        <w:rPr>
          <w:rFonts w:ascii="Times New Roman" w:hAnsi="Times New Roman" w:cs="Times New Roman"/>
          <w:sz w:val="24"/>
          <w:szCs w:val="24"/>
        </w:rPr>
        <w:t>gathering</w:t>
      </w:r>
      <w:r w:rsidR="00C15122">
        <w:rPr>
          <w:rFonts w:ascii="Times New Roman" w:hAnsi="Times New Roman" w:cs="Times New Roman"/>
          <w:sz w:val="24"/>
          <w:szCs w:val="24"/>
        </w:rPr>
        <w:t xml:space="preserve">, </w:t>
      </w:r>
      <w:r w:rsidR="00667090">
        <w:rPr>
          <w:rFonts w:ascii="Times New Roman" w:hAnsi="Times New Roman" w:cs="Times New Roman"/>
          <w:sz w:val="24"/>
          <w:szCs w:val="24"/>
        </w:rPr>
        <w:t>clarification</w:t>
      </w:r>
      <w:r w:rsidR="00C15122">
        <w:rPr>
          <w:rFonts w:ascii="Times New Roman" w:hAnsi="Times New Roman" w:cs="Times New Roman"/>
          <w:sz w:val="24"/>
          <w:szCs w:val="24"/>
        </w:rPr>
        <w:t xml:space="preserve">, and classification of </w:t>
      </w:r>
      <w:r w:rsidR="00667090">
        <w:rPr>
          <w:rFonts w:ascii="Times New Roman" w:hAnsi="Times New Roman" w:cs="Times New Roman"/>
          <w:sz w:val="24"/>
          <w:szCs w:val="24"/>
        </w:rPr>
        <w:t>arithmetic</w:t>
      </w:r>
      <w:r w:rsidR="00C15122">
        <w:rPr>
          <w:rFonts w:ascii="Times New Roman" w:hAnsi="Times New Roman" w:cs="Times New Roman"/>
          <w:sz w:val="24"/>
          <w:szCs w:val="24"/>
        </w:rPr>
        <w:t xml:space="preserve"> facts from probability inferences. Its used to interpret aggregates of data which can be colossal to analyze in terms of a single classification, and thus, therefore, gets observed through a more regular and predictable manner. This statistical data cannot be observed or analyzed through any irregular means and can be adequately calculated through mathematical tools and methods. </w:t>
      </w:r>
      <w:r w:rsidR="00B76C80">
        <w:rPr>
          <w:rFonts w:ascii="Times New Roman" w:hAnsi="Times New Roman" w:cs="Times New Roman"/>
          <w:sz w:val="24"/>
          <w:szCs w:val="24"/>
        </w:rPr>
        <w:t>There are two types of statistics, one is called inferential statistics, and the other is called the descriptive statistics.</w:t>
      </w:r>
    </w:p>
    <w:p w:rsidR="001F0883" w:rsidRDefault="001F0883" w:rsidP="00997D9E">
      <w:pPr>
        <w:pStyle w:val="ListParagraph"/>
        <w:spacing w:after="0" w:line="480" w:lineRule="auto"/>
        <w:rPr>
          <w:rFonts w:ascii="Times New Roman" w:hAnsi="Times New Roman" w:cs="Times New Roman"/>
          <w:sz w:val="24"/>
          <w:szCs w:val="24"/>
        </w:rPr>
      </w:pPr>
    </w:p>
    <w:p w:rsidR="00997D9E" w:rsidRPr="00C07F6E" w:rsidRDefault="004B439F" w:rsidP="00997D9E">
      <w:pPr>
        <w:pStyle w:val="ListParagraph"/>
        <w:numPr>
          <w:ilvl w:val="0"/>
          <w:numId w:val="1"/>
        </w:numPr>
        <w:spacing w:after="0" w:line="480" w:lineRule="auto"/>
        <w:rPr>
          <w:rFonts w:ascii="Times New Roman" w:hAnsi="Times New Roman" w:cs="Times New Roman"/>
          <w:b/>
          <w:sz w:val="24"/>
          <w:szCs w:val="24"/>
        </w:rPr>
      </w:pPr>
      <w:r w:rsidRPr="00C07F6E">
        <w:rPr>
          <w:rFonts w:ascii="Times New Roman" w:hAnsi="Times New Roman" w:cs="Times New Roman"/>
          <w:sz w:val="24"/>
          <w:szCs w:val="24"/>
        </w:rPr>
        <w:t>Define what is meant by health care statistics. </w:t>
      </w:r>
    </w:p>
    <w:p w:rsidR="00C07F6E" w:rsidRDefault="004B439F" w:rsidP="00C07F6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Healthcare </w:t>
      </w:r>
      <w:r w:rsidR="00BC619C">
        <w:rPr>
          <w:rFonts w:ascii="Times New Roman" w:hAnsi="Times New Roman" w:cs="Times New Roman"/>
          <w:sz w:val="24"/>
          <w:szCs w:val="24"/>
        </w:rPr>
        <w:t>measurements</w:t>
      </w:r>
      <w:r>
        <w:rPr>
          <w:rFonts w:ascii="Times New Roman" w:hAnsi="Times New Roman" w:cs="Times New Roman"/>
          <w:sz w:val="24"/>
          <w:szCs w:val="24"/>
        </w:rPr>
        <w:t xml:space="preserve"> can be referred to as a set of data which is qualitative and accumulates probability theory and hypothesis testing. It estimates mortality and morbidity rates through assessing empirical data which links with other risk factors and health systems. The classification of health statistic itself defines a set of methods which include the whole qualitative and anecdotal data mentioned above into different health systems. This dissemination of health statistics is the constitution for every health care administrator and requires a broad range of key roles which deals with health advocacy, monitoring, and technical health assistance</w:t>
      </w:r>
      <w:r w:rsidR="00A5291F">
        <w:rPr>
          <w:rFonts w:ascii="Times New Roman" w:hAnsi="Times New Roman" w:cs="Times New Roman"/>
          <w:sz w:val="24"/>
          <w:szCs w:val="24"/>
        </w:rPr>
        <w:t xml:space="preserve"> (</w:t>
      </w:r>
      <w:proofErr w:type="spellStart"/>
      <w:r w:rsidR="00A5291F">
        <w:rPr>
          <w:rFonts w:ascii="Times New Roman" w:hAnsi="Times New Roman" w:cs="Times New Roman"/>
          <w:color w:val="222222"/>
          <w:sz w:val="24"/>
          <w:szCs w:val="24"/>
          <w:shd w:val="clear" w:color="auto" w:fill="FFFFFF"/>
        </w:rPr>
        <w:t>Pett</w:t>
      </w:r>
      <w:proofErr w:type="spellEnd"/>
      <w:r w:rsidR="00A5291F">
        <w:rPr>
          <w:rFonts w:ascii="Times New Roman" w:hAnsi="Times New Roman" w:cs="Times New Roman"/>
          <w:color w:val="222222"/>
          <w:sz w:val="24"/>
          <w:szCs w:val="24"/>
          <w:shd w:val="clear" w:color="auto" w:fill="FFFFFF"/>
        </w:rPr>
        <w:t xml:space="preserve">, </w:t>
      </w:r>
      <w:r w:rsidR="00A5291F" w:rsidRPr="00A5291F">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xml:space="preserve">. </w:t>
      </w:r>
    </w:p>
    <w:p w:rsidR="001F0883" w:rsidRDefault="001F0883" w:rsidP="00C07F6E">
      <w:pPr>
        <w:pStyle w:val="ListParagraph"/>
        <w:spacing w:after="0" w:line="480" w:lineRule="auto"/>
        <w:rPr>
          <w:rFonts w:ascii="Times New Roman" w:hAnsi="Times New Roman" w:cs="Times New Roman"/>
          <w:sz w:val="24"/>
          <w:szCs w:val="24"/>
        </w:rPr>
      </w:pPr>
    </w:p>
    <w:p w:rsidR="00B76C80" w:rsidRPr="00704402" w:rsidRDefault="004B439F" w:rsidP="00B76C80">
      <w:pPr>
        <w:pStyle w:val="ListParagraph"/>
        <w:numPr>
          <w:ilvl w:val="0"/>
          <w:numId w:val="1"/>
        </w:numPr>
        <w:spacing w:after="0" w:line="480" w:lineRule="auto"/>
        <w:rPr>
          <w:rFonts w:ascii="Times New Roman" w:hAnsi="Times New Roman" w:cs="Times New Roman"/>
          <w:b/>
          <w:sz w:val="24"/>
          <w:szCs w:val="24"/>
        </w:rPr>
      </w:pPr>
      <w:r w:rsidRPr="00AB4D8E">
        <w:rPr>
          <w:rFonts w:ascii="Times New Roman" w:hAnsi="Times New Roman" w:cs="Times New Roman"/>
          <w:sz w:val="24"/>
          <w:szCs w:val="24"/>
        </w:rPr>
        <w:lastRenderedPageBreak/>
        <w:t>Identify at least 5 users of health care statistics at the local, state, and national levels (e.g., CMS hospital system)</w:t>
      </w:r>
    </w:p>
    <w:p w:rsidR="00704402" w:rsidRPr="00704402" w:rsidRDefault="004B439F" w:rsidP="00704402">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Agency for Health Care Policy and Research, PHS</w:t>
      </w:r>
    </w:p>
    <w:p w:rsidR="00704402" w:rsidRPr="00704402" w:rsidRDefault="004B439F" w:rsidP="00704402">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Alcohol, Drug Abuse, and Mental Health Administration, PHS</w:t>
      </w:r>
    </w:p>
    <w:p w:rsidR="00704402" w:rsidRPr="00704402" w:rsidRDefault="004B439F" w:rsidP="00704402">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Health Resources and Services Administrations, PHS</w:t>
      </w:r>
    </w:p>
    <w:p w:rsidR="00704402" w:rsidRPr="00704402" w:rsidRDefault="004B439F" w:rsidP="00704402">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Health Care Financing Administration, DHHS</w:t>
      </w:r>
    </w:p>
    <w:p w:rsidR="00704402" w:rsidRPr="001F0883" w:rsidRDefault="004B439F" w:rsidP="00704402">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sz w:val="24"/>
          <w:szCs w:val="24"/>
        </w:rPr>
        <w:t>National Institute of Diabetes and Digestive and Kidney Disease, NIH, PHS</w:t>
      </w:r>
    </w:p>
    <w:p w:rsidR="001F0883" w:rsidRPr="00704402" w:rsidRDefault="001F0883" w:rsidP="001F0883">
      <w:pPr>
        <w:pStyle w:val="ListParagraph"/>
        <w:spacing w:after="0" w:line="480" w:lineRule="auto"/>
        <w:ind w:left="1440"/>
        <w:rPr>
          <w:rFonts w:ascii="Times New Roman" w:hAnsi="Times New Roman" w:cs="Times New Roman"/>
          <w:b/>
          <w:sz w:val="24"/>
          <w:szCs w:val="24"/>
        </w:rPr>
      </w:pPr>
    </w:p>
    <w:p w:rsidR="00704402" w:rsidRPr="00704402" w:rsidRDefault="004B439F" w:rsidP="00704402">
      <w:pPr>
        <w:pStyle w:val="ListParagraph"/>
        <w:numPr>
          <w:ilvl w:val="0"/>
          <w:numId w:val="1"/>
        </w:numPr>
        <w:spacing w:after="0" w:line="480" w:lineRule="auto"/>
        <w:rPr>
          <w:rFonts w:ascii="Times New Roman" w:hAnsi="Times New Roman" w:cs="Times New Roman"/>
          <w:b/>
          <w:sz w:val="24"/>
          <w:szCs w:val="24"/>
        </w:rPr>
      </w:pPr>
      <w:r w:rsidRPr="00704402">
        <w:rPr>
          <w:rFonts w:ascii="Times New Roman" w:hAnsi="Times New Roman" w:cs="Times New Roman"/>
          <w:sz w:val="24"/>
          <w:szCs w:val="24"/>
        </w:rPr>
        <w:t>Explain how the users you identified utilize health care statistics; that is, what is the purpose of collecting and reviewing these data?</w:t>
      </w:r>
    </w:p>
    <w:p w:rsidR="00704402" w:rsidRDefault="004B439F" w:rsidP="0070440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w:t>
      </w:r>
      <w:r w:rsidR="00C11803">
        <w:rPr>
          <w:rFonts w:ascii="Times New Roman" w:hAnsi="Times New Roman" w:cs="Times New Roman"/>
          <w:sz w:val="24"/>
          <w:szCs w:val="24"/>
        </w:rPr>
        <w:t xml:space="preserve">ll the users I </w:t>
      </w:r>
      <w:r w:rsidR="00BC619C">
        <w:rPr>
          <w:rFonts w:ascii="Times New Roman" w:hAnsi="Times New Roman" w:cs="Times New Roman"/>
          <w:sz w:val="24"/>
          <w:szCs w:val="24"/>
        </w:rPr>
        <w:t>recognized</w:t>
      </w:r>
      <w:r w:rsidR="00C11803">
        <w:rPr>
          <w:rFonts w:ascii="Times New Roman" w:hAnsi="Times New Roman" w:cs="Times New Roman"/>
          <w:sz w:val="24"/>
          <w:szCs w:val="24"/>
        </w:rPr>
        <w:t xml:space="preserve"> similarly utilize </w:t>
      </w:r>
      <w:r w:rsidR="00BC619C">
        <w:rPr>
          <w:rFonts w:ascii="Times New Roman" w:hAnsi="Times New Roman" w:cs="Times New Roman"/>
          <w:sz w:val="24"/>
          <w:szCs w:val="24"/>
        </w:rPr>
        <w:t>wellbeing</w:t>
      </w:r>
      <w:r w:rsidR="00C11803">
        <w:rPr>
          <w:rFonts w:ascii="Times New Roman" w:hAnsi="Times New Roman" w:cs="Times New Roman"/>
          <w:sz w:val="24"/>
          <w:szCs w:val="24"/>
        </w:rPr>
        <w:t xml:space="preserve"> </w:t>
      </w:r>
      <w:r w:rsidR="00BC619C">
        <w:rPr>
          <w:rFonts w:ascii="Times New Roman" w:hAnsi="Times New Roman" w:cs="Times New Roman"/>
          <w:sz w:val="24"/>
          <w:szCs w:val="24"/>
        </w:rPr>
        <w:t>indicators</w:t>
      </w:r>
      <w:r w:rsidR="00C11803">
        <w:rPr>
          <w:rFonts w:ascii="Times New Roman" w:hAnsi="Times New Roman" w:cs="Times New Roman"/>
          <w:sz w:val="24"/>
          <w:szCs w:val="24"/>
        </w:rPr>
        <w:t xml:space="preserve">, fortunately. </w:t>
      </w:r>
      <w:r w:rsidR="0006663E">
        <w:rPr>
          <w:rFonts w:ascii="Times New Roman" w:hAnsi="Times New Roman" w:cs="Times New Roman"/>
          <w:sz w:val="24"/>
          <w:szCs w:val="24"/>
        </w:rPr>
        <w:t xml:space="preserve">Health care statistics require </w:t>
      </w:r>
      <w:r w:rsidR="00BC619C">
        <w:rPr>
          <w:rFonts w:ascii="Times New Roman" w:hAnsi="Times New Roman" w:cs="Times New Roman"/>
          <w:sz w:val="24"/>
          <w:szCs w:val="24"/>
        </w:rPr>
        <w:t>amassing</w:t>
      </w:r>
      <w:r w:rsidR="0006663E">
        <w:rPr>
          <w:rFonts w:ascii="Times New Roman" w:hAnsi="Times New Roman" w:cs="Times New Roman"/>
          <w:sz w:val="24"/>
          <w:szCs w:val="24"/>
        </w:rPr>
        <w:t xml:space="preserve"> and </w:t>
      </w:r>
      <w:r w:rsidR="00BC619C">
        <w:rPr>
          <w:rFonts w:ascii="Times New Roman" w:hAnsi="Times New Roman" w:cs="Times New Roman"/>
          <w:sz w:val="24"/>
          <w:szCs w:val="24"/>
        </w:rPr>
        <w:t>allocating</w:t>
      </w:r>
      <w:r w:rsidR="0006663E">
        <w:rPr>
          <w:rFonts w:ascii="Times New Roman" w:hAnsi="Times New Roman" w:cs="Times New Roman"/>
          <w:sz w:val="24"/>
          <w:szCs w:val="24"/>
        </w:rPr>
        <w:t xml:space="preserve"> </w:t>
      </w:r>
      <w:r w:rsidR="00BC619C">
        <w:rPr>
          <w:rFonts w:ascii="Times New Roman" w:hAnsi="Times New Roman" w:cs="Times New Roman"/>
          <w:sz w:val="24"/>
          <w:szCs w:val="24"/>
        </w:rPr>
        <w:t>statistics</w:t>
      </w:r>
      <w:r w:rsidR="00576646">
        <w:rPr>
          <w:rFonts w:ascii="Times New Roman" w:hAnsi="Times New Roman" w:cs="Times New Roman"/>
          <w:sz w:val="24"/>
          <w:szCs w:val="24"/>
        </w:rPr>
        <w:t xml:space="preserve"> </w:t>
      </w:r>
      <w:r w:rsidR="00BC619C">
        <w:rPr>
          <w:rFonts w:ascii="Times New Roman" w:hAnsi="Times New Roman" w:cs="Times New Roman"/>
          <w:sz w:val="24"/>
          <w:szCs w:val="24"/>
        </w:rPr>
        <w:t>through</w:t>
      </w:r>
      <w:r w:rsidR="00576646">
        <w:rPr>
          <w:rFonts w:ascii="Times New Roman" w:hAnsi="Times New Roman" w:cs="Times New Roman"/>
          <w:sz w:val="24"/>
          <w:szCs w:val="24"/>
        </w:rPr>
        <w:t xml:space="preserve"> the health care </w:t>
      </w:r>
      <w:r w:rsidR="00BC619C">
        <w:rPr>
          <w:rFonts w:ascii="Times New Roman" w:hAnsi="Times New Roman" w:cs="Times New Roman"/>
          <w:sz w:val="24"/>
          <w:szCs w:val="24"/>
        </w:rPr>
        <w:t>coordination</w:t>
      </w:r>
      <w:r w:rsidR="00576646">
        <w:rPr>
          <w:rFonts w:ascii="Times New Roman" w:hAnsi="Times New Roman" w:cs="Times New Roman"/>
          <w:sz w:val="24"/>
          <w:szCs w:val="24"/>
        </w:rPr>
        <w:t xml:space="preserve">. It consists of </w:t>
      </w:r>
      <w:proofErr w:type="gramStart"/>
      <w:r w:rsidR="00576646">
        <w:rPr>
          <w:rFonts w:ascii="Times New Roman" w:hAnsi="Times New Roman" w:cs="Times New Roman"/>
          <w:sz w:val="24"/>
          <w:szCs w:val="24"/>
        </w:rPr>
        <w:t>a</w:t>
      </w:r>
      <w:proofErr w:type="gramEnd"/>
      <w:r w:rsidR="00576646">
        <w:rPr>
          <w:rFonts w:ascii="Times New Roman" w:hAnsi="Times New Roman" w:cs="Times New Roman"/>
          <w:sz w:val="24"/>
          <w:szCs w:val="24"/>
        </w:rPr>
        <w:t xml:space="preserve"> </w:t>
      </w:r>
      <w:r w:rsidR="00BC619C">
        <w:rPr>
          <w:rFonts w:ascii="Times New Roman" w:hAnsi="Times New Roman" w:cs="Times New Roman"/>
          <w:sz w:val="24"/>
          <w:szCs w:val="24"/>
        </w:rPr>
        <w:t>assorted</w:t>
      </w:r>
      <w:r w:rsidR="00576646">
        <w:rPr>
          <w:rFonts w:ascii="Times New Roman" w:hAnsi="Times New Roman" w:cs="Times New Roman"/>
          <w:sz w:val="24"/>
          <w:szCs w:val="24"/>
        </w:rPr>
        <w:t xml:space="preserve"> set of private and public data that includes medical surveys, billing records, medical history, and administrative enrollments</w:t>
      </w:r>
      <w:r w:rsidR="00A5291F">
        <w:rPr>
          <w:rFonts w:ascii="Times New Roman" w:hAnsi="Times New Roman" w:cs="Times New Roman"/>
          <w:sz w:val="24"/>
          <w:szCs w:val="24"/>
        </w:rPr>
        <w:t xml:space="preserve"> (</w:t>
      </w:r>
      <w:r w:rsidR="00A5291F" w:rsidRPr="00A5291F">
        <w:rPr>
          <w:rFonts w:ascii="Times New Roman" w:hAnsi="Times New Roman" w:cs="Times New Roman"/>
          <w:color w:val="222222"/>
          <w:sz w:val="24"/>
          <w:szCs w:val="24"/>
          <w:shd w:val="clear" w:color="auto" w:fill="FFFFFF"/>
        </w:rPr>
        <w:t>Gleeson</w:t>
      </w:r>
      <w:r w:rsidR="00A5291F">
        <w:rPr>
          <w:rFonts w:ascii="Times New Roman" w:hAnsi="Times New Roman" w:cs="Times New Roman"/>
          <w:color w:val="222222"/>
          <w:sz w:val="24"/>
          <w:szCs w:val="24"/>
          <w:shd w:val="clear" w:color="auto" w:fill="FFFFFF"/>
        </w:rPr>
        <w:t xml:space="preserve"> et al. 2016)</w:t>
      </w:r>
      <w:r w:rsidR="00576646">
        <w:rPr>
          <w:rFonts w:ascii="Times New Roman" w:hAnsi="Times New Roman" w:cs="Times New Roman"/>
          <w:sz w:val="24"/>
          <w:szCs w:val="24"/>
        </w:rPr>
        <w:t xml:space="preserve">. These tasks are frequently accompanied by hospital personnel such as physicians, health care professionals, CHC’s and so. Health care statistics allow the aforementioned users to keep all the information of patient under one unified health care system which can be easy for data flow and access. </w:t>
      </w:r>
      <w:r w:rsidR="00FA6367">
        <w:rPr>
          <w:rFonts w:ascii="Times New Roman" w:hAnsi="Times New Roman" w:cs="Times New Roman"/>
          <w:sz w:val="24"/>
          <w:szCs w:val="24"/>
        </w:rPr>
        <w:t xml:space="preserve">Thus, that is the very </w:t>
      </w:r>
      <w:r w:rsidR="00BC619C">
        <w:rPr>
          <w:rFonts w:ascii="Times New Roman" w:hAnsi="Times New Roman" w:cs="Times New Roman"/>
          <w:sz w:val="24"/>
          <w:szCs w:val="24"/>
        </w:rPr>
        <w:t>perseverance</w:t>
      </w:r>
      <w:r w:rsidR="00FA6367">
        <w:rPr>
          <w:rFonts w:ascii="Times New Roman" w:hAnsi="Times New Roman" w:cs="Times New Roman"/>
          <w:sz w:val="24"/>
          <w:szCs w:val="24"/>
        </w:rPr>
        <w:t xml:space="preserve"> of </w:t>
      </w:r>
      <w:r w:rsidR="00BC619C">
        <w:rPr>
          <w:rFonts w:ascii="Times New Roman" w:hAnsi="Times New Roman" w:cs="Times New Roman"/>
          <w:sz w:val="24"/>
          <w:szCs w:val="24"/>
        </w:rPr>
        <w:t>gathering</w:t>
      </w:r>
      <w:r w:rsidR="00FA6367">
        <w:rPr>
          <w:rFonts w:ascii="Times New Roman" w:hAnsi="Times New Roman" w:cs="Times New Roman"/>
          <w:sz w:val="24"/>
          <w:szCs w:val="24"/>
        </w:rPr>
        <w:t xml:space="preserve"> and </w:t>
      </w:r>
      <w:r w:rsidR="00BC619C">
        <w:rPr>
          <w:rFonts w:ascii="Times New Roman" w:hAnsi="Times New Roman" w:cs="Times New Roman"/>
          <w:sz w:val="24"/>
          <w:szCs w:val="24"/>
        </w:rPr>
        <w:t>rereading</w:t>
      </w:r>
      <w:r w:rsidR="00FA6367">
        <w:rPr>
          <w:rFonts w:ascii="Times New Roman" w:hAnsi="Times New Roman" w:cs="Times New Roman"/>
          <w:sz w:val="24"/>
          <w:szCs w:val="24"/>
        </w:rPr>
        <w:t xml:space="preserve"> these data. </w:t>
      </w:r>
    </w:p>
    <w:p w:rsidR="001F0883" w:rsidRDefault="001F0883" w:rsidP="00704402">
      <w:pPr>
        <w:pStyle w:val="ListParagraph"/>
        <w:spacing w:after="0" w:line="480" w:lineRule="auto"/>
        <w:rPr>
          <w:rFonts w:ascii="Times New Roman" w:hAnsi="Times New Roman" w:cs="Times New Roman"/>
          <w:sz w:val="24"/>
          <w:szCs w:val="24"/>
        </w:rPr>
      </w:pPr>
    </w:p>
    <w:p w:rsidR="007F48CC" w:rsidRDefault="004B439F" w:rsidP="007F48CC">
      <w:pPr>
        <w:pStyle w:val="ListParagraph"/>
        <w:numPr>
          <w:ilvl w:val="0"/>
          <w:numId w:val="1"/>
        </w:numPr>
        <w:spacing w:after="0" w:line="480" w:lineRule="auto"/>
        <w:rPr>
          <w:rFonts w:ascii="Times New Roman" w:hAnsi="Times New Roman" w:cs="Times New Roman"/>
          <w:sz w:val="24"/>
          <w:szCs w:val="24"/>
        </w:rPr>
      </w:pPr>
      <w:r w:rsidRPr="007F48CC">
        <w:rPr>
          <w:rFonts w:ascii="Times New Roman" w:hAnsi="Times New Roman" w:cs="Times New Roman"/>
          <w:sz w:val="24"/>
          <w:szCs w:val="24"/>
        </w:rPr>
        <w:t>What are the sources that can be used to obtain health care statistics?</w:t>
      </w:r>
    </w:p>
    <w:p w:rsidR="007F48CC" w:rsidRDefault="004B439F" w:rsidP="007F48C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sources used to </w:t>
      </w:r>
      <w:r w:rsidR="00DE413D">
        <w:rPr>
          <w:rFonts w:ascii="Times New Roman" w:hAnsi="Times New Roman" w:cs="Times New Roman"/>
          <w:sz w:val="24"/>
          <w:szCs w:val="24"/>
        </w:rPr>
        <w:t>attain</w:t>
      </w:r>
      <w:r>
        <w:rPr>
          <w:rFonts w:ascii="Times New Roman" w:hAnsi="Times New Roman" w:cs="Times New Roman"/>
          <w:sz w:val="24"/>
          <w:szCs w:val="24"/>
        </w:rPr>
        <w:t xml:space="preserve"> health care </w:t>
      </w:r>
      <w:r w:rsidR="00DE413D">
        <w:rPr>
          <w:rFonts w:ascii="Times New Roman" w:hAnsi="Times New Roman" w:cs="Times New Roman"/>
          <w:sz w:val="24"/>
          <w:szCs w:val="24"/>
        </w:rPr>
        <w:t>measurements</w:t>
      </w:r>
      <w:r>
        <w:rPr>
          <w:rFonts w:ascii="Times New Roman" w:hAnsi="Times New Roman" w:cs="Times New Roman"/>
          <w:sz w:val="24"/>
          <w:szCs w:val="24"/>
        </w:rPr>
        <w:t xml:space="preserve"> </w:t>
      </w:r>
      <w:r w:rsidR="00D8135B">
        <w:rPr>
          <w:rFonts w:ascii="Times New Roman" w:hAnsi="Times New Roman" w:cs="Times New Roman"/>
          <w:sz w:val="24"/>
          <w:szCs w:val="24"/>
        </w:rPr>
        <w:t xml:space="preserve">by these users can be identified as population surveys, vital statistics, administrative records, surveys o providers, and </w:t>
      </w:r>
      <w:r w:rsidR="00D8135B">
        <w:rPr>
          <w:rFonts w:ascii="Times New Roman" w:hAnsi="Times New Roman" w:cs="Times New Roman"/>
          <w:sz w:val="24"/>
          <w:szCs w:val="24"/>
        </w:rPr>
        <w:lastRenderedPageBreak/>
        <w:t xml:space="preserve">registers of diseases. </w:t>
      </w:r>
      <w:r w:rsidR="006E0FFF">
        <w:rPr>
          <w:rFonts w:ascii="Times New Roman" w:hAnsi="Times New Roman" w:cs="Times New Roman"/>
          <w:sz w:val="24"/>
          <w:szCs w:val="24"/>
        </w:rPr>
        <w:t xml:space="preserve">Each source contains enough data collection of medical records of all patients in institutions while providing a distinct view of health. </w:t>
      </w:r>
      <w:r w:rsidR="00707AF2">
        <w:rPr>
          <w:rFonts w:ascii="Times New Roman" w:hAnsi="Times New Roman" w:cs="Times New Roman"/>
          <w:sz w:val="24"/>
          <w:szCs w:val="24"/>
        </w:rPr>
        <w:t xml:space="preserve">It includes the patient's conditions, consequences from patient surgeries or operations, and other service goals catered by the health care organizations. </w:t>
      </w:r>
      <w:r w:rsidR="00314612">
        <w:rPr>
          <w:rFonts w:ascii="Times New Roman" w:hAnsi="Times New Roman" w:cs="Times New Roman"/>
          <w:sz w:val="24"/>
          <w:szCs w:val="24"/>
        </w:rPr>
        <w:t xml:space="preserve">Each source compiles different sets of information such as the </w:t>
      </w:r>
      <w:bookmarkStart w:id="0" w:name="_GoBack"/>
      <w:bookmarkEnd w:id="0"/>
      <w:r w:rsidR="00314612">
        <w:rPr>
          <w:rFonts w:ascii="Times New Roman" w:hAnsi="Times New Roman" w:cs="Times New Roman"/>
          <w:sz w:val="24"/>
          <w:szCs w:val="24"/>
        </w:rPr>
        <w:t xml:space="preserve">administrative record manages and gathers outpatient clinics perspectives and hospital stays. These are the </w:t>
      </w:r>
      <w:r w:rsidR="00DE413D">
        <w:rPr>
          <w:rFonts w:ascii="Times New Roman" w:hAnsi="Times New Roman" w:cs="Times New Roman"/>
          <w:sz w:val="24"/>
          <w:szCs w:val="24"/>
        </w:rPr>
        <w:t>foundations</w:t>
      </w:r>
      <w:r w:rsidR="00314612">
        <w:rPr>
          <w:rFonts w:ascii="Times New Roman" w:hAnsi="Times New Roman" w:cs="Times New Roman"/>
          <w:sz w:val="24"/>
          <w:szCs w:val="24"/>
        </w:rPr>
        <w:t xml:space="preserve"> which can be used to </w:t>
      </w:r>
      <w:r w:rsidR="00DE413D">
        <w:rPr>
          <w:rFonts w:ascii="Times New Roman" w:hAnsi="Times New Roman" w:cs="Times New Roman"/>
          <w:sz w:val="24"/>
          <w:szCs w:val="24"/>
        </w:rPr>
        <w:t>attain</w:t>
      </w:r>
      <w:r w:rsidR="00314612">
        <w:rPr>
          <w:rFonts w:ascii="Times New Roman" w:hAnsi="Times New Roman" w:cs="Times New Roman"/>
          <w:sz w:val="24"/>
          <w:szCs w:val="24"/>
        </w:rPr>
        <w:t xml:space="preserve"> from the </w:t>
      </w:r>
      <w:r w:rsidR="009307F5">
        <w:rPr>
          <w:rFonts w:ascii="Times New Roman" w:hAnsi="Times New Roman" w:cs="Times New Roman"/>
          <w:sz w:val="24"/>
          <w:szCs w:val="24"/>
        </w:rPr>
        <w:t xml:space="preserve">health care </w:t>
      </w:r>
      <w:r w:rsidR="00DE413D">
        <w:rPr>
          <w:rFonts w:ascii="Times New Roman" w:hAnsi="Times New Roman" w:cs="Times New Roman"/>
          <w:sz w:val="24"/>
          <w:szCs w:val="24"/>
        </w:rPr>
        <w:t>indicators</w:t>
      </w:r>
      <w:r w:rsidR="009307F5">
        <w:rPr>
          <w:rFonts w:ascii="Times New Roman" w:hAnsi="Times New Roman" w:cs="Times New Roman"/>
          <w:sz w:val="24"/>
          <w:szCs w:val="24"/>
        </w:rPr>
        <w:t xml:space="preserve">. </w:t>
      </w:r>
    </w:p>
    <w:p w:rsidR="001F0883" w:rsidRDefault="001F0883" w:rsidP="007F48CC">
      <w:pPr>
        <w:pStyle w:val="ListParagraph"/>
        <w:spacing w:after="0" w:line="480" w:lineRule="auto"/>
        <w:rPr>
          <w:rFonts w:ascii="Times New Roman" w:hAnsi="Times New Roman" w:cs="Times New Roman"/>
          <w:sz w:val="24"/>
          <w:szCs w:val="24"/>
        </w:rPr>
      </w:pPr>
    </w:p>
    <w:p w:rsidR="009307F5" w:rsidRDefault="004B439F" w:rsidP="009307F5">
      <w:pPr>
        <w:pStyle w:val="ListParagraph"/>
        <w:numPr>
          <w:ilvl w:val="0"/>
          <w:numId w:val="1"/>
        </w:numPr>
        <w:spacing w:after="0" w:line="480" w:lineRule="auto"/>
        <w:rPr>
          <w:rFonts w:ascii="Times New Roman" w:hAnsi="Times New Roman" w:cs="Times New Roman"/>
          <w:sz w:val="24"/>
          <w:szCs w:val="24"/>
        </w:rPr>
      </w:pPr>
      <w:r w:rsidRPr="00F113F5">
        <w:rPr>
          <w:rFonts w:ascii="Times New Roman" w:hAnsi="Times New Roman" w:cs="Times New Roman"/>
          <w:sz w:val="24"/>
          <w:szCs w:val="24"/>
        </w:rPr>
        <w:t>Why is it important to study statistics in the health care setting?</w:t>
      </w:r>
    </w:p>
    <w:p w:rsidR="00F113F5" w:rsidRPr="009307F5" w:rsidRDefault="004B439F" w:rsidP="00F113F5">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Statistics are important in the health care setting mostly because it enables all users to keep track of patient data under a single unified system. It also guides decision makers to carry measurements based on the character profile and history. </w:t>
      </w:r>
      <w:r w:rsidR="00FA6007">
        <w:rPr>
          <w:rFonts w:ascii="Times New Roman" w:hAnsi="Times New Roman" w:cs="Times New Roman"/>
          <w:sz w:val="24"/>
          <w:szCs w:val="24"/>
        </w:rPr>
        <w:t>It focuses and emphasizes health care utilization which benefits consumer market characteristics and other demographics</w:t>
      </w:r>
      <w:r w:rsidR="00A5291F">
        <w:rPr>
          <w:rFonts w:ascii="Times New Roman" w:hAnsi="Times New Roman" w:cs="Times New Roman"/>
          <w:sz w:val="24"/>
          <w:szCs w:val="24"/>
        </w:rPr>
        <w:t xml:space="preserve"> (</w:t>
      </w:r>
      <w:r w:rsidR="00A5291F" w:rsidRPr="00A5291F">
        <w:rPr>
          <w:rFonts w:ascii="Times New Roman" w:hAnsi="Times New Roman" w:cs="Times New Roman"/>
          <w:color w:val="222222"/>
          <w:sz w:val="24"/>
          <w:szCs w:val="24"/>
          <w:shd w:val="clear" w:color="auto" w:fill="FFFFFF"/>
        </w:rPr>
        <w:t>Chen</w:t>
      </w:r>
      <w:r w:rsidR="00A5291F">
        <w:rPr>
          <w:rFonts w:ascii="Times New Roman" w:hAnsi="Times New Roman" w:cs="Times New Roman"/>
          <w:color w:val="222222"/>
          <w:sz w:val="24"/>
          <w:szCs w:val="24"/>
          <w:shd w:val="clear" w:color="auto" w:fill="FFFFFF"/>
        </w:rPr>
        <w:t xml:space="preserve"> et al. 2016)</w:t>
      </w:r>
      <w:r w:rsidR="00FA6007">
        <w:rPr>
          <w:rFonts w:ascii="Times New Roman" w:hAnsi="Times New Roman" w:cs="Times New Roman"/>
          <w:sz w:val="24"/>
          <w:szCs w:val="24"/>
        </w:rPr>
        <w:t xml:space="preserve">. It also focuses on resource allocation, mostly for scarce medical resources. Statistical information is invaluable as it can quickly determine what type of services and goods to produce for the effective population. Moreover, it includes needs assessment and quality improvement. It focuses on standards of service, community needs, and quality improvement.  </w:t>
      </w:r>
    </w:p>
    <w:p w:rsidR="0008177B" w:rsidRDefault="004B439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4B439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45B14" w:rsidRPr="00A5291F" w:rsidRDefault="00445B14" w:rsidP="00550EFD">
      <w:pPr>
        <w:spacing w:after="0" w:line="480" w:lineRule="auto"/>
        <w:jc w:val="center"/>
        <w:rPr>
          <w:rFonts w:ascii="Times New Roman" w:hAnsi="Times New Roman" w:cs="Times New Roman"/>
          <w:sz w:val="24"/>
          <w:szCs w:val="24"/>
        </w:rPr>
      </w:pPr>
    </w:p>
    <w:p w:rsidR="00445B14" w:rsidRPr="00A5291F" w:rsidRDefault="00445B14" w:rsidP="00550EFD">
      <w:pPr>
        <w:spacing w:after="0" w:line="480" w:lineRule="auto"/>
        <w:ind w:left="720" w:hanging="720"/>
        <w:rPr>
          <w:rFonts w:ascii="Times New Roman" w:hAnsi="Times New Roman" w:cs="Times New Roman"/>
          <w:sz w:val="24"/>
          <w:szCs w:val="24"/>
        </w:rPr>
      </w:pPr>
      <w:r w:rsidRPr="00A5291F">
        <w:rPr>
          <w:rFonts w:ascii="Times New Roman" w:hAnsi="Times New Roman" w:cs="Times New Roman"/>
          <w:color w:val="222222"/>
          <w:sz w:val="24"/>
          <w:szCs w:val="24"/>
          <w:shd w:val="clear" w:color="auto" w:fill="FFFFFF"/>
        </w:rPr>
        <w:t>Chen, J., Vargas-Bustamante, A., Mortensen, K., &amp; Ortega, A. N. (2016). Racial and ethnic disparities in health care access and utilization under the Affordable Care Act. </w:t>
      </w:r>
      <w:r w:rsidRPr="00A5291F">
        <w:rPr>
          <w:rFonts w:ascii="Times New Roman" w:hAnsi="Times New Roman" w:cs="Times New Roman"/>
          <w:i/>
          <w:iCs/>
          <w:color w:val="222222"/>
          <w:sz w:val="24"/>
          <w:szCs w:val="24"/>
          <w:shd w:val="clear" w:color="auto" w:fill="FFFFFF"/>
        </w:rPr>
        <w:t>Medical care</w:t>
      </w:r>
      <w:r w:rsidRPr="00A5291F">
        <w:rPr>
          <w:rFonts w:ascii="Times New Roman" w:hAnsi="Times New Roman" w:cs="Times New Roman"/>
          <w:color w:val="222222"/>
          <w:sz w:val="24"/>
          <w:szCs w:val="24"/>
          <w:shd w:val="clear" w:color="auto" w:fill="FFFFFF"/>
        </w:rPr>
        <w:t>, </w:t>
      </w:r>
      <w:r w:rsidRPr="00A5291F">
        <w:rPr>
          <w:rFonts w:ascii="Times New Roman" w:hAnsi="Times New Roman" w:cs="Times New Roman"/>
          <w:i/>
          <w:iCs/>
          <w:color w:val="222222"/>
          <w:sz w:val="24"/>
          <w:szCs w:val="24"/>
          <w:shd w:val="clear" w:color="auto" w:fill="FFFFFF"/>
        </w:rPr>
        <w:t>54</w:t>
      </w:r>
      <w:r w:rsidRPr="00A5291F">
        <w:rPr>
          <w:rFonts w:ascii="Times New Roman" w:hAnsi="Times New Roman" w:cs="Times New Roman"/>
          <w:color w:val="222222"/>
          <w:sz w:val="24"/>
          <w:szCs w:val="24"/>
          <w:shd w:val="clear" w:color="auto" w:fill="FFFFFF"/>
        </w:rPr>
        <w:t>(2), 140.</w:t>
      </w:r>
    </w:p>
    <w:p w:rsidR="00445B14" w:rsidRPr="00A5291F" w:rsidRDefault="00445B14" w:rsidP="00550EFD">
      <w:pPr>
        <w:spacing w:after="0" w:line="480" w:lineRule="auto"/>
        <w:ind w:left="720" w:hanging="720"/>
        <w:rPr>
          <w:rFonts w:ascii="Times New Roman" w:hAnsi="Times New Roman" w:cs="Times New Roman"/>
          <w:color w:val="222222"/>
          <w:sz w:val="24"/>
          <w:szCs w:val="24"/>
          <w:shd w:val="clear" w:color="auto" w:fill="FFFFFF"/>
        </w:rPr>
      </w:pPr>
      <w:r w:rsidRPr="00A5291F">
        <w:rPr>
          <w:rFonts w:ascii="Times New Roman" w:hAnsi="Times New Roman" w:cs="Times New Roman"/>
          <w:color w:val="222222"/>
          <w:sz w:val="24"/>
          <w:szCs w:val="24"/>
          <w:shd w:val="clear" w:color="auto" w:fill="FFFFFF"/>
        </w:rPr>
        <w:t xml:space="preserve">Gleeson, H., Calderon, A., Swami, V., </w:t>
      </w:r>
      <w:proofErr w:type="spellStart"/>
      <w:r w:rsidRPr="00A5291F">
        <w:rPr>
          <w:rFonts w:ascii="Times New Roman" w:hAnsi="Times New Roman" w:cs="Times New Roman"/>
          <w:color w:val="222222"/>
          <w:sz w:val="24"/>
          <w:szCs w:val="24"/>
          <w:shd w:val="clear" w:color="auto" w:fill="FFFFFF"/>
        </w:rPr>
        <w:t>Deighton</w:t>
      </w:r>
      <w:proofErr w:type="spellEnd"/>
      <w:r w:rsidRPr="00A5291F">
        <w:rPr>
          <w:rFonts w:ascii="Times New Roman" w:hAnsi="Times New Roman" w:cs="Times New Roman"/>
          <w:color w:val="222222"/>
          <w:sz w:val="24"/>
          <w:szCs w:val="24"/>
          <w:shd w:val="clear" w:color="auto" w:fill="FFFFFF"/>
        </w:rPr>
        <w:t xml:space="preserve">, J., </w:t>
      </w:r>
      <w:proofErr w:type="spellStart"/>
      <w:r w:rsidRPr="00A5291F">
        <w:rPr>
          <w:rFonts w:ascii="Times New Roman" w:hAnsi="Times New Roman" w:cs="Times New Roman"/>
          <w:color w:val="222222"/>
          <w:sz w:val="24"/>
          <w:szCs w:val="24"/>
          <w:shd w:val="clear" w:color="auto" w:fill="FFFFFF"/>
        </w:rPr>
        <w:t>Wolpert</w:t>
      </w:r>
      <w:proofErr w:type="spellEnd"/>
      <w:r w:rsidRPr="00A5291F">
        <w:rPr>
          <w:rFonts w:ascii="Times New Roman" w:hAnsi="Times New Roman" w:cs="Times New Roman"/>
          <w:color w:val="222222"/>
          <w:sz w:val="24"/>
          <w:szCs w:val="24"/>
          <w:shd w:val="clear" w:color="auto" w:fill="FFFFFF"/>
        </w:rPr>
        <w:t xml:space="preserve">, M., &amp; </w:t>
      </w:r>
      <w:proofErr w:type="spellStart"/>
      <w:r w:rsidRPr="00A5291F">
        <w:rPr>
          <w:rFonts w:ascii="Times New Roman" w:hAnsi="Times New Roman" w:cs="Times New Roman"/>
          <w:color w:val="222222"/>
          <w:sz w:val="24"/>
          <w:szCs w:val="24"/>
          <w:shd w:val="clear" w:color="auto" w:fill="FFFFFF"/>
        </w:rPr>
        <w:t>Edbrooke</w:t>
      </w:r>
      <w:proofErr w:type="spellEnd"/>
      <w:r w:rsidRPr="00A5291F">
        <w:rPr>
          <w:rFonts w:ascii="Times New Roman" w:hAnsi="Times New Roman" w:cs="Times New Roman"/>
          <w:color w:val="222222"/>
          <w:sz w:val="24"/>
          <w:szCs w:val="24"/>
          <w:shd w:val="clear" w:color="auto" w:fill="FFFFFF"/>
        </w:rPr>
        <w:t>-Childs, J. (2016). Systematic review of approaches to using patient experience data for quality improvement in healthcare settings. </w:t>
      </w:r>
      <w:r w:rsidRPr="00A5291F">
        <w:rPr>
          <w:rFonts w:ascii="Times New Roman" w:hAnsi="Times New Roman" w:cs="Times New Roman"/>
          <w:i/>
          <w:iCs/>
          <w:color w:val="222222"/>
          <w:sz w:val="24"/>
          <w:szCs w:val="24"/>
          <w:shd w:val="clear" w:color="auto" w:fill="FFFFFF"/>
        </w:rPr>
        <w:t>BMJ open</w:t>
      </w:r>
      <w:r w:rsidRPr="00A5291F">
        <w:rPr>
          <w:rFonts w:ascii="Times New Roman" w:hAnsi="Times New Roman" w:cs="Times New Roman"/>
          <w:color w:val="222222"/>
          <w:sz w:val="24"/>
          <w:szCs w:val="24"/>
          <w:shd w:val="clear" w:color="auto" w:fill="FFFFFF"/>
        </w:rPr>
        <w:t>, </w:t>
      </w:r>
      <w:r w:rsidRPr="00A5291F">
        <w:rPr>
          <w:rFonts w:ascii="Times New Roman" w:hAnsi="Times New Roman" w:cs="Times New Roman"/>
          <w:i/>
          <w:iCs/>
          <w:color w:val="222222"/>
          <w:sz w:val="24"/>
          <w:szCs w:val="24"/>
          <w:shd w:val="clear" w:color="auto" w:fill="FFFFFF"/>
        </w:rPr>
        <w:t>6</w:t>
      </w:r>
      <w:r w:rsidRPr="00A5291F">
        <w:rPr>
          <w:rFonts w:ascii="Times New Roman" w:hAnsi="Times New Roman" w:cs="Times New Roman"/>
          <w:color w:val="222222"/>
          <w:sz w:val="24"/>
          <w:szCs w:val="24"/>
          <w:shd w:val="clear" w:color="auto" w:fill="FFFFFF"/>
        </w:rPr>
        <w:t>(8), e011907.</w:t>
      </w:r>
    </w:p>
    <w:p w:rsidR="00445B14" w:rsidRPr="00A5291F" w:rsidRDefault="00445B14"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r w:rsidRPr="00A5291F">
        <w:rPr>
          <w:rFonts w:ascii="Times New Roman" w:hAnsi="Times New Roman" w:cs="Times New Roman"/>
          <w:color w:val="222222"/>
          <w:sz w:val="24"/>
          <w:szCs w:val="24"/>
          <w:shd w:val="clear" w:color="auto" w:fill="FFFFFF"/>
        </w:rPr>
        <w:t>Pett</w:t>
      </w:r>
      <w:proofErr w:type="spellEnd"/>
      <w:r w:rsidRPr="00A5291F">
        <w:rPr>
          <w:rFonts w:ascii="Times New Roman" w:hAnsi="Times New Roman" w:cs="Times New Roman"/>
          <w:color w:val="222222"/>
          <w:sz w:val="24"/>
          <w:szCs w:val="24"/>
          <w:shd w:val="clear" w:color="auto" w:fill="FFFFFF"/>
        </w:rPr>
        <w:t>, M. A. (2015). </w:t>
      </w:r>
      <w:r w:rsidRPr="00A5291F">
        <w:rPr>
          <w:rFonts w:ascii="Times New Roman" w:hAnsi="Times New Roman" w:cs="Times New Roman"/>
          <w:i/>
          <w:iCs/>
          <w:color w:val="222222"/>
          <w:sz w:val="24"/>
          <w:szCs w:val="24"/>
          <w:shd w:val="clear" w:color="auto" w:fill="FFFFFF"/>
        </w:rPr>
        <w:t>Nonparametric statistics for health care research: Statistics for small samples and unusual distributions</w:t>
      </w:r>
      <w:r w:rsidRPr="00A5291F">
        <w:rPr>
          <w:rFonts w:ascii="Times New Roman" w:hAnsi="Times New Roman" w:cs="Times New Roman"/>
          <w:color w:val="222222"/>
          <w:sz w:val="24"/>
          <w:szCs w:val="24"/>
          <w:shd w:val="clear" w:color="auto" w:fill="FFFFFF"/>
        </w:rPr>
        <w:t>. Sage Publications.</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98" w:rsidRDefault="005B3E98">
      <w:pPr>
        <w:spacing w:after="0" w:line="240" w:lineRule="auto"/>
      </w:pPr>
      <w:r>
        <w:separator/>
      </w:r>
    </w:p>
  </w:endnote>
  <w:endnote w:type="continuationSeparator" w:id="0">
    <w:p w:rsidR="005B3E98" w:rsidRDefault="005B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98" w:rsidRDefault="005B3E98">
      <w:pPr>
        <w:spacing w:after="0" w:line="240" w:lineRule="auto"/>
      </w:pPr>
      <w:r>
        <w:separator/>
      </w:r>
    </w:p>
  </w:footnote>
  <w:footnote w:type="continuationSeparator" w:id="0">
    <w:p w:rsidR="005B3E98" w:rsidRDefault="005B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B439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7A3AF6">
      <w:rPr>
        <w:rFonts w:ascii="Times New Roman" w:hAnsi="Times New Roman" w:cs="Times New Roman"/>
        <w:sz w:val="24"/>
        <w:szCs w:val="24"/>
      </w:rPr>
      <w:t>HEALTHCARE STATISTICS AND RESEARCH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413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B439F" w:rsidP="001A02CC">
    <w:pPr>
      <w:pStyle w:val="Header"/>
      <w:tabs>
        <w:tab w:val="clear" w:pos="4680"/>
        <w:tab w:val="left" w:pos="7817"/>
        <w:tab w:val="center" w:pos="9360"/>
      </w:tabs>
      <w:rPr>
        <w:rFonts w:ascii="Times New Roman" w:hAnsi="Times New Roman" w:cs="Times New Roman"/>
        <w:sz w:val="24"/>
        <w:szCs w:val="24"/>
      </w:rPr>
    </w:pPr>
    <w:r w:rsidRPr="007A3AF6">
      <w:rPr>
        <w:rFonts w:ascii="Times New Roman" w:hAnsi="Times New Roman" w:cs="Times New Roman"/>
        <w:sz w:val="24"/>
        <w:szCs w:val="24"/>
      </w:rPr>
      <w:t>HEALTHCARE STATISTICS AND RESEARCH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413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D4B9E"/>
    <w:multiLevelType w:val="hybridMultilevel"/>
    <w:tmpl w:val="57028396"/>
    <w:lvl w:ilvl="0" w:tplc="AE9AEF66">
      <w:start w:val="1"/>
      <w:numFmt w:val="lowerRoman"/>
      <w:lvlText w:val="%1."/>
      <w:lvlJc w:val="right"/>
      <w:pPr>
        <w:ind w:left="1440" w:hanging="360"/>
      </w:pPr>
    </w:lvl>
    <w:lvl w:ilvl="1" w:tplc="B3847CD6" w:tentative="1">
      <w:start w:val="1"/>
      <w:numFmt w:val="lowerLetter"/>
      <w:lvlText w:val="%2."/>
      <w:lvlJc w:val="left"/>
      <w:pPr>
        <w:ind w:left="2160" w:hanging="360"/>
      </w:pPr>
    </w:lvl>
    <w:lvl w:ilvl="2" w:tplc="9BEC584C" w:tentative="1">
      <w:start w:val="1"/>
      <w:numFmt w:val="lowerRoman"/>
      <w:lvlText w:val="%3."/>
      <w:lvlJc w:val="right"/>
      <w:pPr>
        <w:ind w:left="2880" w:hanging="180"/>
      </w:pPr>
    </w:lvl>
    <w:lvl w:ilvl="3" w:tplc="E33ADFC6" w:tentative="1">
      <w:start w:val="1"/>
      <w:numFmt w:val="decimal"/>
      <w:lvlText w:val="%4."/>
      <w:lvlJc w:val="left"/>
      <w:pPr>
        <w:ind w:left="3600" w:hanging="360"/>
      </w:pPr>
    </w:lvl>
    <w:lvl w:ilvl="4" w:tplc="5AF6E5FC" w:tentative="1">
      <w:start w:val="1"/>
      <w:numFmt w:val="lowerLetter"/>
      <w:lvlText w:val="%5."/>
      <w:lvlJc w:val="left"/>
      <w:pPr>
        <w:ind w:left="4320" w:hanging="360"/>
      </w:pPr>
    </w:lvl>
    <w:lvl w:ilvl="5" w:tplc="9C5C1BB4" w:tentative="1">
      <w:start w:val="1"/>
      <w:numFmt w:val="lowerRoman"/>
      <w:lvlText w:val="%6."/>
      <w:lvlJc w:val="right"/>
      <w:pPr>
        <w:ind w:left="5040" w:hanging="180"/>
      </w:pPr>
    </w:lvl>
    <w:lvl w:ilvl="6" w:tplc="3FEE15F4" w:tentative="1">
      <w:start w:val="1"/>
      <w:numFmt w:val="decimal"/>
      <w:lvlText w:val="%7."/>
      <w:lvlJc w:val="left"/>
      <w:pPr>
        <w:ind w:left="5760" w:hanging="360"/>
      </w:pPr>
    </w:lvl>
    <w:lvl w:ilvl="7" w:tplc="B070325E" w:tentative="1">
      <w:start w:val="1"/>
      <w:numFmt w:val="lowerLetter"/>
      <w:lvlText w:val="%8."/>
      <w:lvlJc w:val="left"/>
      <w:pPr>
        <w:ind w:left="6480" w:hanging="360"/>
      </w:pPr>
    </w:lvl>
    <w:lvl w:ilvl="8" w:tplc="A2D65B68" w:tentative="1">
      <w:start w:val="1"/>
      <w:numFmt w:val="lowerRoman"/>
      <w:lvlText w:val="%9."/>
      <w:lvlJc w:val="right"/>
      <w:pPr>
        <w:ind w:left="7200" w:hanging="180"/>
      </w:pPr>
    </w:lvl>
  </w:abstractNum>
  <w:abstractNum w:abstractNumId="1">
    <w:nsid w:val="319307BD"/>
    <w:multiLevelType w:val="hybridMultilevel"/>
    <w:tmpl w:val="E2A2E882"/>
    <w:lvl w:ilvl="0" w:tplc="71927F00">
      <w:start w:val="1"/>
      <w:numFmt w:val="decimal"/>
      <w:lvlText w:val="%1."/>
      <w:lvlJc w:val="left"/>
      <w:pPr>
        <w:ind w:left="720" w:hanging="360"/>
      </w:pPr>
      <w:rPr>
        <w:b/>
      </w:rPr>
    </w:lvl>
    <w:lvl w:ilvl="1" w:tplc="87241960" w:tentative="1">
      <w:start w:val="1"/>
      <w:numFmt w:val="lowerLetter"/>
      <w:lvlText w:val="%2."/>
      <w:lvlJc w:val="left"/>
      <w:pPr>
        <w:ind w:left="1440" w:hanging="360"/>
      </w:pPr>
    </w:lvl>
    <w:lvl w:ilvl="2" w:tplc="DC765876" w:tentative="1">
      <w:start w:val="1"/>
      <w:numFmt w:val="lowerRoman"/>
      <w:lvlText w:val="%3."/>
      <w:lvlJc w:val="right"/>
      <w:pPr>
        <w:ind w:left="2160" w:hanging="180"/>
      </w:pPr>
    </w:lvl>
    <w:lvl w:ilvl="3" w:tplc="04B032EA" w:tentative="1">
      <w:start w:val="1"/>
      <w:numFmt w:val="decimal"/>
      <w:lvlText w:val="%4."/>
      <w:lvlJc w:val="left"/>
      <w:pPr>
        <w:ind w:left="2880" w:hanging="360"/>
      </w:pPr>
    </w:lvl>
    <w:lvl w:ilvl="4" w:tplc="BC8600F2" w:tentative="1">
      <w:start w:val="1"/>
      <w:numFmt w:val="lowerLetter"/>
      <w:lvlText w:val="%5."/>
      <w:lvlJc w:val="left"/>
      <w:pPr>
        <w:ind w:left="3600" w:hanging="360"/>
      </w:pPr>
    </w:lvl>
    <w:lvl w:ilvl="5" w:tplc="8FA0629E" w:tentative="1">
      <w:start w:val="1"/>
      <w:numFmt w:val="lowerRoman"/>
      <w:lvlText w:val="%6."/>
      <w:lvlJc w:val="right"/>
      <w:pPr>
        <w:ind w:left="4320" w:hanging="180"/>
      </w:pPr>
    </w:lvl>
    <w:lvl w:ilvl="6" w:tplc="C70CAF6E" w:tentative="1">
      <w:start w:val="1"/>
      <w:numFmt w:val="decimal"/>
      <w:lvlText w:val="%7."/>
      <w:lvlJc w:val="left"/>
      <w:pPr>
        <w:ind w:left="5040" w:hanging="360"/>
      </w:pPr>
    </w:lvl>
    <w:lvl w:ilvl="7" w:tplc="AF9EDECA" w:tentative="1">
      <w:start w:val="1"/>
      <w:numFmt w:val="lowerLetter"/>
      <w:lvlText w:val="%8."/>
      <w:lvlJc w:val="left"/>
      <w:pPr>
        <w:ind w:left="5760" w:hanging="360"/>
      </w:pPr>
    </w:lvl>
    <w:lvl w:ilvl="8" w:tplc="A156FA1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257B"/>
    <w:rsid w:val="00024ABE"/>
    <w:rsid w:val="0003181C"/>
    <w:rsid w:val="0006663E"/>
    <w:rsid w:val="0008177B"/>
    <w:rsid w:val="000A52D5"/>
    <w:rsid w:val="00130A33"/>
    <w:rsid w:val="00141074"/>
    <w:rsid w:val="00187C02"/>
    <w:rsid w:val="001A02CC"/>
    <w:rsid w:val="001F0883"/>
    <w:rsid w:val="00266F04"/>
    <w:rsid w:val="00267851"/>
    <w:rsid w:val="002678B8"/>
    <w:rsid w:val="002777E7"/>
    <w:rsid w:val="002C7CC1"/>
    <w:rsid w:val="00306CAF"/>
    <w:rsid w:val="00310053"/>
    <w:rsid w:val="00314612"/>
    <w:rsid w:val="0034125C"/>
    <w:rsid w:val="00342E38"/>
    <w:rsid w:val="00445B14"/>
    <w:rsid w:val="00471063"/>
    <w:rsid w:val="004A07E8"/>
    <w:rsid w:val="004B0C8C"/>
    <w:rsid w:val="004B439F"/>
    <w:rsid w:val="00522C4B"/>
    <w:rsid w:val="00550EFD"/>
    <w:rsid w:val="00576646"/>
    <w:rsid w:val="005B3E98"/>
    <w:rsid w:val="005C20F1"/>
    <w:rsid w:val="00667090"/>
    <w:rsid w:val="006E0FFF"/>
    <w:rsid w:val="00704402"/>
    <w:rsid w:val="00707AF2"/>
    <w:rsid w:val="007A3AF6"/>
    <w:rsid w:val="007D391B"/>
    <w:rsid w:val="007F48CC"/>
    <w:rsid w:val="008174AA"/>
    <w:rsid w:val="00877CA7"/>
    <w:rsid w:val="009307F5"/>
    <w:rsid w:val="009914C8"/>
    <w:rsid w:val="00997D9E"/>
    <w:rsid w:val="00A106AF"/>
    <w:rsid w:val="00A4374D"/>
    <w:rsid w:val="00A5291F"/>
    <w:rsid w:val="00AB4D8E"/>
    <w:rsid w:val="00AF4F5C"/>
    <w:rsid w:val="00B24F4C"/>
    <w:rsid w:val="00B405F9"/>
    <w:rsid w:val="00B73412"/>
    <w:rsid w:val="00B76C80"/>
    <w:rsid w:val="00BB2172"/>
    <w:rsid w:val="00BB3497"/>
    <w:rsid w:val="00BC619C"/>
    <w:rsid w:val="00C07F6E"/>
    <w:rsid w:val="00C11803"/>
    <w:rsid w:val="00C15122"/>
    <w:rsid w:val="00C5356B"/>
    <w:rsid w:val="00C74D28"/>
    <w:rsid w:val="00C75C92"/>
    <w:rsid w:val="00CA2688"/>
    <w:rsid w:val="00CF0A51"/>
    <w:rsid w:val="00D23437"/>
    <w:rsid w:val="00D5076D"/>
    <w:rsid w:val="00D8135B"/>
    <w:rsid w:val="00D95087"/>
    <w:rsid w:val="00DE413D"/>
    <w:rsid w:val="00DF06E2"/>
    <w:rsid w:val="00E80963"/>
    <w:rsid w:val="00ED719B"/>
    <w:rsid w:val="00ED7356"/>
    <w:rsid w:val="00EF1641"/>
    <w:rsid w:val="00F113F5"/>
    <w:rsid w:val="00F54C89"/>
    <w:rsid w:val="00F94B9F"/>
    <w:rsid w:val="00FA6007"/>
    <w:rsid w:val="00F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9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7</cp:revision>
  <dcterms:created xsi:type="dcterms:W3CDTF">2019-02-12T22:16:00Z</dcterms:created>
  <dcterms:modified xsi:type="dcterms:W3CDTF">2019-02-12T22:40:00Z</dcterms:modified>
</cp:coreProperties>
</file>