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4BC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Post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P="007973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Discussion Post</w:t>
      </w:r>
    </w:p>
    <w:bookmarkEnd w:id="0"/>
    <w:p w:rsidR="0008177B" w:rsidRPr="00B4293B" w:rsidP="005003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293B">
        <w:rPr>
          <w:rFonts w:ascii="Times New Roman" w:hAnsi="Times New Roman" w:cs="Times New Roman"/>
          <w:sz w:val="24"/>
          <w:szCs w:val="24"/>
        </w:rPr>
        <w:t>Personality</w:t>
      </w:r>
      <w:r w:rsidR="00976F48">
        <w:rPr>
          <w:rFonts w:ascii="Times New Roman" w:hAnsi="Times New Roman" w:cs="Times New Roman"/>
          <w:sz w:val="24"/>
          <w:szCs w:val="24"/>
        </w:rPr>
        <w:t>, nature or nurture, has always</w:t>
      </w:r>
      <w:r w:rsidR="00B4293B">
        <w:rPr>
          <w:rFonts w:ascii="Times New Roman" w:hAnsi="Times New Roman" w:cs="Times New Roman"/>
          <w:sz w:val="24"/>
          <w:szCs w:val="24"/>
        </w:rPr>
        <w:t xml:space="preserve"> been an</w:t>
      </w:r>
      <w:r w:rsidR="00976F48">
        <w:rPr>
          <w:rFonts w:ascii="Times New Roman" w:hAnsi="Times New Roman" w:cs="Times New Roman"/>
          <w:sz w:val="24"/>
          <w:szCs w:val="24"/>
        </w:rPr>
        <w:t xml:space="preserve"> extended debate of the society. Nature is the influence of the genetic factors inherited by the combination of the </w:t>
      </w:r>
      <w:r w:rsidR="005D2022">
        <w:rPr>
          <w:rFonts w:ascii="Times New Roman" w:hAnsi="Times New Roman" w:cs="Times New Roman"/>
          <w:sz w:val="24"/>
          <w:szCs w:val="24"/>
        </w:rPr>
        <w:t xml:space="preserve">heritable characters from the parents. </w:t>
      </w:r>
      <w:r w:rsidR="00EB6F8A">
        <w:rPr>
          <w:rFonts w:ascii="Times New Roman" w:hAnsi="Times New Roman" w:cs="Times New Roman"/>
          <w:sz w:val="24"/>
          <w:szCs w:val="24"/>
        </w:rPr>
        <w:t>Nurture is the influence of external factors such as the experiences that are faced and learned thr</w:t>
      </w:r>
      <w:r w:rsidR="00B83881">
        <w:rPr>
          <w:rFonts w:ascii="Times New Roman" w:hAnsi="Times New Roman" w:cs="Times New Roman"/>
          <w:sz w:val="24"/>
          <w:szCs w:val="24"/>
        </w:rPr>
        <w:t xml:space="preserve">oughout the whole life of an </w:t>
      </w:r>
      <w:r w:rsidR="00036513">
        <w:rPr>
          <w:rFonts w:ascii="Times New Roman" w:hAnsi="Times New Roman" w:cs="Times New Roman"/>
          <w:sz w:val="24"/>
          <w:szCs w:val="24"/>
        </w:rPr>
        <w:t xml:space="preserve">individual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3796832"/>
          <w:citation/>
        </w:sdtPr>
        <w:sdtContent>
          <w:r w:rsidR="00A234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234B6">
            <w:rPr>
              <w:rFonts w:ascii="Times New Roman" w:hAnsi="Times New Roman" w:cs="Times New Roman"/>
              <w:sz w:val="24"/>
              <w:szCs w:val="24"/>
            </w:rPr>
            <w:instrText xml:space="preserve"> CITATION Rob90 \l 1033 </w:instrText>
          </w:r>
          <w:r w:rsidR="00A234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234B6" w:rsidR="00A234B6">
            <w:rPr>
              <w:rFonts w:ascii="Times New Roman" w:hAnsi="Times New Roman" w:cs="Times New Roman"/>
              <w:noProof/>
              <w:sz w:val="24"/>
              <w:szCs w:val="24"/>
            </w:rPr>
            <w:t>(Plomin, 1990)</w:t>
          </w:r>
          <w:r w:rsidR="00A234B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B6F8A">
        <w:rPr>
          <w:rFonts w:ascii="Times New Roman" w:hAnsi="Times New Roman" w:cs="Times New Roman"/>
          <w:sz w:val="24"/>
          <w:szCs w:val="24"/>
        </w:rPr>
        <w:t xml:space="preserve">. </w:t>
      </w:r>
      <w:r w:rsidR="00A234B6">
        <w:rPr>
          <w:rFonts w:ascii="Times New Roman" w:hAnsi="Times New Roman" w:cs="Times New Roman"/>
          <w:sz w:val="24"/>
          <w:szCs w:val="24"/>
        </w:rPr>
        <w:t xml:space="preserve"> </w:t>
      </w:r>
      <w:r w:rsidR="003271FB">
        <w:rPr>
          <w:rFonts w:ascii="Times New Roman" w:hAnsi="Times New Roman" w:cs="Times New Roman"/>
          <w:sz w:val="24"/>
          <w:szCs w:val="24"/>
        </w:rPr>
        <w:t>A</w:t>
      </w:r>
      <w:r w:rsidR="001B41D7">
        <w:rPr>
          <w:rFonts w:ascii="Times New Roman" w:hAnsi="Times New Roman" w:cs="Times New Roman"/>
          <w:sz w:val="24"/>
          <w:szCs w:val="24"/>
        </w:rPr>
        <w:t xml:space="preserve"> questionnaire was conducted on </w:t>
      </w:r>
      <w:r w:rsidR="00036513">
        <w:rPr>
          <w:rFonts w:ascii="Times New Roman" w:hAnsi="Times New Roman" w:cs="Times New Roman"/>
          <w:sz w:val="24"/>
          <w:szCs w:val="24"/>
        </w:rPr>
        <w:t xml:space="preserve">three generations from a total </w:t>
      </w:r>
      <w:r w:rsidR="00B03A2F">
        <w:rPr>
          <w:rFonts w:ascii="Times New Roman" w:hAnsi="Times New Roman" w:cs="Times New Roman"/>
          <w:sz w:val="24"/>
          <w:szCs w:val="24"/>
        </w:rPr>
        <w:t xml:space="preserve">of 78 </w:t>
      </w:r>
      <w:r w:rsidR="00B03A2F">
        <w:rPr>
          <w:rFonts w:ascii="Times New Roman" w:hAnsi="Times New Roman" w:cs="Times New Roman"/>
          <w:sz w:val="24"/>
          <w:szCs w:val="24"/>
        </w:rPr>
        <w:t>respondents</w:t>
      </w:r>
      <w:r w:rsidR="00B03A2F">
        <w:rPr>
          <w:rFonts w:ascii="Times New Roman" w:hAnsi="Times New Roman" w:cs="Times New Roman"/>
          <w:sz w:val="24"/>
          <w:szCs w:val="24"/>
        </w:rPr>
        <w:t xml:space="preserve"> showed that </w:t>
      </w:r>
      <w:r w:rsidR="00B60FC7">
        <w:rPr>
          <w:rFonts w:ascii="Times New Roman" w:hAnsi="Times New Roman" w:cs="Times New Roman"/>
          <w:sz w:val="24"/>
          <w:szCs w:val="24"/>
        </w:rPr>
        <w:t xml:space="preserve">Nurture is bound to be more influencing than nature, </w:t>
      </w:r>
      <w:r w:rsidR="008F3EFB">
        <w:rPr>
          <w:rFonts w:ascii="Times New Roman" w:hAnsi="Times New Roman" w:cs="Times New Roman"/>
          <w:sz w:val="24"/>
          <w:szCs w:val="24"/>
        </w:rPr>
        <w:t>there’s an int</w:t>
      </w:r>
      <w:r w:rsidR="008F5F2C">
        <w:rPr>
          <w:rFonts w:ascii="Times New Roman" w:hAnsi="Times New Roman" w:cs="Times New Roman"/>
          <w:sz w:val="24"/>
          <w:szCs w:val="24"/>
        </w:rPr>
        <w:t xml:space="preserve">eraction of nature and nurture, </w:t>
      </w:r>
      <w:r w:rsidR="003846F7">
        <w:rPr>
          <w:rFonts w:ascii="Times New Roman" w:hAnsi="Times New Roman" w:cs="Times New Roman"/>
          <w:sz w:val="24"/>
          <w:szCs w:val="24"/>
        </w:rPr>
        <w:t>emphasizing</w:t>
      </w:r>
      <w:r w:rsidR="008F5F2C">
        <w:rPr>
          <w:rFonts w:ascii="Times New Roman" w:hAnsi="Times New Roman" w:cs="Times New Roman"/>
          <w:sz w:val="24"/>
          <w:szCs w:val="24"/>
        </w:rPr>
        <w:t xml:space="preserve"> on nature </w:t>
      </w:r>
      <w:r w:rsidR="004522BF">
        <w:rPr>
          <w:rFonts w:ascii="Times New Roman" w:hAnsi="Times New Roman" w:cs="Times New Roman"/>
          <w:sz w:val="24"/>
          <w:szCs w:val="24"/>
        </w:rPr>
        <w:t>can be proven very dangerous as compared to the nurture</w:t>
      </w:r>
      <w:r w:rsidR="005B18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76326607"/>
          <w:citation/>
        </w:sdtPr>
        <w:sdtContent>
          <w:r w:rsidR="005B1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B181C">
            <w:rPr>
              <w:rFonts w:ascii="Times New Roman" w:hAnsi="Times New Roman" w:cs="Times New Roman"/>
              <w:sz w:val="24"/>
              <w:szCs w:val="24"/>
            </w:rPr>
            <w:instrText xml:space="preserve"> CITATION Lev13 \l 1033 </w:instrText>
          </w:r>
          <w:r w:rsidR="005B1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B181C" w:rsidR="005B181C">
            <w:rPr>
              <w:rFonts w:ascii="Times New Roman" w:hAnsi="Times New Roman" w:cs="Times New Roman"/>
              <w:noProof/>
              <w:sz w:val="24"/>
              <w:szCs w:val="24"/>
            </w:rPr>
            <w:t>(Levitt, 2013)</w:t>
          </w:r>
          <w:r w:rsidR="005B181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522BF">
        <w:rPr>
          <w:rFonts w:ascii="Times New Roman" w:hAnsi="Times New Roman" w:cs="Times New Roman"/>
          <w:sz w:val="24"/>
          <w:szCs w:val="24"/>
        </w:rPr>
        <w:t xml:space="preserve">. </w:t>
      </w:r>
      <w:r w:rsidR="005B181C">
        <w:rPr>
          <w:rFonts w:ascii="Times New Roman" w:hAnsi="Times New Roman" w:cs="Times New Roman"/>
          <w:sz w:val="24"/>
          <w:szCs w:val="24"/>
        </w:rPr>
        <w:t xml:space="preserve">I think that </w:t>
      </w:r>
      <w:r w:rsidR="005B181C">
        <w:rPr>
          <w:rFonts w:ascii="Times New Roman" w:hAnsi="Times New Roman" w:cs="Times New Roman"/>
          <w:sz w:val="24"/>
          <w:szCs w:val="24"/>
        </w:rPr>
        <w:t>personality</w:t>
      </w:r>
      <w:r w:rsidR="005B181C">
        <w:rPr>
          <w:rFonts w:ascii="Times New Roman" w:hAnsi="Times New Roman" w:cs="Times New Roman"/>
          <w:sz w:val="24"/>
          <w:szCs w:val="24"/>
        </w:rPr>
        <w:t xml:space="preserve"> is determined by the mixture of nature (heritable factors and characters) and nurture (experiences that are learned throughout life)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003324"/>
          <w:citation/>
        </w:sdtPr>
        <w:sdtContent>
          <w:r w:rsidR="005B1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B181C">
            <w:rPr>
              <w:rFonts w:ascii="Times New Roman" w:hAnsi="Times New Roman" w:cs="Times New Roman"/>
              <w:sz w:val="24"/>
              <w:szCs w:val="24"/>
            </w:rPr>
            <w:instrText xml:space="preserve"> CITATION Chr12 \l 1033 </w:instrText>
          </w:r>
          <w:r w:rsidR="005B1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B181C" w:rsidR="005B181C">
            <w:rPr>
              <w:rFonts w:ascii="Times New Roman" w:hAnsi="Times New Roman" w:cs="Times New Roman"/>
              <w:noProof/>
              <w:sz w:val="24"/>
              <w:szCs w:val="24"/>
            </w:rPr>
            <w:t>(Kandler, 2012)</w:t>
          </w:r>
          <w:r w:rsidR="005B181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F32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83446"/>
          <w:citation/>
        </w:sdtPr>
        <w:sdtContent>
          <w:r w:rsidR="00EF32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F32E4">
            <w:rPr>
              <w:rFonts w:ascii="Times New Roman" w:hAnsi="Times New Roman" w:cs="Times New Roman"/>
              <w:sz w:val="24"/>
              <w:szCs w:val="24"/>
            </w:rPr>
            <w:instrText xml:space="preserve"> CITATION Sce09 \l 1033 </w:instrText>
          </w:r>
          <w:r w:rsidR="00EF32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F32E4" w:rsidR="00EF32E4">
            <w:rPr>
              <w:rFonts w:ascii="Times New Roman" w:hAnsi="Times New Roman" w:cs="Times New Roman"/>
              <w:noProof/>
              <w:sz w:val="24"/>
              <w:szCs w:val="24"/>
            </w:rPr>
            <w:t>(Torgerson, 2009)</w:t>
          </w:r>
          <w:r w:rsidR="00EF32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B181C">
        <w:rPr>
          <w:rFonts w:ascii="Times New Roman" w:hAnsi="Times New Roman" w:cs="Times New Roman"/>
          <w:sz w:val="24"/>
          <w:szCs w:val="24"/>
        </w:rPr>
        <w:t>.</w:t>
      </w:r>
      <w:r w:rsidR="00EF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2E4" w:rsidP="005003B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complications that can arise in terms of personality due to </w:t>
      </w:r>
      <w:r>
        <w:rPr>
          <w:rFonts w:ascii="Times New Roman" w:hAnsi="Times New Roman" w:cs="Times New Roman"/>
          <w:sz w:val="24"/>
          <w:szCs w:val="24"/>
        </w:rPr>
        <w:t>gender</w:t>
      </w:r>
    </w:p>
    <w:p w:rsidR="00EF32E4" w:rsidP="005003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meta</w:t>
      </w:r>
      <w:r>
        <w:rPr>
          <w:rFonts w:ascii="Times New Roman" w:hAnsi="Times New Roman" w:cs="Times New Roman"/>
          <w:sz w:val="24"/>
          <w:szCs w:val="24"/>
        </w:rPr>
        <w:t>-analysis</w:t>
      </w:r>
      <w:r>
        <w:rPr>
          <w:rFonts w:ascii="Times New Roman" w:hAnsi="Times New Roman" w:cs="Times New Roman"/>
          <w:sz w:val="24"/>
          <w:szCs w:val="24"/>
        </w:rPr>
        <w:t xml:space="preserve"> on the gender differences in personality showed that males </w:t>
      </w:r>
      <w:r>
        <w:rPr>
          <w:rFonts w:ascii="Times New Roman" w:hAnsi="Times New Roman" w:cs="Times New Roman"/>
          <w:sz w:val="24"/>
          <w:szCs w:val="24"/>
        </w:rPr>
        <w:t>were</w:t>
      </w:r>
    </w:p>
    <w:p w:rsidR="006908A1" w:rsidP="005003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to have higher self-esteem </w:t>
      </w:r>
      <w:r w:rsidR="00092C26">
        <w:rPr>
          <w:rFonts w:ascii="Times New Roman" w:hAnsi="Times New Roman" w:cs="Times New Roman"/>
          <w:sz w:val="24"/>
          <w:szCs w:val="24"/>
        </w:rPr>
        <w:t xml:space="preserve"> and a higher amount of assertiveness. </w:t>
      </w:r>
      <w:r>
        <w:rPr>
          <w:rFonts w:ascii="Times New Roman" w:hAnsi="Times New Roman" w:cs="Times New Roman"/>
          <w:sz w:val="24"/>
          <w:szCs w:val="24"/>
        </w:rPr>
        <w:t xml:space="preserve">Females were known </w:t>
      </w:r>
    </w:p>
    <w:p w:rsidR="00111D83" w:rsidP="005003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higher </w:t>
      </w:r>
      <w:r w:rsidR="00973EE6">
        <w:rPr>
          <w:rFonts w:ascii="Times New Roman" w:hAnsi="Times New Roman" w:cs="Times New Roman"/>
          <w:sz w:val="24"/>
          <w:szCs w:val="24"/>
        </w:rPr>
        <w:t xml:space="preserve">in trust, anxiety, </w:t>
      </w:r>
      <w:r w:rsidR="00D01A25">
        <w:rPr>
          <w:rFonts w:ascii="Times New Roman" w:hAnsi="Times New Roman" w:cs="Times New Roman"/>
          <w:sz w:val="24"/>
          <w:szCs w:val="24"/>
        </w:rPr>
        <w:t xml:space="preserve">extraversion and specially </w:t>
      </w:r>
      <w:r w:rsidR="00CA5131">
        <w:rPr>
          <w:rFonts w:ascii="Times New Roman" w:hAnsi="Times New Roman" w:cs="Times New Roman"/>
          <w:sz w:val="24"/>
          <w:szCs w:val="24"/>
        </w:rPr>
        <w:t xml:space="preserve">nurturance, which showed that </w:t>
      </w:r>
      <w:r>
        <w:rPr>
          <w:rFonts w:ascii="Times New Roman" w:hAnsi="Times New Roman" w:cs="Times New Roman"/>
          <w:sz w:val="24"/>
          <w:szCs w:val="24"/>
        </w:rPr>
        <w:t xml:space="preserve">females </w:t>
      </w:r>
    </w:p>
    <w:p w:rsidR="00111D83" w:rsidP="005003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ould be more nurtured than nature </w:t>
      </w:r>
      <w:sdt>
        <w:sdtPr>
          <w:rPr>
            <w:rFonts w:ascii="Times New Roman" w:hAnsi="Times New Roman" w:cs="Times New Roman"/>
            <w:sz w:val="24"/>
            <w:szCs w:val="24"/>
          </w:rPr>
          <w:id w:val="-70441059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Ala94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11D83">
            <w:rPr>
              <w:rFonts w:ascii="Times New Roman" w:hAnsi="Times New Roman" w:cs="Times New Roman"/>
              <w:noProof/>
              <w:sz w:val="24"/>
              <w:szCs w:val="24"/>
            </w:rPr>
            <w:t>(Feingold, 1994)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Another study reported that women </w:t>
      </w:r>
      <w:r>
        <w:rPr>
          <w:rFonts w:ascii="Times New Roman" w:hAnsi="Times New Roman" w:cs="Times New Roman"/>
          <w:sz w:val="24"/>
          <w:szCs w:val="24"/>
        </w:rPr>
        <w:t>were</w:t>
      </w:r>
    </w:p>
    <w:p w:rsidR="005A7022" w:rsidP="005003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in Agreeableness, </w:t>
      </w:r>
      <w:r>
        <w:rPr>
          <w:rFonts w:ascii="Times New Roman" w:hAnsi="Times New Roman" w:cs="Times New Roman"/>
          <w:sz w:val="24"/>
          <w:szCs w:val="24"/>
        </w:rPr>
        <w:t>neuroticism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openness</w:t>
      </w:r>
      <w:r>
        <w:rPr>
          <w:rFonts w:ascii="Times New Roman" w:hAnsi="Times New Roman" w:cs="Times New Roman"/>
          <w:sz w:val="24"/>
          <w:szCs w:val="24"/>
        </w:rPr>
        <w:t xml:space="preserve"> to feelings and warmth, whereas men </w:t>
      </w:r>
      <w:r>
        <w:rPr>
          <w:rFonts w:ascii="Times New Roman" w:hAnsi="Times New Roman" w:cs="Times New Roman"/>
          <w:sz w:val="24"/>
          <w:szCs w:val="24"/>
        </w:rPr>
        <w:t>were</w:t>
      </w:r>
    </w:p>
    <w:p w:rsidR="005A7022" w:rsidP="005003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higher in sharing open ideas and assertiveness </w:t>
      </w:r>
      <w:sdt>
        <w:sdtPr>
          <w:rPr>
            <w:rFonts w:ascii="Times New Roman" w:hAnsi="Times New Roman" w:cs="Times New Roman"/>
            <w:sz w:val="24"/>
            <w:szCs w:val="24"/>
          </w:rPr>
          <w:id w:val="68741614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Pau01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A7022">
            <w:rPr>
              <w:rFonts w:ascii="Times New Roman" w:hAnsi="Times New Roman" w:cs="Times New Roman"/>
              <w:noProof/>
              <w:sz w:val="24"/>
              <w:szCs w:val="24"/>
            </w:rPr>
            <w:t>(Paul T. Costa Jr., 2001)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52DC3" w:rsidP="005003BC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Sigmund </w:t>
      </w:r>
      <w:r>
        <w:rPr>
          <w:rFonts w:ascii="Times New Roman" w:hAnsi="Times New Roman" w:cs="Times New Roman"/>
          <w:sz w:val="24"/>
          <w:szCs w:val="24"/>
        </w:rPr>
        <w:t>Freud</w:t>
      </w:r>
      <w:r>
        <w:rPr>
          <w:rFonts w:ascii="Times New Roman" w:hAnsi="Times New Roman" w:cs="Times New Roman"/>
          <w:sz w:val="24"/>
          <w:szCs w:val="24"/>
        </w:rPr>
        <w:t xml:space="preserve"> developed a psychoanalysis theory </w:t>
      </w:r>
      <w:r>
        <w:rPr>
          <w:rFonts w:ascii="Times New Roman" w:hAnsi="Times New Roman" w:cs="Times New Roman"/>
          <w:sz w:val="24"/>
          <w:szCs w:val="24"/>
        </w:rPr>
        <w:t xml:space="preserve">of personality development </w:t>
      </w:r>
      <w:r>
        <w:rPr>
          <w:rFonts w:ascii="Times New Roman" w:hAnsi="Times New Roman" w:cs="Times New Roman"/>
          <w:sz w:val="24"/>
          <w:szCs w:val="24"/>
        </w:rPr>
        <w:t>which</w:t>
      </w:r>
    </w:p>
    <w:p w:rsidR="005A7022" w:rsidP="005003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</w:t>
      </w:r>
      <w:r>
        <w:rPr>
          <w:rFonts w:ascii="Times New Roman" w:hAnsi="Times New Roman" w:cs="Times New Roman"/>
          <w:sz w:val="24"/>
          <w:szCs w:val="24"/>
        </w:rPr>
        <w:t xml:space="preserve"> that the formation of personality is done under the </w:t>
      </w:r>
      <w:r>
        <w:rPr>
          <w:rFonts w:ascii="Times New Roman" w:hAnsi="Times New Roman" w:cs="Times New Roman"/>
          <w:sz w:val="24"/>
          <w:szCs w:val="24"/>
        </w:rPr>
        <w:t>conflicts</w:t>
      </w:r>
      <w:r>
        <w:rPr>
          <w:rFonts w:ascii="Times New Roman" w:hAnsi="Times New Roman" w:cs="Times New Roman"/>
          <w:sz w:val="24"/>
          <w:szCs w:val="24"/>
        </w:rPr>
        <w:t xml:space="preserve"> of the three fundamental structures of </w:t>
      </w:r>
      <w:r w:rsidR="00DD12EC">
        <w:rPr>
          <w:rFonts w:ascii="Times New Roman" w:hAnsi="Times New Roman" w:cs="Times New Roman"/>
          <w:sz w:val="24"/>
          <w:szCs w:val="24"/>
        </w:rPr>
        <w:t xml:space="preserve">the human mind. These </w:t>
      </w:r>
      <w:r w:rsidR="007C3415">
        <w:rPr>
          <w:rFonts w:ascii="Times New Roman" w:hAnsi="Times New Roman" w:cs="Times New Roman"/>
          <w:sz w:val="24"/>
          <w:szCs w:val="24"/>
        </w:rPr>
        <w:t xml:space="preserve">three fundamental </w:t>
      </w:r>
      <w:r w:rsidR="007C3415">
        <w:rPr>
          <w:rFonts w:ascii="Times New Roman" w:hAnsi="Times New Roman" w:cs="Times New Roman"/>
          <w:sz w:val="24"/>
          <w:szCs w:val="24"/>
        </w:rPr>
        <w:t>structures</w:t>
      </w:r>
      <w:r w:rsidR="007C3415">
        <w:rPr>
          <w:rFonts w:ascii="Times New Roman" w:hAnsi="Times New Roman" w:cs="Times New Roman"/>
          <w:sz w:val="24"/>
          <w:szCs w:val="24"/>
        </w:rPr>
        <w:t xml:space="preserve"> are Id, Ego, and Superego (</w:t>
      </w:r>
      <w:r w:rsidR="004E3B87">
        <w:rPr>
          <w:rFonts w:ascii="Times New Roman" w:hAnsi="Times New Roman" w:cs="Times New Roman"/>
          <w:sz w:val="24"/>
          <w:szCs w:val="24"/>
        </w:rPr>
        <w:t>Instincts. Reality and Morality</w:t>
      </w:r>
      <w:r w:rsidR="007C3415">
        <w:rPr>
          <w:rFonts w:ascii="Times New Roman" w:hAnsi="Times New Roman" w:cs="Times New Roman"/>
          <w:sz w:val="24"/>
          <w:szCs w:val="24"/>
        </w:rPr>
        <w:t>)</w:t>
      </w:r>
      <w:r w:rsidR="00FA3A2E">
        <w:rPr>
          <w:rFonts w:ascii="Times New Roman" w:hAnsi="Times New Roman" w:cs="Times New Roman"/>
          <w:sz w:val="24"/>
          <w:szCs w:val="24"/>
        </w:rPr>
        <w:t xml:space="preserve">. </w:t>
      </w:r>
      <w:r w:rsidR="00770929">
        <w:rPr>
          <w:rFonts w:ascii="Times New Roman" w:hAnsi="Times New Roman" w:cs="Times New Roman"/>
          <w:sz w:val="24"/>
          <w:szCs w:val="24"/>
        </w:rPr>
        <w:t>These three fundamental structures were then conceptualized as the essentials of the human personality</w:t>
      </w:r>
      <w:r w:rsidR="00947C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31405196"/>
          <w:citation/>
        </w:sdtPr>
        <w:sdtContent>
          <w:r w:rsidR="00947CF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47CF5">
            <w:rPr>
              <w:rFonts w:ascii="Times New Roman" w:hAnsi="Times New Roman" w:cs="Times New Roman"/>
              <w:sz w:val="24"/>
              <w:szCs w:val="24"/>
            </w:rPr>
            <w:instrText xml:space="preserve"> CITATION Sig94 \l 1033 </w:instrText>
          </w:r>
          <w:r w:rsidR="00947CF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47CF5" w:rsidR="00947CF5">
            <w:rPr>
              <w:rFonts w:ascii="Times New Roman" w:hAnsi="Times New Roman" w:cs="Times New Roman"/>
              <w:noProof/>
              <w:sz w:val="24"/>
              <w:szCs w:val="24"/>
            </w:rPr>
            <w:t>(Freud, 1894)</w:t>
          </w:r>
          <w:r w:rsidR="00947CF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70929">
        <w:rPr>
          <w:rFonts w:ascii="Times New Roman" w:hAnsi="Times New Roman" w:cs="Times New Roman"/>
          <w:sz w:val="24"/>
          <w:szCs w:val="24"/>
        </w:rPr>
        <w:t xml:space="preserve">. </w:t>
      </w:r>
      <w:r w:rsidR="005E469D">
        <w:rPr>
          <w:rFonts w:ascii="Times New Roman" w:hAnsi="Times New Roman" w:cs="Times New Roman"/>
          <w:sz w:val="24"/>
          <w:szCs w:val="24"/>
        </w:rPr>
        <w:t xml:space="preserve">This theory is irrelevant in terms of </w:t>
      </w:r>
      <w:r w:rsidR="005E469D">
        <w:rPr>
          <w:rFonts w:ascii="Times New Roman" w:hAnsi="Times New Roman" w:cs="Times New Roman"/>
          <w:sz w:val="24"/>
          <w:szCs w:val="24"/>
        </w:rPr>
        <w:t>ps</w:t>
      </w:r>
      <w:r w:rsidR="005003BC">
        <w:rPr>
          <w:rFonts w:ascii="Times New Roman" w:hAnsi="Times New Roman" w:cs="Times New Roman"/>
          <w:sz w:val="24"/>
          <w:szCs w:val="24"/>
        </w:rPr>
        <w:t xml:space="preserve">ychoanalysis today. However, </w:t>
      </w:r>
      <w:r w:rsidR="00CD515B">
        <w:rPr>
          <w:rFonts w:ascii="Times New Roman" w:hAnsi="Times New Roman" w:cs="Times New Roman"/>
          <w:sz w:val="24"/>
          <w:szCs w:val="24"/>
        </w:rPr>
        <w:t xml:space="preserve">the </w:t>
      </w:r>
      <w:r w:rsidR="00CD515B">
        <w:rPr>
          <w:rFonts w:ascii="Times New Roman" w:hAnsi="Times New Roman" w:cs="Times New Roman"/>
          <w:sz w:val="24"/>
          <w:szCs w:val="24"/>
        </w:rPr>
        <w:t>i</w:t>
      </w:r>
      <w:r w:rsidR="008E710B">
        <w:rPr>
          <w:rFonts w:ascii="Times New Roman" w:hAnsi="Times New Roman" w:cs="Times New Roman"/>
          <w:sz w:val="24"/>
          <w:szCs w:val="24"/>
        </w:rPr>
        <w:t>rrelevance</w:t>
      </w:r>
      <w:r w:rsidR="008E710B">
        <w:rPr>
          <w:rFonts w:ascii="Times New Roman" w:hAnsi="Times New Roman" w:cs="Times New Roman"/>
          <w:sz w:val="24"/>
          <w:szCs w:val="24"/>
        </w:rPr>
        <w:t xml:space="preserve"> can be seen as if most of the peoples affected by his theory were neurotic. 
</w:t>
      </w: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P="00107B85">
      <w:pPr>
        <w:tabs>
          <w:tab w:val="left" w:pos="66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dt>
      <w:sdtPr>
        <w:id w:val="196692130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107B85" w:rsidP="00107B85">
          <w:pPr>
            <w:pStyle w:val="Heading1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107B85">
            <w:rPr>
              <w:rFonts w:ascii="Times New Roman" w:hAnsi="Times New Roman" w:cs="Times New Roman"/>
              <w:b/>
              <w:color w:val="000000" w:themeColor="text1"/>
              <w:sz w:val="24"/>
            </w:rPr>
            <w:t>References</w:t>
          </w:r>
        </w:p>
        <w:p w:rsidR="00107B85" w:rsidRPr="00107B85" w:rsidP="00107B85"/>
        <w:sdt>
          <w:sdtPr>
            <w:id w:val="-573587230"/>
            <w:bibliography/>
          </w:sdtPr>
          <w:sdtContent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107B85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107B85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107B85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Feingold, A. (1994). Gender Differences in Personality: A Meta-Analysis.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Psychological Bulletin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>, 429-456.</w:t>
              </w:r>
            </w:p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Freud, S. (1894).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The neuro-psychoses of defence.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 </w:t>
              </w:r>
            </w:p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Kandler, C. (2012). Nature and nurture in personality development: The case of neuroticism and extraversion.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Current Directions in Psychological Science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>, 290-296.</w:t>
              </w:r>
            </w:p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Levitt, M. (2013). Levitt, Mairi. "Perceptions of nature, nurture, and behaviour" Life Sciences, Society and Policy.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Life Sciences, Society and Policy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Paul T. Costa Jr., A. T. (2001). Gender Differences in Personality Traits Across Cultures: Robust and Surprising Findings.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 xml:space="preserve">Journal of Personality and Social Psydwlog~ 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>, 322-331.</w:t>
              </w:r>
            </w:p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Plomin, R. (1990).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Nature and nurture: An introduction to human behavioral genetics.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 Thomson Brooks/Cole Publishing Co.</w:t>
              </w:r>
            </w:p>
            <w:p w:rsidR="00107B85" w:rsidRPr="00107B85" w:rsidP="00107B85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 xml:space="preserve">Torgerson, S. (2009). The nature (and nurture) of personality disorders. </w:t>
              </w:r>
              <w:r w:rsidRPr="00107B85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Scandinavian Journal of Psychology</w:t>
              </w:r>
              <w:r w:rsidRPr="00107B85">
                <w:rPr>
                  <w:rFonts w:ascii="Times New Roman" w:hAnsi="Times New Roman" w:cs="Times New Roman"/>
                  <w:noProof/>
                  <w:sz w:val="24"/>
                </w:rPr>
                <w:t>, 624-632.</w:t>
              </w:r>
            </w:p>
            <w:p w:rsidR="00107B85" w:rsidP="00107B85">
              <w:pPr>
                <w:spacing w:line="360" w:lineRule="auto"/>
              </w:pPr>
              <w:r w:rsidRPr="00107B85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08177B" w:rsidRPr="0008177B" w:rsidP="00EF32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53" w:rsidRPr="0008177B" w:rsidP="0031005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4D28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9F5FF7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695765738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3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P="00BA4BCC">
    <w:pPr>
      <w:pStyle w:val="Header"/>
      <w:tabs>
        <w:tab w:val="left" w:pos="3270"/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79738E">
      <w:rPr>
        <w:rFonts w:ascii="Times New Roman" w:hAnsi="Times New Roman" w:cs="Times New Roman"/>
        <w:noProof/>
        <w:sz w:val="24"/>
        <w:szCs w:val="24"/>
      </w:rPr>
      <w:t>4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52C57"/>
    <w:multiLevelType w:val="hybridMultilevel"/>
    <w:tmpl w:val="1FE02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D1ED2"/>
    <w:multiLevelType w:val="hybridMultilevel"/>
    <w:tmpl w:val="D9344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A5CE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49C41B58"/>
    <w:multiLevelType w:val="hybridMultilevel"/>
    <w:tmpl w:val="8C4CD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2D4F"/>
    <w:rsid w:val="00024ABE"/>
    <w:rsid w:val="00036513"/>
    <w:rsid w:val="00054B99"/>
    <w:rsid w:val="00055C95"/>
    <w:rsid w:val="00066E0F"/>
    <w:rsid w:val="00072F4E"/>
    <w:rsid w:val="0008177B"/>
    <w:rsid w:val="00082F2C"/>
    <w:rsid w:val="00092C26"/>
    <w:rsid w:val="000975F8"/>
    <w:rsid w:val="000D0D1C"/>
    <w:rsid w:val="000E388D"/>
    <w:rsid w:val="00103B94"/>
    <w:rsid w:val="00107B85"/>
    <w:rsid w:val="00111D83"/>
    <w:rsid w:val="00120CDC"/>
    <w:rsid w:val="00130A33"/>
    <w:rsid w:val="00141074"/>
    <w:rsid w:val="00155694"/>
    <w:rsid w:val="00187C02"/>
    <w:rsid w:val="001A02CC"/>
    <w:rsid w:val="001A5505"/>
    <w:rsid w:val="001B41D7"/>
    <w:rsid w:val="001C0A95"/>
    <w:rsid w:val="001C18FA"/>
    <w:rsid w:val="001D02E9"/>
    <w:rsid w:val="001E1E5F"/>
    <w:rsid w:val="0020172B"/>
    <w:rsid w:val="00211924"/>
    <w:rsid w:val="00217417"/>
    <w:rsid w:val="00232F07"/>
    <w:rsid w:val="0024181B"/>
    <w:rsid w:val="002426C6"/>
    <w:rsid w:val="00267851"/>
    <w:rsid w:val="002777E7"/>
    <w:rsid w:val="002800B5"/>
    <w:rsid w:val="002A3150"/>
    <w:rsid w:val="002B526D"/>
    <w:rsid w:val="002C1843"/>
    <w:rsid w:val="002D0517"/>
    <w:rsid w:val="002F7FE0"/>
    <w:rsid w:val="00310053"/>
    <w:rsid w:val="00324E87"/>
    <w:rsid w:val="003271FB"/>
    <w:rsid w:val="00330C8B"/>
    <w:rsid w:val="00334ABC"/>
    <w:rsid w:val="0034125C"/>
    <w:rsid w:val="003631CE"/>
    <w:rsid w:val="003846F7"/>
    <w:rsid w:val="00384AB6"/>
    <w:rsid w:val="003B0E42"/>
    <w:rsid w:val="003B199E"/>
    <w:rsid w:val="003D6667"/>
    <w:rsid w:val="004522BF"/>
    <w:rsid w:val="00462A84"/>
    <w:rsid w:val="00463DF1"/>
    <w:rsid w:val="00471063"/>
    <w:rsid w:val="00475C67"/>
    <w:rsid w:val="004A07E8"/>
    <w:rsid w:val="004C5153"/>
    <w:rsid w:val="004E3B87"/>
    <w:rsid w:val="004F2685"/>
    <w:rsid w:val="004F7EC8"/>
    <w:rsid w:val="005003BC"/>
    <w:rsid w:val="00515A72"/>
    <w:rsid w:val="0053493A"/>
    <w:rsid w:val="00535C80"/>
    <w:rsid w:val="00550EFD"/>
    <w:rsid w:val="005652F4"/>
    <w:rsid w:val="005816CB"/>
    <w:rsid w:val="005A7022"/>
    <w:rsid w:val="005B181C"/>
    <w:rsid w:val="005C20F1"/>
    <w:rsid w:val="005C755E"/>
    <w:rsid w:val="005D2022"/>
    <w:rsid w:val="005D4589"/>
    <w:rsid w:val="005E469D"/>
    <w:rsid w:val="00602467"/>
    <w:rsid w:val="00615835"/>
    <w:rsid w:val="00642703"/>
    <w:rsid w:val="006538F2"/>
    <w:rsid w:val="00665485"/>
    <w:rsid w:val="0067046A"/>
    <w:rsid w:val="006908A1"/>
    <w:rsid w:val="006B4AA2"/>
    <w:rsid w:val="006C6974"/>
    <w:rsid w:val="006E70D6"/>
    <w:rsid w:val="00733B43"/>
    <w:rsid w:val="007432E6"/>
    <w:rsid w:val="007544E9"/>
    <w:rsid w:val="00760638"/>
    <w:rsid w:val="00766D37"/>
    <w:rsid w:val="00767257"/>
    <w:rsid w:val="00770929"/>
    <w:rsid w:val="00780757"/>
    <w:rsid w:val="00785C7E"/>
    <w:rsid w:val="00786206"/>
    <w:rsid w:val="00786497"/>
    <w:rsid w:val="0079738E"/>
    <w:rsid w:val="007A150D"/>
    <w:rsid w:val="007A2CC0"/>
    <w:rsid w:val="007C3415"/>
    <w:rsid w:val="00801243"/>
    <w:rsid w:val="008042C5"/>
    <w:rsid w:val="00806734"/>
    <w:rsid w:val="00835BD5"/>
    <w:rsid w:val="0085042A"/>
    <w:rsid w:val="008632C4"/>
    <w:rsid w:val="0086614C"/>
    <w:rsid w:val="008711E1"/>
    <w:rsid w:val="00877CA7"/>
    <w:rsid w:val="008812E3"/>
    <w:rsid w:val="008B0F70"/>
    <w:rsid w:val="008B2EC8"/>
    <w:rsid w:val="008C794E"/>
    <w:rsid w:val="008E710B"/>
    <w:rsid w:val="008F3EFB"/>
    <w:rsid w:val="008F5F2C"/>
    <w:rsid w:val="009022CD"/>
    <w:rsid w:val="00941669"/>
    <w:rsid w:val="00947CF5"/>
    <w:rsid w:val="00973EE6"/>
    <w:rsid w:val="009762BF"/>
    <w:rsid w:val="00976F48"/>
    <w:rsid w:val="009914C8"/>
    <w:rsid w:val="009A41C9"/>
    <w:rsid w:val="009D33D9"/>
    <w:rsid w:val="009D75BD"/>
    <w:rsid w:val="009F0BDC"/>
    <w:rsid w:val="009F5FF7"/>
    <w:rsid w:val="00A00DC0"/>
    <w:rsid w:val="00A040C8"/>
    <w:rsid w:val="00A106AF"/>
    <w:rsid w:val="00A234B6"/>
    <w:rsid w:val="00A4374D"/>
    <w:rsid w:val="00A6471C"/>
    <w:rsid w:val="00A839B3"/>
    <w:rsid w:val="00A9580C"/>
    <w:rsid w:val="00AA33A9"/>
    <w:rsid w:val="00AF2870"/>
    <w:rsid w:val="00B03A2F"/>
    <w:rsid w:val="00B20430"/>
    <w:rsid w:val="00B27CBC"/>
    <w:rsid w:val="00B405F9"/>
    <w:rsid w:val="00B4293B"/>
    <w:rsid w:val="00B43C40"/>
    <w:rsid w:val="00B60FC7"/>
    <w:rsid w:val="00B73412"/>
    <w:rsid w:val="00B83881"/>
    <w:rsid w:val="00BA4BCC"/>
    <w:rsid w:val="00BE07EC"/>
    <w:rsid w:val="00BE186E"/>
    <w:rsid w:val="00BE6ABB"/>
    <w:rsid w:val="00BF3452"/>
    <w:rsid w:val="00C029E4"/>
    <w:rsid w:val="00C22257"/>
    <w:rsid w:val="00C27E0E"/>
    <w:rsid w:val="00C5356B"/>
    <w:rsid w:val="00C71C1B"/>
    <w:rsid w:val="00C71E6E"/>
    <w:rsid w:val="00C74D28"/>
    <w:rsid w:val="00C75C92"/>
    <w:rsid w:val="00C827BC"/>
    <w:rsid w:val="00C8545A"/>
    <w:rsid w:val="00C9048D"/>
    <w:rsid w:val="00CA2688"/>
    <w:rsid w:val="00CA5131"/>
    <w:rsid w:val="00CA70CC"/>
    <w:rsid w:val="00CD23A9"/>
    <w:rsid w:val="00CD515B"/>
    <w:rsid w:val="00CF0A51"/>
    <w:rsid w:val="00CF3FEC"/>
    <w:rsid w:val="00D01A25"/>
    <w:rsid w:val="00D01BF0"/>
    <w:rsid w:val="00D229F1"/>
    <w:rsid w:val="00D337FC"/>
    <w:rsid w:val="00D371A5"/>
    <w:rsid w:val="00D5076D"/>
    <w:rsid w:val="00D52DC3"/>
    <w:rsid w:val="00D55308"/>
    <w:rsid w:val="00D86B3E"/>
    <w:rsid w:val="00D95087"/>
    <w:rsid w:val="00DA514E"/>
    <w:rsid w:val="00DD12EC"/>
    <w:rsid w:val="00DE2699"/>
    <w:rsid w:val="00E06C0A"/>
    <w:rsid w:val="00E36EA4"/>
    <w:rsid w:val="00E41FFB"/>
    <w:rsid w:val="00E50353"/>
    <w:rsid w:val="00E95D90"/>
    <w:rsid w:val="00EA2E52"/>
    <w:rsid w:val="00EA462D"/>
    <w:rsid w:val="00EB2F6A"/>
    <w:rsid w:val="00EB6F8A"/>
    <w:rsid w:val="00EC1290"/>
    <w:rsid w:val="00ED4D6A"/>
    <w:rsid w:val="00EE4FAB"/>
    <w:rsid w:val="00EF1641"/>
    <w:rsid w:val="00EF32E4"/>
    <w:rsid w:val="00F00906"/>
    <w:rsid w:val="00F017C0"/>
    <w:rsid w:val="00F17FB3"/>
    <w:rsid w:val="00F206B8"/>
    <w:rsid w:val="00F3236F"/>
    <w:rsid w:val="00F32611"/>
    <w:rsid w:val="00F36E9B"/>
    <w:rsid w:val="00F51983"/>
    <w:rsid w:val="00F94B9F"/>
    <w:rsid w:val="00FA3A2E"/>
    <w:rsid w:val="00FD1521"/>
    <w:rsid w:val="00FD4D89"/>
    <w:rsid w:val="00FD7CBC"/>
    <w:rsid w:val="00FF7302"/>
  </w:rsids>
  <w:docVars>
    <w:docVar w:name="__Grammarly_42___1" w:val="H4sIAAAAAAAEAKtWcslP9kxRslIyNDa0NDK1MDaxMDAwsDA0NrJU0lEKTi0uzszPAykwrAUA+HkpC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249B56-B08D-4F6B-A263-F476F1A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066E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2D0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6E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6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Rob90</b:Tag>
    <b:SourceType>Report</b:SourceType>
    <b:Guid>{01E5FBE6-F0BE-47FF-B9BD-89FA182C4203}</b:Guid>
    <b:Author>
      <b:Author>
        <b:NameList>
          <b:Person>
            <b:Last>Plomin</b:Last>
            <b:First>Robert</b:First>
          </b:Person>
        </b:NameList>
      </b:Author>
    </b:Author>
    <b:Title>Nature and nurture: An introduction to human behavioral genetics.</b:Title>
    <b:Year>1990</b:Year>
    <b:Publisher>Thomson Brooks/Cole Publishing Co</b:Publisher>
    <b:RefOrder>1</b:RefOrder>
  </b:Source>
  <b:Source>
    <b:Tag>Lev13</b:Tag>
    <b:SourceType>JournalArticle</b:SourceType>
    <b:Guid>{B3E966D9-2C36-4D81-BDBC-2F1FE1BAC3CE}</b:Guid>
    <b:Author>
      <b:Author>
        <b:NameList>
          <b:Person>
            <b:Last>Levitt</b:Last>
            <b:First>Mairi</b:First>
          </b:Person>
        </b:NameList>
      </b:Author>
    </b:Author>
    <b:Title>Levitt, Mairi. “Perceptions of nature, nurture and behaviour” Life Sciences, Society and Policy</b:Title>
    <b:Year>2013</b:Year>
    <b:JournalName>Life Sciences, Society and Policy</b:JournalName>
    <b:RefOrder>2</b:RefOrder>
  </b:Source>
  <b:Source>
    <b:Tag>Chr12</b:Tag>
    <b:SourceType>JournalArticle</b:SourceType>
    <b:Guid>{4B620EA8-03E6-4ED8-9E81-E5BB796A2109}</b:Guid>
    <b:Author>
      <b:Author>
        <b:NameList>
          <b:Person>
            <b:Last>Kandler</b:Last>
            <b:First>Christian</b:First>
          </b:Person>
        </b:NameList>
      </b:Author>
    </b:Author>
    <b:Title>Nature and nurture in personality development: The case of neuroticism and extraversion. </b:Title>
    <b:JournalName>Current Directions in Psychological Science</b:JournalName>
    <b:Year>2012</b:Year>
    <b:Pages>290-296</b:Pages>
    <b:RefOrder>3</b:RefOrder>
  </b:Source>
  <b:Source>
    <b:Tag>Sce09</b:Tag>
    <b:SourceType>JournalArticle</b:SourceType>
    <b:Guid>{72636648-5ED7-4A89-99C2-37526189FF85}</b:Guid>
    <b:Author>
      <b:Author>
        <b:NameList>
          <b:Person>
            <b:Last>Torgerson</b:Last>
            <b:First>Scenn</b:First>
          </b:Person>
        </b:NameList>
      </b:Author>
    </b:Author>
    <b:Title>The nature (and nurture) of personality disorders</b:Title>
    <b:JournalName>Scandinavian Journal of Psychology,</b:JournalName>
    <b:Year>2009</b:Year>
    <b:Pages>624-632</b:Pages>
    <b:RefOrder>4</b:RefOrder>
  </b:Source>
  <b:Source>
    <b:Tag>Ala94</b:Tag>
    <b:SourceType>JournalArticle</b:SourceType>
    <b:Guid>{B564EF06-9BC8-4031-9784-D5F464B89C58}</b:Guid>
    <b:Title>Gender Differences in Personality: A Meta-Analysis</b:Title>
    <b:JournalName>Psychological Bulletin</b:JournalName>
    <b:Year>1994</b:Year>
    <b:Pages>429-456</b:Pages>
    <b:Author>
      <b:Author>
        <b:NameList>
          <b:Person>
            <b:Last>Feingold</b:Last>
            <b:First>Alan</b:First>
          </b:Person>
        </b:NameList>
      </b:Author>
    </b:Author>
    <b:RefOrder>5</b:RefOrder>
  </b:Source>
  <b:Source>
    <b:Tag>Pau01</b:Tag>
    <b:SourceType>JournalArticle</b:SourceType>
    <b:Guid>{7801B824-9004-49AF-8AEE-B03BEF13F5BB}</b:Guid>
    <b:Author>
      <b:Author>
        <b:NameList>
          <b:Person>
            <b:Last>Paul T. Costa Jr.</b:Last>
            <b:First>Antonio</b:First>
            <b:Middle>Terracciano, and Robert R. McCrae</b:Middle>
          </b:Person>
        </b:NameList>
      </b:Author>
    </b:Author>
    <b:Title>Gender Differences in Personality Traits Across Cultures: Robust and Surprising Findings</b:Title>
    <b:JournalName>Journal of Perf'onality and Social Psydwlog~ </b:JournalName>
    <b:Year>2001</b:Year>
    <b:Pages>322-331</b:Pages>
    <b:RefOrder>6</b:RefOrder>
  </b:Source>
  <b:Source>
    <b:Tag>Sig94</b:Tag>
    <b:SourceType>Book</b:SourceType>
    <b:Guid>{6EAFEDBF-9812-4FE3-BA95-8963CC3ED58A}</b:Guid>
    <b:Title>The neuro-psychoses of defence</b:Title>
    <b:Year>1894</b:Year>
    <b:Author>
      <b:Author>
        <b:NameList>
          <b:Person>
            <b:Last>Freud</b:Last>
            <b:First>Sigmund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FC57D08F-E07C-41F6-969B-3B79D823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3</cp:revision>
  <dcterms:created xsi:type="dcterms:W3CDTF">2019-02-08T03:10:00Z</dcterms:created>
  <dcterms:modified xsi:type="dcterms:W3CDTF">2019-02-08T03:10:00Z</dcterms:modified>
</cp:coreProperties>
</file>